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76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</w:t>
      </w: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SWTID-2026-1448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Import Data using Transform Maps (Spreadsheet)</w:t>
            </w:r>
          </w:p>
        </w:tc>
      </w:tr>
    </w:tbl>
    <w:p w:rsidR="00000000" w:rsidDel="00000000" w:rsidP="00000000" w:rsidRDefault="00000000" w:rsidRPr="00000000" w14:paraId="00000007">
      <w:pPr>
        <w:keepNext w:val="1"/>
        <w:spacing w:after="12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Use this template in your own brainstorming sessions so your team can unleash their imagination and start shaping concepts even if you’re not sitting in the same room.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Reference: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after="120" w:before="2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716"/>
        <w:tblGridChange w:id="0">
          <w:tblGrid>
            <w:gridCol w:w="2300"/>
            <w:gridCol w:w="67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7ee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gathering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40" w:line="252.00000000000003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team came together to discuss how bulk employee data received as an Excel spreadsheet can be moved into the ServiceNow platform quickly and accurately.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7ee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Set the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40" w:line="252.00000000000003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 structured employee data from a spreadsheet into ServiceNow using Import Sets and Transform Maps, avoid duplicate records, and report on the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7ee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Ground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40" w:line="252.00000000000003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Volume over value • No idea is a bad idea • Build on each other’s ideas • Stay focused on the problem statement.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7ee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Selected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40" w:line="252.00000000000003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PS-1: A ServiceNow administrator wants to import bulk employee data from Excel into ServiceNow, but manual entry is slow and re-importing the same file creates duplicates, because there is no staging, field mapping or unique-key (Coalesce) check – which makes them feel frustrated and worried about data accuracy.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12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Step-2: Brainstorm, Idea Listing and Grouping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Every team member wrote down ideas. Similar ideas were then grouped into four themes. Each numbered note below is one idea.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cde9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8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 A – Data Loading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80" w:line="252.00000000000003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Load employee data from an Excel spreadsheet into an Import Set (staging) table using Load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80" w:line="252.00000000000003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Accept CSV / TSV files in addition to .xlsx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80" w:line="252.00000000000003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Schedule automatic imports from an external Data Source (JDBC / REST)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be3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8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 B – Mapping &amp; Transformation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80" w:line="252.00000000000003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Create a custom target table – Employee Test (u_employee_test) – with 5 employee fields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80" w:line="252.00000000000003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Build a Transform Map and use Auto Map Matching Fields to map source to target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80" w:line="252.00000000000003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Add transform scripts to clean data (trim spaces, fix case, standardise names)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cde8c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8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 C – Data Integrity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80" w:line="252.00000000000003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Enable Coalesce on Employee ID so repeat imports update records instead of duplicating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80" w:line="252.00000000000003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Verify each load using Transform History (inserts / updates / ignored / errors) and Import 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80" w:line="252.00000000000003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Enforce mandatory fields and validation rules before records are inserted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3cc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8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 D – Reporting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80" w:line="252.00000000000003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 Create reports on the target table: Employees by Department (pie), Employees by Location (bar), Employee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80" w:line="252.00000000000003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 Consolidate all reports on an “Employee Analytics Dashboard”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80" w:line="252.00000000000003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 Schedule reports and share them with HR and managers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1"/>
        <w:spacing w:after="12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Step-3: Idea Prioritization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Each idea was scored on Importance (value to the project goal) and Feasibility (how easily it can be built in ServiceNow) using a 1–5 scale, where 1 = low and 5 = high. Ideas in the top-right quadrant were selected.</w:t>
      </w:r>
    </w:p>
    <w:p w:rsidR="00000000" w:rsidDel="00000000" w:rsidP="00000000" w:rsidRDefault="00000000" w:rsidRPr="00000000" w14:paraId="00000029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476750" cy="3857625"/>
            <wp:effectExtent b="0" l="0" r="0" t="0"/>
            <wp:docPr descr="Importance vs feasibility matrix of the 12 ideas" id="2" name="image1.png"/>
            <a:graphic>
              <a:graphicData uri="http://schemas.openxmlformats.org/drawingml/2006/picture">
                <pic:pic>
                  <pic:nvPicPr>
                    <pic:cNvPr descr="Importance vs feasibility matrix of the 12 ideas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76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Dots are offset slightly so they do not overlap; exact scores are in the table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spacing w:after="12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Idea Scoring and Decision:</w:t>
      </w: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3600"/>
        <w:gridCol w:w="800"/>
        <w:gridCol w:w="1350"/>
        <w:gridCol w:w="1250"/>
        <w:gridCol w:w="1496"/>
        <w:tblGridChange w:id="0">
          <w:tblGrid>
            <w:gridCol w:w="520"/>
            <w:gridCol w:w="3600"/>
            <w:gridCol w:w="800"/>
            <w:gridCol w:w="1350"/>
            <w:gridCol w:w="1250"/>
            <w:gridCol w:w="14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Importance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Feasibility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line="252.00000000000003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Load Excel data into an Import Set using Load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line="252.00000000000003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Accept CSV / TSV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Future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line="252.00000000000003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Scheduled imports from an external 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Future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0" w:line="252.00000000000003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 target table (u_employee_test)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0" w:line="252.00000000000003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 Map with Auto Map Matching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0" w:line="252.00000000000003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 scripts to clean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Future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0" w:line="252.00000000000003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Coalesce on Employee ID (no duplicates)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0" w:line="252.00000000000003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loads with Transform History &amp; Import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line="252.00000000000003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Mandatory-field validation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Future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line="252.00000000000003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Reports: by Department, by Location, Employee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line="252.00000000000003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Employee Analytics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line="252.00000000000003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Scheduled / shared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Future scope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120" w:before="200" w:line="276" w:lineRule="auto"/>
        <w:rPr/>
      </w:pPr>
      <w:r w:rsidDel="00000000" w:rsidR="00000000" w:rsidRPr="00000000">
        <w:rPr>
          <w:rtl w:val="0"/>
        </w:rPr>
        <w:t xml:space="preserve">Outcome: Ideas 1, 4, 5, 7, 8, 10 and 11 form the final solution – load the spreadsheet into an Import Set, map it with a Transform Map into a custom table, use Coalesce to prevent duplicates, verify the result in Transform History, and present it through reports on a dashboard. The remaining ideas are recorded as future enhancements.</w:t>
      </w:r>
    </w:p>
    <w:sectPr>
      <w:pgSz w:h="16838" w:w="11906" w:orient="portrait"/>
      <w:pgMar w:bottom="120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lQKOeEEl4pNKRIQF+T4el8K98w==">CgMxLjA4AHIhMU9hc0hrcUJINVhPTGdPdFlJdnZnQV85X3QtSUMtUWxw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2026-09-30T07:36:00Z</dcterms:created>
  <dc:creator>Un-named</dc:creator>
</cp:coreProperties>
</file>