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50"/>
          <w:szCs w:val="50"/>
          <w:rtl w:val="0"/>
        </w:rPr>
        <w:t xml:space="preserve">                       Guettaway</w:t>
        <w:br w:type="textWrapping"/>
        <w:t xml:space="preserve">           A Diamond Club production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3248025" cy="37147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Remove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Add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br w:type="textWrapping"/>
        <w:t xml:space="preserve">### SHULEM LEMMER – LIVE IN CONCERT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Experience an extraordinary evening with *internationally acclaimed vocalist Shulem Lemmer*, whose magnificent voice and remarkable vocal range have captivated audiences around the world.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Renowned for his breathtaking performances, soulful melodies, and powerful stage presence, Shulem brings a spectacular blend of timeless classics, beloved favorites, and uplifting music to the stage.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From deeply moving ballads to exhilarating musical masterpieces, prepare for an unforgettable concert filled with passion, elegance, and extraordinary talent.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*One extraordinary voice. A world-class performance. An unforgettable night of music!*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See pic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2550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dining in the Park Hyatt is different than the world of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This is only for the park hyatt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### NUTRE Kitchen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*Breakfast &amp; Dairy Dining*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Start your morning with an extensive breakfast featuring live cooking stations and freshly prepared favorites. Open for lunch with a complete dairy menu, including a dedicated pizza station, with both beachfront and indoor dining available.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### IKAL Beach Grill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*Beachfront BBQ &amp; Casual Dining*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Enjoy an all-day beachfront barbecue featuring freshly grilled favorites and a variety of specialties, served directly on the beach or in the comfort of our indoor dining area.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### Bruma Steakhouse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*Signature Steakhouse Dining*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 sophisticated specialty steakhouse offering exceptional cuts, expertly prepared dishes, and an elevated dinner experience during Chol Hamoed.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### Patisserie Market &amp; Café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*All-Day Coffee &amp; Desserts*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Your all-day destination for freshly brewed specialty coffees, an irresistible selection of premium kosher-for-Passover desserts, pastries, and sweet treats.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### The Living Room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*24-Hour Lounge &amp; Relaxation*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Open around the clock, The Living Room offers a welcoming, fully air-conditioned retreat to unwind, enjoy a drink, read a book, or simply relax in a comfortable and peaceful setting.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3409950" cy="284797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3352800" cy="40386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499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color w:val="161616"/>
          <w:sz w:val="27"/>
          <w:szCs w:val="27"/>
        </w:rPr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color w:val="161616"/>
          <w:sz w:val="27"/>
          <w:szCs w:val="27"/>
          <w:rtl w:val="0"/>
        </w:rPr>
        <w:t xml:space="preserve">Rabbi Avi Wiesenfeld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color w:val="161616"/>
          <w:sz w:val="27"/>
          <w:szCs w:val="27"/>
        </w:rPr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color w:val="161616"/>
          <w:sz w:val="27"/>
          <w:szCs w:val="27"/>
          <w:rtl w:val="0"/>
        </w:rPr>
        <w:t xml:space="preserve">Rabbi Eli Stefansky (Mercaz Daf Yomi)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712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1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color w:val="161616"/>
          <w:sz w:val="27"/>
          <w:szCs w:val="27"/>
        </w:rPr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color w:val="161616"/>
          <w:sz w:val="27"/>
          <w:szCs w:val="27"/>
          <w:rtl w:val="0"/>
        </w:rPr>
        <w:t xml:space="preserve">Rabbi Eli Mansour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color w:val="161616"/>
          <w:sz w:val="27"/>
          <w:szCs w:val="27"/>
        </w:rPr>
      </w:pPr>
      <w:r w:rsidDel="00000000" w:rsidR="00000000" w:rsidRPr="00000000">
        <w:rPr>
          <w:rtl w:val="0"/>
        </w:rPr>
        <w:t xml:space="preserve">put Alice </w:t>
      </w:r>
      <w:r w:rsidDel="00000000" w:rsidR="00000000" w:rsidRPr="00000000">
        <w:rPr>
          <w:b w:val="1"/>
          <w:bCs w:val="1"/>
          <w:color w:val="161616"/>
          <w:sz w:val="27"/>
          <w:szCs w:val="27"/>
          <w:rtl w:val="0"/>
        </w:rPr>
        <w:t xml:space="preserve">Rabbi Eli Stefansky (Mercaz Daf Yomi)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067300" cy="60960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Georgia" w:cs="Georgia" w:eastAsia="Georgia" w:hAnsi="Georgia"/>
          <w:color w:val="161616"/>
          <w:sz w:val="39"/>
          <w:szCs w:val="39"/>
        </w:rPr>
      </w:pPr>
      <w:r w:rsidDel="00000000" w:rsidR="00000000" w:rsidRPr="00000000">
        <w:rPr>
          <w:rtl w:val="0"/>
        </w:rPr>
        <w:br w:type="textWrapping"/>
        <w:t xml:space="preserve">This is </w:t>
      </w:r>
      <w:r w:rsidDel="00000000" w:rsidR="00000000" w:rsidRPr="00000000">
        <w:rPr>
          <w:rFonts w:ascii="Georgia" w:cs="Georgia" w:eastAsia="Georgia" w:hAnsi="Georgia"/>
          <w:color w:val="161616"/>
          <w:sz w:val="39"/>
          <w:szCs w:val="39"/>
          <w:rtl w:val="0"/>
        </w:rPr>
        <w:t xml:space="preserve">Dovi Meisels entertainment number 4</w:t>
      </w:r>
    </w:p>
    <w:p w:rsidR="00000000" w:rsidDel="00000000" w:rsidP="00000000" w:rsidRDefault="00000000" w:rsidRPr="00000000" w14:paraId="0000007D">
      <w:pPr>
        <w:rPr>
          <w:rFonts w:ascii="Georgia" w:cs="Georgia" w:eastAsia="Georgia" w:hAnsi="Georgia"/>
          <w:color w:val="161616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Georgia" w:cs="Georgia" w:eastAsia="Georgia" w:hAnsi="Georgia"/>
          <w:color w:val="161616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Georgia" w:cs="Georgia" w:eastAsia="Georgia" w:hAnsi="Georgia"/>
          <w:color w:val="161616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Georgia" w:cs="Georgia" w:eastAsia="Georgia" w:hAnsi="Georgia"/>
          <w:color w:val="161616"/>
          <w:sz w:val="39"/>
          <w:szCs w:val="39"/>
        </w:rPr>
      </w:pPr>
      <w:r w:rsidDel="00000000" w:rsidR="00000000" w:rsidRPr="00000000">
        <w:rPr>
          <w:rFonts w:ascii="Georgia" w:cs="Georgia" w:eastAsia="Georgia" w:hAnsi="Georgia"/>
          <w:color w:val="161616"/>
          <w:sz w:val="39"/>
          <w:szCs w:val="39"/>
          <w:rtl w:val="0"/>
        </w:rPr>
        <w:t xml:space="preserve">need to add by the world of Astoria and by the Park Hyatt by the dining two extra boxes</w:t>
      </w:r>
    </w:p>
    <w:p w:rsidR="00000000" w:rsidDel="00000000" w:rsidP="00000000" w:rsidRDefault="00000000" w:rsidRPr="00000000" w14:paraId="00000081">
      <w:pPr>
        <w:rPr>
          <w:rFonts w:ascii="Georgia" w:cs="Georgia" w:eastAsia="Georgia" w:hAnsi="Georgia"/>
          <w:color w:val="161616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Georgia" w:cs="Georgia" w:eastAsia="Georgia" w:hAnsi="Georgia"/>
          <w:color w:val="161616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New box Grand ballroom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### Grand Ballroom – Yom Tov Dining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Celebrate Yom Tov in the elegant Grand Ballroom, transformed into a beautiful dining setting for our festive holiday meals. Enjoy exceptional gourmet cuisine, attentive service, and a warm, inviting atmosphere as family and friends gather to celebrate together.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Pic for the Grand ballroom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Georgia" w:cs="Georgia" w:eastAsia="Georgia" w:hAnsi="Georgia"/>
          <w:color w:val="161616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Georgia" w:cs="Georgia" w:eastAsia="Georgia" w:hAnsi="Georgia"/>
          <w:color w:val="161616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Georgia" w:cs="Georgia" w:eastAsia="Georgia" w:hAnsi="Georgia"/>
          <w:color w:val="161616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Georgia" w:cs="Georgia" w:eastAsia="Georgia" w:hAnsi="Georgia"/>
          <w:color w:val="161616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Georgia" w:cs="Georgia" w:eastAsia="Georgia" w:hAnsi="Georgia"/>
          <w:color w:val="161616"/>
          <w:sz w:val="39"/>
          <w:szCs w:val="39"/>
        </w:rPr>
      </w:pPr>
      <w:r w:rsidDel="00000000" w:rsidR="00000000" w:rsidRPr="00000000">
        <w:rPr>
          <w:rFonts w:ascii="Georgia" w:cs="Georgia" w:eastAsia="Georgia" w:hAnsi="Georgia"/>
          <w:color w:val="161616"/>
          <w:sz w:val="39"/>
          <w:szCs w:val="39"/>
          <w:rtl w:val="0"/>
        </w:rPr>
        <w:t xml:space="preserve">we'll get you a picture tomorrow</w:t>
      </w:r>
    </w:p>
    <w:p w:rsidR="00000000" w:rsidDel="00000000" w:rsidP="00000000" w:rsidRDefault="00000000" w:rsidRPr="00000000" w14:paraId="0000008E">
      <w:pPr>
        <w:rPr>
          <w:rFonts w:ascii="Georgia" w:cs="Georgia" w:eastAsia="Georgia" w:hAnsi="Georgia"/>
          <w:color w:val="161616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Georgia" w:cs="Georgia" w:eastAsia="Georgia" w:hAnsi="Georgia"/>
          <w:color w:val="161616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Georgia" w:cs="Georgia" w:eastAsia="Georgia" w:hAnsi="Georgia"/>
          <w:color w:val="161616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Georgia" w:cs="Georgia" w:eastAsia="Georgia" w:hAnsi="Georgia"/>
          <w:color w:val="161616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Georgia" w:cs="Georgia" w:eastAsia="Georgia" w:hAnsi="Georgia"/>
          <w:color w:val="161616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Georgia" w:cs="Georgia" w:eastAsia="Georgia" w:hAnsi="Georgia"/>
          <w:color w:val="161616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New BOX Grand Ballroom – Shabbat &amp; Yom Tov Kiddushim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### Grand Ballroom – Shabbat &amp; Yom Tov Kiddushim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Experience our lavish Shabbat and Yom Tov Kiddushim, featuring an impressive selection of gourmet specialties, traditional favorites, premium wines, and beautifully presented delicacies. A wonderful opportunity to gather, socialize, and celebrate in an elegant and festive atmosphere.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Georgia" w:cs="Georgia" w:eastAsia="Georgia" w:hAnsi="Georgia"/>
          <w:color w:val="161616"/>
          <w:sz w:val="39"/>
          <w:szCs w:val="39"/>
        </w:rPr>
      </w:pPr>
      <w:r w:rsidDel="00000000" w:rsidR="00000000" w:rsidRPr="00000000">
        <w:rPr>
          <w:rtl w:val="0"/>
        </w:rPr>
        <w:t xml:space="preserve">Pic for the Grand ballroom  Kiddushim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915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9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8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