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0B9" w:rsidRPr="00B940B9" w:rsidRDefault="00B940B9" w:rsidP="00B940B9">
      <w:pPr>
        <w:spacing w:after="0" w:line="300" w:lineRule="atLeast"/>
        <w:rPr>
          <w:rFonts w:eastAsia="Times New Roman" w:cstheme="minorHAnsi"/>
          <w:color w:val="000000"/>
          <w:sz w:val="24"/>
          <w:szCs w:val="24"/>
        </w:rPr>
      </w:pPr>
      <w:r w:rsidRPr="00B940B9">
        <w:rPr>
          <w:rFonts w:eastAsia="Times New Roman" w:cstheme="minorHAnsi"/>
          <w:color w:val="000000"/>
          <w:sz w:val="24"/>
          <w:szCs w:val="24"/>
        </w:rPr>
        <w:t>Lung cancer is the leading cause of cancer death and the second most diagnosed cancer in both men and women in the United States. After increasing for decades, lung cancer rates are decreasing nationally, as fewer people smoke cigarettes.</w:t>
      </w:r>
    </w:p>
    <w:p w:rsidR="00B940B9" w:rsidRDefault="00B940B9" w:rsidP="00B940B9">
      <w:pPr>
        <w:spacing w:after="0" w:line="300" w:lineRule="atLeast"/>
        <w:rPr>
          <w:rFonts w:eastAsia="Times New Roman" w:cstheme="minorHAnsi"/>
          <w:color w:val="000000"/>
          <w:sz w:val="24"/>
          <w:szCs w:val="24"/>
        </w:rPr>
      </w:pPr>
    </w:p>
    <w:p w:rsidR="00B940B9" w:rsidRPr="00B940B9" w:rsidRDefault="00B940B9" w:rsidP="00B940B9">
      <w:pPr>
        <w:spacing w:after="0" w:line="300" w:lineRule="atLeast"/>
        <w:rPr>
          <w:rFonts w:eastAsia="Times New Roman" w:cstheme="minorHAnsi"/>
          <w:color w:val="000000"/>
          <w:sz w:val="24"/>
          <w:szCs w:val="24"/>
        </w:rPr>
      </w:pPr>
      <w:r w:rsidRPr="00B940B9">
        <w:rPr>
          <w:rFonts w:eastAsia="Times New Roman" w:cstheme="minorHAnsi"/>
          <w:color w:val="000000"/>
          <w:sz w:val="24"/>
          <w:szCs w:val="24"/>
        </w:rPr>
        <w:t xml:space="preserve">The American Cancer Society’s projected that in 2019 lung cancer in the United States are: </w:t>
      </w:r>
    </w:p>
    <w:p w:rsidR="00B940B9" w:rsidRPr="00B940B9" w:rsidRDefault="00B940B9" w:rsidP="00B940B9">
      <w:pPr>
        <w:numPr>
          <w:ilvl w:val="0"/>
          <w:numId w:val="4"/>
        </w:numPr>
        <w:spacing w:before="100" w:beforeAutospacing="1" w:after="100" w:afterAutospacing="1" w:line="300" w:lineRule="atLeast"/>
        <w:rPr>
          <w:rFonts w:eastAsia="Times New Roman" w:cstheme="minorHAnsi"/>
          <w:color w:val="000000"/>
          <w:sz w:val="24"/>
          <w:szCs w:val="24"/>
        </w:rPr>
      </w:pPr>
      <w:r w:rsidRPr="00B940B9">
        <w:rPr>
          <w:rFonts w:eastAsia="Times New Roman" w:cstheme="minorHAnsi"/>
          <w:color w:val="000000"/>
          <w:sz w:val="24"/>
          <w:szCs w:val="24"/>
        </w:rPr>
        <w:t xml:space="preserve">Around 1,762,450 new cancer cases </w:t>
      </w:r>
    </w:p>
    <w:p w:rsidR="00B940B9" w:rsidRPr="00B940B9" w:rsidRDefault="00B940B9" w:rsidP="00B940B9">
      <w:pPr>
        <w:numPr>
          <w:ilvl w:val="0"/>
          <w:numId w:val="4"/>
        </w:numPr>
        <w:spacing w:before="100" w:beforeAutospacing="1" w:after="100" w:afterAutospacing="1" w:line="300" w:lineRule="atLeast"/>
        <w:rPr>
          <w:rFonts w:eastAsia="Times New Roman" w:cstheme="minorHAnsi"/>
          <w:color w:val="000000"/>
          <w:sz w:val="24"/>
          <w:szCs w:val="24"/>
        </w:rPr>
      </w:pPr>
      <w:r w:rsidRPr="00B940B9">
        <w:rPr>
          <w:rFonts w:eastAsia="Times New Roman" w:cstheme="minorHAnsi"/>
          <w:color w:val="000000"/>
          <w:sz w:val="24"/>
          <w:szCs w:val="24"/>
        </w:rPr>
        <w:t xml:space="preserve">Around 606,880 cancer deaths to occur </w:t>
      </w:r>
    </w:p>
    <w:p w:rsidR="00B940B9" w:rsidRPr="00B940B9" w:rsidRDefault="00B940B9" w:rsidP="00B940B9">
      <w:pPr>
        <w:spacing w:after="0" w:line="300" w:lineRule="atLeast"/>
        <w:rPr>
          <w:rFonts w:eastAsia="Times New Roman" w:cstheme="minorHAnsi"/>
          <w:color w:val="000000"/>
          <w:sz w:val="24"/>
          <w:szCs w:val="24"/>
        </w:rPr>
      </w:pPr>
      <w:r w:rsidRPr="00B940B9">
        <w:rPr>
          <w:rFonts w:eastAsia="Times New Roman" w:cstheme="minorHAnsi"/>
          <w:color w:val="000000"/>
          <w:sz w:val="24"/>
          <w:szCs w:val="24"/>
        </w:rPr>
        <w:t>Over the past decade of data, the cancer incidence rate (2006‐2015) was stable in women and declined by approximately 2% per year in men, whereas the cancer death rate (2007‐2016) declined annually by 1.4% and 1.8%, respectively.</w:t>
      </w:r>
    </w:p>
    <w:p w:rsidR="00BD6739" w:rsidRPr="00606BA8" w:rsidRDefault="005F26E8" w:rsidP="00B73A31">
      <w:pPr>
        <w:pStyle w:val="NormalWeb"/>
        <w:shd w:val="clear" w:color="auto" w:fill="FFFFFF"/>
        <w:spacing w:before="0" w:beforeAutospacing="0" w:after="240" w:afterAutospacing="0"/>
        <w:rPr>
          <w:rFonts w:asciiTheme="minorHAnsi" w:eastAsiaTheme="minorHAnsi" w:hAnsiTheme="minorHAnsi" w:cstheme="minorHAnsi"/>
          <w:b/>
        </w:rPr>
      </w:pPr>
      <w:r>
        <w:rPr>
          <w:rFonts w:asciiTheme="minorHAnsi" w:eastAsiaTheme="minorHAnsi" w:hAnsiTheme="minorHAnsi" w:cstheme="minorHAnsi"/>
          <w:b/>
        </w:rPr>
        <w:br/>
      </w:r>
      <w:r w:rsidR="00BD6739" w:rsidRPr="00606BA8">
        <w:rPr>
          <w:rFonts w:asciiTheme="minorHAnsi" w:eastAsiaTheme="minorHAnsi" w:hAnsiTheme="minorHAnsi" w:cstheme="minorHAnsi"/>
          <w:b/>
        </w:rPr>
        <w:t>Source</w:t>
      </w:r>
    </w:p>
    <w:p w:rsidR="00B73A31" w:rsidRPr="00606BA8" w:rsidRDefault="00B73A31" w:rsidP="00BD6739">
      <w:pPr>
        <w:pStyle w:val="NormalWeb"/>
        <w:shd w:val="clear" w:color="auto" w:fill="FFFFFF"/>
        <w:spacing w:before="0" w:beforeAutospacing="0" w:after="240" w:afterAutospacing="0"/>
        <w:ind w:firstLine="360"/>
        <w:rPr>
          <w:rFonts w:asciiTheme="minorHAnsi" w:hAnsiTheme="minorHAnsi" w:cstheme="minorHAnsi"/>
          <w:color w:val="24292E"/>
        </w:rPr>
      </w:pPr>
      <w:r w:rsidRPr="00606BA8">
        <w:rPr>
          <w:rFonts w:asciiTheme="minorHAnsi" w:eastAsiaTheme="minorHAnsi" w:hAnsiTheme="minorHAnsi" w:cstheme="minorHAnsi"/>
        </w:rPr>
        <w:t>This Data Set is downloaded from</w:t>
      </w:r>
      <w:r w:rsidRPr="00606BA8">
        <w:rPr>
          <w:rFonts w:asciiTheme="minorHAnsi" w:hAnsiTheme="minorHAnsi" w:cstheme="minorHAnsi"/>
          <w:color w:val="24292E"/>
        </w:rPr>
        <w:t> </w:t>
      </w:r>
      <w:hyperlink r:id="rId7" w:history="1">
        <w:r w:rsidRPr="00606BA8">
          <w:rPr>
            <w:rStyle w:val="Hyperlink"/>
            <w:rFonts w:asciiTheme="minorHAnsi" w:hAnsiTheme="minorHAnsi" w:cstheme="minorHAnsi"/>
          </w:rPr>
          <w:t>UCI Machine Learning Repository</w:t>
        </w:r>
      </w:hyperlink>
    </w:p>
    <w:p w:rsidR="00B73A31" w:rsidRPr="00606BA8" w:rsidRDefault="00B73A31" w:rsidP="00BD6739">
      <w:pPr>
        <w:ind w:firstLine="720"/>
        <w:rPr>
          <w:rFonts w:cstheme="minorHAnsi"/>
          <w:sz w:val="24"/>
          <w:szCs w:val="24"/>
        </w:rPr>
      </w:pPr>
      <w:r w:rsidRPr="00606BA8">
        <w:rPr>
          <w:rFonts w:cstheme="minorHAnsi"/>
          <w:b/>
          <w:sz w:val="24"/>
          <w:szCs w:val="24"/>
        </w:rPr>
        <w:t>Download Link</w:t>
      </w:r>
      <w:r w:rsidRPr="00606BA8">
        <w:rPr>
          <w:rFonts w:cstheme="minorHAnsi"/>
          <w:sz w:val="24"/>
          <w:szCs w:val="24"/>
        </w:rPr>
        <w:t xml:space="preserve">: </w:t>
      </w:r>
      <w:hyperlink r:id="rId8" w:history="1">
        <w:r w:rsidRPr="00606BA8">
          <w:rPr>
            <w:rStyle w:val="Hyperlink"/>
            <w:rFonts w:cstheme="minorHAnsi"/>
            <w:sz w:val="24"/>
            <w:szCs w:val="24"/>
          </w:rPr>
          <w:t>https://archive.ics.uci.edu/ml/machine-learning-databases/00277/</w:t>
        </w:r>
      </w:hyperlink>
    </w:p>
    <w:p w:rsidR="00B73A31" w:rsidRPr="00606BA8" w:rsidRDefault="00B73A31" w:rsidP="00606BA8">
      <w:pPr>
        <w:ind w:firstLine="720"/>
        <w:rPr>
          <w:rFonts w:cstheme="minorHAnsi"/>
          <w:color w:val="24292E"/>
          <w:sz w:val="24"/>
          <w:szCs w:val="24"/>
        </w:rPr>
      </w:pPr>
      <w:r w:rsidRPr="00606BA8">
        <w:rPr>
          <w:rFonts w:cstheme="minorHAnsi"/>
          <w:b/>
          <w:sz w:val="24"/>
          <w:szCs w:val="24"/>
        </w:rPr>
        <w:t>Original File Name</w:t>
      </w:r>
      <w:r w:rsidRPr="00606BA8">
        <w:rPr>
          <w:rFonts w:cstheme="minorHAnsi"/>
          <w:sz w:val="24"/>
          <w:szCs w:val="24"/>
        </w:rPr>
        <w:t>: ThoraricSurgery.arff</w:t>
      </w:r>
    </w:p>
    <w:p w:rsidR="00B73A31" w:rsidRPr="00606BA8" w:rsidRDefault="00B73A31" w:rsidP="00B73A31">
      <w:pPr>
        <w:pStyle w:val="Heading3"/>
        <w:shd w:val="clear" w:color="auto" w:fill="FFFFFF"/>
        <w:spacing w:before="360" w:beforeAutospacing="0" w:after="240" w:afterAutospacing="0"/>
        <w:rPr>
          <w:rFonts w:asciiTheme="minorHAnsi" w:hAnsiTheme="minorHAnsi" w:cstheme="minorHAnsi"/>
          <w:color w:val="24292E"/>
          <w:sz w:val="24"/>
          <w:szCs w:val="24"/>
        </w:rPr>
      </w:pPr>
      <w:r w:rsidRPr="00606BA8">
        <w:rPr>
          <w:rFonts w:asciiTheme="minorHAnsi" w:hAnsiTheme="minorHAnsi" w:cstheme="minorHAnsi"/>
          <w:color w:val="24292E"/>
          <w:sz w:val="24"/>
          <w:szCs w:val="24"/>
        </w:rPr>
        <w:t>Abstract</w:t>
      </w:r>
    </w:p>
    <w:p w:rsidR="00B940B9" w:rsidRPr="00B940B9" w:rsidRDefault="00B73A31" w:rsidP="00B940B9">
      <w:pPr>
        <w:pStyle w:val="NormalWeb"/>
        <w:shd w:val="clear" w:color="auto" w:fill="FFFFFF"/>
        <w:spacing w:before="0" w:beforeAutospacing="0" w:after="240" w:afterAutospacing="0"/>
        <w:rPr>
          <w:rFonts w:asciiTheme="minorHAnsi" w:hAnsiTheme="minorHAnsi" w:cstheme="minorHAnsi"/>
          <w:color w:val="24292E"/>
        </w:rPr>
      </w:pPr>
      <w:r w:rsidRPr="00606BA8">
        <w:rPr>
          <w:rFonts w:asciiTheme="minorHAnsi" w:hAnsiTheme="minorHAnsi" w:cstheme="minorHAnsi"/>
          <w:color w:val="24292E"/>
        </w:rPr>
        <w:t xml:space="preserve">The </w:t>
      </w:r>
      <w:r w:rsidRPr="00B940B9">
        <w:rPr>
          <w:rFonts w:asciiTheme="minorHAnsi" w:hAnsiTheme="minorHAnsi" w:cstheme="minorHAnsi"/>
          <w:color w:val="24292E"/>
        </w:rPr>
        <w:t>data is dedicated to the classification problem related to the post-operative life expectancy in the lung cancer patients: class 1 - death within one year after surgery, class 2 - survival.</w:t>
      </w:r>
    </w:p>
    <w:p w:rsidR="005F26E8" w:rsidRPr="005F26E8" w:rsidRDefault="005F26E8" w:rsidP="00B940B9">
      <w:pPr>
        <w:pStyle w:val="NormalWeb"/>
        <w:shd w:val="clear" w:color="auto" w:fill="FFFFFF"/>
        <w:spacing w:before="0" w:beforeAutospacing="0" w:after="240" w:afterAutospacing="0"/>
        <w:rPr>
          <w:rFonts w:asciiTheme="minorHAnsi" w:hAnsiTheme="minorHAnsi" w:cstheme="minorHAnsi"/>
          <w:b/>
        </w:rPr>
      </w:pPr>
      <w:r w:rsidRPr="005F26E8">
        <w:rPr>
          <w:rFonts w:asciiTheme="minorHAnsi" w:hAnsiTheme="minorHAnsi" w:cstheme="minorHAnsi"/>
          <w:b/>
        </w:rPr>
        <w:t>Data Set</w:t>
      </w:r>
      <w:r>
        <w:rPr>
          <w:rFonts w:asciiTheme="minorHAnsi" w:hAnsiTheme="minorHAnsi" w:cstheme="minorHAnsi"/>
          <w:b/>
        </w:rPr>
        <w:t xml:space="preserve"> Information</w:t>
      </w:r>
    </w:p>
    <w:p w:rsidR="005F26E8" w:rsidRPr="005F26E8" w:rsidRDefault="005F26E8" w:rsidP="005F26E8">
      <w:pPr>
        <w:rPr>
          <w:rFonts w:cstheme="minorHAnsi"/>
          <w:sz w:val="24"/>
          <w:szCs w:val="24"/>
        </w:rPr>
      </w:pPr>
      <w:r w:rsidRPr="005F26E8">
        <w:rPr>
          <w:rFonts w:cstheme="minorHAnsi"/>
          <w:sz w:val="24"/>
          <w:szCs w:val="24"/>
        </w:rPr>
        <w:t>The data was collected retrospectively at Wroclaw Thoracic Surgery Centre for patients who underwent major lung resections for primary lung cancer in the years 2007-2011. The Centre is associated with the Department of Thoracic Surgery of the Medical University of Wroclaw and Lower-Silesian Centre for Pulmonary Diseases, Poland, while the research database constitutes a part of the National Lung Cancer Registry, administered by the Institute of Tuberculosis and Pulmonary Diseases in Warsaw, Poland.</w:t>
      </w:r>
    </w:p>
    <w:p w:rsidR="00B940B9" w:rsidRPr="005F26E8" w:rsidRDefault="00B940B9" w:rsidP="005F26E8">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w:t>
      </w:r>
      <w:r w:rsidR="00FE3367">
        <w:rPr>
          <w:rFonts w:asciiTheme="minorHAnsi" w:hAnsiTheme="minorHAnsi" w:cstheme="minorHAnsi"/>
        </w:rPr>
        <w:t xml:space="preserve">sample </w:t>
      </w:r>
      <w:r>
        <w:rPr>
          <w:rFonts w:asciiTheme="minorHAnsi" w:hAnsiTheme="minorHAnsi" w:cstheme="minorHAnsi"/>
        </w:rPr>
        <w:t>data set includes 470 rows of patient’s data with 16 attributes/</w:t>
      </w:r>
      <w:r w:rsidRPr="00B940B9">
        <w:rPr>
          <w:rFonts w:asciiTheme="minorHAnsi" w:hAnsiTheme="minorHAnsi" w:cstheme="minorHAnsi"/>
        </w:rPr>
        <w:t>features</w:t>
      </w:r>
      <w:r>
        <w:rPr>
          <w:rFonts w:asciiTheme="minorHAnsi" w:hAnsiTheme="minorHAnsi" w:cstheme="minorHAnsi"/>
        </w:rPr>
        <w:t xml:space="preserve"> as the columns. The death_1yr attribute </w:t>
      </w:r>
      <w:r w:rsidR="00FE3367">
        <w:rPr>
          <w:rFonts w:asciiTheme="minorHAnsi" w:hAnsiTheme="minorHAnsi" w:cstheme="minorHAnsi"/>
        </w:rPr>
        <w:t>column can determine if a</w:t>
      </w:r>
      <w:r>
        <w:rPr>
          <w:rFonts w:asciiTheme="minorHAnsi" w:hAnsiTheme="minorHAnsi" w:cstheme="minorHAnsi"/>
        </w:rPr>
        <w:t xml:space="preserve"> given</w:t>
      </w:r>
      <w:r w:rsidRPr="00B940B9">
        <w:rPr>
          <w:rFonts w:asciiTheme="minorHAnsi" w:hAnsiTheme="minorHAnsi" w:cstheme="minorHAnsi"/>
        </w:rPr>
        <w:t xml:space="preserve"> patient lived or died.  A "false" </w:t>
      </w:r>
      <w:r>
        <w:rPr>
          <w:rFonts w:asciiTheme="minorHAnsi" w:hAnsiTheme="minorHAnsi" w:cstheme="minorHAnsi"/>
        </w:rPr>
        <w:t>value</w:t>
      </w:r>
      <w:r w:rsidRPr="00B940B9">
        <w:rPr>
          <w:rFonts w:asciiTheme="minorHAnsi" w:hAnsiTheme="minorHAnsi" w:cstheme="minorHAnsi"/>
        </w:rPr>
        <w:t xml:space="preserve"> </w:t>
      </w:r>
      <w:r>
        <w:rPr>
          <w:rFonts w:asciiTheme="minorHAnsi" w:hAnsiTheme="minorHAnsi" w:cstheme="minorHAnsi"/>
        </w:rPr>
        <w:t>indicates</w:t>
      </w:r>
      <w:r w:rsidRPr="00B940B9">
        <w:rPr>
          <w:rFonts w:asciiTheme="minorHAnsi" w:hAnsiTheme="minorHAnsi" w:cstheme="minorHAnsi"/>
        </w:rPr>
        <w:t xml:space="preserve"> that the patient lived 1 year </w:t>
      </w:r>
      <w:r w:rsidR="00FE3367">
        <w:rPr>
          <w:rFonts w:asciiTheme="minorHAnsi" w:hAnsiTheme="minorHAnsi" w:cstheme="minorHAnsi"/>
        </w:rPr>
        <w:t>post</w:t>
      </w:r>
      <w:r>
        <w:rPr>
          <w:rFonts w:asciiTheme="minorHAnsi" w:hAnsiTheme="minorHAnsi" w:cstheme="minorHAnsi"/>
        </w:rPr>
        <w:t xml:space="preserve"> </w:t>
      </w:r>
      <w:r w:rsidRPr="00B940B9">
        <w:rPr>
          <w:rFonts w:asciiTheme="minorHAnsi" w:hAnsiTheme="minorHAnsi" w:cstheme="minorHAnsi"/>
        </w:rPr>
        <w:t xml:space="preserve">surgery, while a "true" </w:t>
      </w:r>
      <w:r>
        <w:rPr>
          <w:rFonts w:asciiTheme="minorHAnsi" w:hAnsiTheme="minorHAnsi" w:cstheme="minorHAnsi"/>
        </w:rPr>
        <w:t>value indicates the pa</w:t>
      </w:r>
      <w:r w:rsidRPr="00B940B9">
        <w:rPr>
          <w:rFonts w:asciiTheme="minorHAnsi" w:hAnsiTheme="minorHAnsi" w:cstheme="minorHAnsi"/>
        </w:rPr>
        <w:t xml:space="preserve">tient died within 1 year </w:t>
      </w:r>
      <w:r w:rsidR="00FE3367">
        <w:rPr>
          <w:rFonts w:asciiTheme="minorHAnsi" w:hAnsiTheme="minorHAnsi" w:cstheme="minorHAnsi"/>
        </w:rPr>
        <w:t>of</w:t>
      </w:r>
      <w:r w:rsidRPr="00B940B9">
        <w:rPr>
          <w:rFonts w:asciiTheme="minorHAnsi" w:hAnsiTheme="minorHAnsi" w:cstheme="minorHAnsi"/>
        </w:rPr>
        <w:t xml:space="preserve"> the surgery. </w:t>
      </w:r>
    </w:p>
    <w:p w:rsidR="00606BA8" w:rsidRDefault="00C07C4C" w:rsidP="00606BA8">
      <w:pPr>
        <w:pStyle w:val="ListParagraph"/>
        <w:numPr>
          <w:ilvl w:val="0"/>
          <w:numId w:val="3"/>
        </w:numPr>
        <w:rPr>
          <w:rFonts w:cstheme="minorHAnsi"/>
          <w:sz w:val="24"/>
          <w:szCs w:val="24"/>
        </w:rPr>
      </w:pPr>
      <w:bookmarkStart w:id="0" w:name="_GoBack"/>
      <w:r>
        <w:rPr>
          <w:rFonts w:cstheme="minorHAnsi"/>
          <w:sz w:val="24"/>
          <w:szCs w:val="24"/>
        </w:rPr>
        <w:lastRenderedPageBreak/>
        <w:t>Problem Description:</w:t>
      </w:r>
      <w:r w:rsidR="00606BA8">
        <w:rPr>
          <w:rFonts w:cstheme="minorHAnsi"/>
          <w:sz w:val="24"/>
          <w:szCs w:val="24"/>
        </w:rPr>
        <w:t xml:space="preserve"> </w:t>
      </w:r>
    </w:p>
    <w:p w:rsidR="00B940B9" w:rsidRDefault="00606BA8" w:rsidP="00B940B9">
      <w:pPr>
        <w:pStyle w:val="ListParagraph"/>
        <w:numPr>
          <w:ilvl w:val="1"/>
          <w:numId w:val="3"/>
        </w:numPr>
        <w:rPr>
          <w:rFonts w:cstheme="minorHAnsi"/>
          <w:sz w:val="24"/>
          <w:szCs w:val="24"/>
        </w:rPr>
      </w:pPr>
      <w:r>
        <w:rPr>
          <w:rFonts w:cstheme="minorHAnsi"/>
          <w:sz w:val="24"/>
          <w:szCs w:val="24"/>
        </w:rPr>
        <w:t xml:space="preserve">Determine </w:t>
      </w:r>
      <w:r w:rsidRPr="00606BA8">
        <w:rPr>
          <w:rFonts w:cstheme="minorHAnsi"/>
          <w:sz w:val="24"/>
          <w:szCs w:val="24"/>
        </w:rPr>
        <w:t xml:space="preserve">post-operative life expectancy </w:t>
      </w:r>
      <w:r>
        <w:rPr>
          <w:rFonts w:cstheme="minorHAnsi"/>
          <w:sz w:val="24"/>
          <w:szCs w:val="24"/>
        </w:rPr>
        <w:t xml:space="preserve">rate </w:t>
      </w:r>
      <w:r w:rsidRPr="00606BA8">
        <w:rPr>
          <w:rFonts w:cstheme="minorHAnsi"/>
          <w:sz w:val="24"/>
          <w:szCs w:val="24"/>
        </w:rPr>
        <w:t xml:space="preserve">in lung cancer patients from patient attributes in the data set. </w:t>
      </w:r>
    </w:p>
    <w:p w:rsidR="00C07C4C" w:rsidRDefault="005F26E8" w:rsidP="00C07C4C">
      <w:pPr>
        <w:pStyle w:val="ListParagraph"/>
        <w:numPr>
          <w:ilvl w:val="1"/>
          <w:numId w:val="3"/>
        </w:numPr>
        <w:rPr>
          <w:rFonts w:cstheme="minorHAnsi"/>
          <w:sz w:val="24"/>
          <w:szCs w:val="24"/>
        </w:rPr>
      </w:pPr>
      <w:r>
        <w:rPr>
          <w:rFonts w:cstheme="minorHAnsi"/>
          <w:sz w:val="24"/>
          <w:szCs w:val="24"/>
        </w:rPr>
        <w:t xml:space="preserve">Is there a correlation </w:t>
      </w:r>
      <w:r w:rsidR="00C07C4C">
        <w:rPr>
          <w:rFonts w:cstheme="minorHAnsi"/>
          <w:sz w:val="24"/>
          <w:szCs w:val="24"/>
        </w:rPr>
        <w:t xml:space="preserve">on </w:t>
      </w:r>
      <w:r w:rsidR="00C07C4C" w:rsidRPr="00606BA8">
        <w:rPr>
          <w:rFonts w:cstheme="minorHAnsi"/>
          <w:sz w:val="24"/>
          <w:szCs w:val="24"/>
        </w:rPr>
        <w:t xml:space="preserve">higher death rates in lung cancer patients </w:t>
      </w:r>
      <w:r w:rsidR="00C07C4C">
        <w:rPr>
          <w:rFonts w:cstheme="minorHAnsi"/>
          <w:sz w:val="24"/>
          <w:szCs w:val="24"/>
        </w:rPr>
        <w:t>with certain patient</w:t>
      </w:r>
      <w:r w:rsidR="00C07C4C" w:rsidRPr="00606BA8">
        <w:rPr>
          <w:rFonts w:cstheme="minorHAnsi"/>
          <w:sz w:val="24"/>
          <w:szCs w:val="24"/>
        </w:rPr>
        <w:t xml:space="preserve"> attribute values</w:t>
      </w:r>
      <w:r>
        <w:rPr>
          <w:rFonts w:cstheme="minorHAnsi"/>
          <w:sz w:val="24"/>
          <w:szCs w:val="24"/>
        </w:rPr>
        <w:t xml:space="preserve"> and attributes?</w:t>
      </w:r>
      <w:r w:rsidR="00C07C4C">
        <w:rPr>
          <w:rFonts w:cstheme="minorHAnsi"/>
          <w:sz w:val="24"/>
          <w:szCs w:val="24"/>
        </w:rPr>
        <w:t xml:space="preserve"> If so, do they correlate to higher mortality rate?</w:t>
      </w:r>
    </w:p>
    <w:p w:rsidR="00C07C4C" w:rsidRDefault="00C07C4C" w:rsidP="00B940B9">
      <w:pPr>
        <w:pStyle w:val="ListParagraph"/>
        <w:numPr>
          <w:ilvl w:val="1"/>
          <w:numId w:val="3"/>
        </w:numPr>
        <w:rPr>
          <w:rFonts w:cstheme="minorHAnsi"/>
          <w:sz w:val="24"/>
          <w:szCs w:val="24"/>
        </w:rPr>
      </w:pPr>
      <w:r>
        <w:rPr>
          <w:rFonts w:cstheme="minorHAnsi"/>
          <w:sz w:val="24"/>
          <w:szCs w:val="24"/>
        </w:rPr>
        <w:t>How can we increase life expectancy rate in some of the high risk patients?</w:t>
      </w:r>
    </w:p>
    <w:p w:rsidR="00606BA8" w:rsidRDefault="00C07C4C" w:rsidP="00B940B9">
      <w:pPr>
        <w:pStyle w:val="ListParagraph"/>
        <w:numPr>
          <w:ilvl w:val="1"/>
          <w:numId w:val="3"/>
        </w:numPr>
        <w:rPr>
          <w:rFonts w:cstheme="minorHAnsi"/>
          <w:sz w:val="24"/>
          <w:szCs w:val="24"/>
        </w:rPr>
      </w:pPr>
      <w:r>
        <w:rPr>
          <w:rFonts w:cstheme="minorHAnsi"/>
          <w:sz w:val="24"/>
          <w:szCs w:val="24"/>
        </w:rPr>
        <w:t>A</w:t>
      </w:r>
      <w:r w:rsidR="00606BA8" w:rsidRPr="00B940B9">
        <w:rPr>
          <w:rFonts w:cstheme="minorHAnsi"/>
          <w:sz w:val="24"/>
          <w:szCs w:val="24"/>
        </w:rPr>
        <w:t>ny hospitals that performs thoracic surg</w:t>
      </w:r>
      <w:r>
        <w:rPr>
          <w:rFonts w:cstheme="minorHAnsi"/>
          <w:sz w:val="24"/>
          <w:szCs w:val="24"/>
        </w:rPr>
        <w:t>ery for lung cancer patients can benefit from this research. Using this research health care providers and medical professionals can save patients with higher likelihood of postoperative death.</w:t>
      </w:r>
    </w:p>
    <w:p w:rsidR="00606BA8" w:rsidRDefault="0020608E" w:rsidP="00606BA8">
      <w:pPr>
        <w:pStyle w:val="ListParagraph"/>
        <w:numPr>
          <w:ilvl w:val="0"/>
          <w:numId w:val="3"/>
        </w:numPr>
        <w:rPr>
          <w:rFonts w:cstheme="minorHAnsi"/>
          <w:sz w:val="24"/>
          <w:szCs w:val="24"/>
        </w:rPr>
      </w:pPr>
      <w:r>
        <w:rPr>
          <w:rFonts w:cstheme="minorHAnsi"/>
          <w:sz w:val="24"/>
          <w:szCs w:val="24"/>
        </w:rPr>
        <w:t>Solution</w:t>
      </w:r>
      <w:r w:rsidR="00606BA8">
        <w:rPr>
          <w:rFonts w:cstheme="minorHAnsi"/>
          <w:sz w:val="24"/>
          <w:szCs w:val="24"/>
        </w:rPr>
        <w:t xml:space="preserve">. </w:t>
      </w:r>
    </w:p>
    <w:p w:rsidR="00606BA8" w:rsidRDefault="00606BA8" w:rsidP="00606BA8">
      <w:pPr>
        <w:pStyle w:val="ListParagraph"/>
        <w:numPr>
          <w:ilvl w:val="1"/>
          <w:numId w:val="3"/>
        </w:numPr>
        <w:rPr>
          <w:rFonts w:cstheme="minorHAnsi"/>
          <w:sz w:val="24"/>
          <w:szCs w:val="24"/>
        </w:rPr>
      </w:pPr>
      <w:r w:rsidRPr="00606BA8">
        <w:rPr>
          <w:rFonts w:cstheme="minorHAnsi"/>
          <w:sz w:val="24"/>
          <w:szCs w:val="24"/>
        </w:rPr>
        <w:t xml:space="preserve">First, </w:t>
      </w:r>
      <w:r w:rsidR="00C07C4C">
        <w:rPr>
          <w:rFonts w:cstheme="minorHAnsi"/>
          <w:sz w:val="24"/>
          <w:szCs w:val="24"/>
        </w:rPr>
        <w:t>perform exploratory data analysis and cleansing exercise to check missing values, rename columns and/or manipulate data.</w:t>
      </w:r>
      <w:r>
        <w:rPr>
          <w:rFonts w:cstheme="minorHAnsi"/>
          <w:sz w:val="24"/>
          <w:szCs w:val="24"/>
        </w:rPr>
        <w:t xml:space="preserve"> </w:t>
      </w:r>
    </w:p>
    <w:p w:rsidR="00606BA8" w:rsidRDefault="00C07C4C" w:rsidP="00606BA8">
      <w:pPr>
        <w:pStyle w:val="ListParagraph"/>
        <w:numPr>
          <w:ilvl w:val="1"/>
          <w:numId w:val="3"/>
        </w:numPr>
        <w:rPr>
          <w:rFonts w:cstheme="minorHAnsi"/>
          <w:sz w:val="24"/>
          <w:szCs w:val="24"/>
        </w:rPr>
      </w:pPr>
      <w:r>
        <w:rPr>
          <w:rFonts w:cstheme="minorHAnsi"/>
          <w:sz w:val="24"/>
          <w:szCs w:val="24"/>
        </w:rPr>
        <w:t>This task</w:t>
      </w:r>
      <w:r w:rsidR="00606BA8" w:rsidRPr="00606BA8">
        <w:rPr>
          <w:rFonts w:cstheme="minorHAnsi"/>
          <w:sz w:val="24"/>
          <w:szCs w:val="24"/>
        </w:rPr>
        <w:t xml:space="preserve"> consist of exploring all attributes’ values in terms of what they represent, how they relate to each other, and the q</w:t>
      </w:r>
      <w:r w:rsidR="00606BA8">
        <w:rPr>
          <w:rFonts w:cstheme="minorHAnsi"/>
          <w:sz w:val="24"/>
          <w:szCs w:val="24"/>
        </w:rPr>
        <w:t xml:space="preserve">uantitative aggregate values. </w:t>
      </w:r>
    </w:p>
    <w:p w:rsidR="00606BA8" w:rsidRDefault="00606BA8" w:rsidP="00606BA8">
      <w:pPr>
        <w:pStyle w:val="ListParagraph"/>
        <w:numPr>
          <w:ilvl w:val="1"/>
          <w:numId w:val="3"/>
        </w:numPr>
        <w:rPr>
          <w:rFonts w:cstheme="minorHAnsi"/>
          <w:sz w:val="24"/>
          <w:szCs w:val="24"/>
        </w:rPr>
      </w:pPr>
      <w:r w:rsidRPr="00606BA8">
        <w:rPr>
          <w:rFonts w:cstheme="minorHAnsi"/>
          <w:sz w:val="24"/>
          <w:szCs w:val="24"/>
        </w:rPr>
        <w:t xml:space="preserve">Once data is ready, </w:t>
      </w:r>
      <w:r w:rsidR="00075AAE">
        <w:rPr>
          <w:rFonts w:cstheme="minorHAnsi"/>
          <w:sz w:val="24"/>
          <w:szCs w:val="24"/>
        </w:rPr>
        <w:t xml:space="preserve">perform experimentation design and data </w:t>
      </w:r>
      <w:r w:rsidRPr="00606BA8">
        <w:rPr>
          <w:rFonts w:cstheme="minorHAnsi"/>
          <w:sz w:val="24"/>
          <w:szCs w:val="24"/>
        </w:rPr>
        <w:t xml:space="preserve">visualization </w:t>
      </w:r>
      <w:r w:rsidR="00075AAE">
        <w:rPr>
          <w:rFonts w:cstheme="minorHAnsi"/>
          <w:sz w:val="24"/>
          <w:szCs w:val="24"/>
        </w:rPr>
        <w:t xml:space="preserve">to </w:t>
      </w:r>
      <w:r w:rsidRPr="00606BA8">
        <w:rPr>
          <w:rFonts w:cstheme="minorHAnsi"/>
          <w:sz w:val="24"/>
          <w:szCs w:val="24"/>
        </w:rPr>
        <w:t>quickly assess data</w:t>
      </w:r>
      <w:r>
        <w:rPr>
          <w:rFonts w:cstheme="minorHAnsi"/>
          <w:sz w:val="24"/>
          <w:szCs w:val="24"/>
        </w:rPr>
        <w:t xml:space="preserve"> patterns and overall trends. </w:t>
      </w:r>
    </w:p>
    <w:p w:rsidR="00606BA8" w:rsidRPr="00606BA8" w:rsidRDefault="00606BA8" w:rsidP="00606BA8">
      <w:pPr>
        <w:pStyle w:val="ListParagraph"/>
        <w:numPr>
          <w:ilvl w:val="1"/>
          <w:numId w:val="3"/>
        </w:numPr>
        <w:rPr>
          <w:rFonts w:cstheme="minorHAnsi"/>
          <w:sz w:val="24"/>
          <w:szCs w:val="24"/>
        </w:rPr>
      </w:pPr>
      <w:r w:rsidRPr="00606BA8">
        <w:rPr>
          <w:rFonts w:cstheme="minorHAnsi"/>
          <w:sz w:val="24"/>
          <w:szCs w:val="24"/>
        </w:rPr>
        <w:t xml:space="preserve">Hypothesis testing with the null being the attributes having no relations to </w:t>
      </w:r>
      <w:r>
        <w:rPr>
          <w:rFonts w:cstheme="minorHAnsi"/>
          <w:sz w:val="24"/>
          <w:szCs w:val="24"/>
        </w:rPr>
        <w:t xml:space="preserve">death rate will be performed. </w:t>
      </w:r>
      <w:bookmarkEnd w:id="0"/>
    </w:p>
    <w:sectPr w:rsidR="00606BA8" w:rsidRPr="00606BA8" w:rsidSect="00A321F5">
      <w:headerReference w:type="default" r:id="rId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D67" w:rsidRDefault="00166D67" w:rsidP="00D8681A">
      <w:pPr>
        <w:spacing w:after="0" w:line="240" w:lineRule="auto"/>
      </w:pPr>
      <w:r>
        <w:separator/>
      </w:r>
    </w:p>
  </w:endnote>
  <w:endnote w:type="continuationSeparator" w:id="0">
    <w:p w:rsidR="00166D67" w:rsidRDefault="00166D67" w:rsidP="00D8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D67" w:rsidRDefault="00166D67" w:rsidP="00D8681A">
      <w:pPr>
        <w:spacing w:after="0" w:line="240" w:lineRule="auto"/>
      </w:pPr>
      <w:r>
        <w:separator/>
      </w:r>
    </w:p>
  </w:footnote>
  <w:footnote w:type="continuationSeparator" w:id="0">
    <w:p w:rsidR="00166D67" w:rsidRDefault="00166D67" w:rsidP="00D868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81A" w:rsidRPr="00D8681A" w:rsidRDefault="00D8681A" w:rsidP="00D8681A">
    <w:pPr>
      <w:pStyle w:val="Heading1"/>
      <w:pBdr>
        <w:bottom w:val="single" w:sz="6" w:space="4" w:color="EAECEF"/>
      </w:pBdr>
      <w:shd w:val="clear" w:color="auto" w:fill="FFFFFF"/>
      <w:spacing w:after="240" w:afterAutospacing="0"/>
      <w:rPr>
        <w:rFonts w:asciiTheme="minorHAnsi" w:hAnsiTheme="minorHAnsi" w:cstheme="minorHAnsi"/>
        <w:color w:val="24292E"/>
      </w:rPr>
    </w:pPr>
    <w:r w:rsidRPr="00D8681A">
      <w:rPr>
        <w:rFonts w:asciiTheme="minorHAnsi" w:hAnsiTheme="minorHAnsi" w:cstheme="minorHAnsi"/>
        <w:color w:val="24292E"/>
      </w:rPr>
      <w:t>Thoracic Surgery for Lung Cancer Data Set</w:t>
    </w:r>
    <w:r w:rsidRPr="00D8681A">
      <w:rPr>
        <w:rFonts w:asciiTheme="minorHAnsi" w:hAnsiTheme="minorHAnsi" w:cstheme="minorHAnsi"/>
        <w:color w:val="24292E"/>
      </w:rPr>
      <w:tab/>
      <w:t xml:space="preserve">   </w:t>
    </w:r>
  </w:p>
  <w:p w:rsidR="00D8681A" w:rsidRPr="00D8681A" w:rsidRDefault="00D8681A" w:rsidP="00D8681A">
    <w:pPr>
      <w:pStyle w:val="Heading1"/>
      <w:pBdr>
        <w:bottom w:val="single" w:sz="6" w:space="4" w:color="EAECEF"/>
      </w:pBdr>
      <w:shd w:val="clear" w:color="auto" w:fill="FFFFFF"/>
      <w:spacing w:after="240" w:afterAutospacing="0"/>
      <w:ind w:left="3600"/>
      <w:rPr>
        <w:rFonts w:asciiTheme="minorHAnsi" w:hAnsiTheme="minorHAnsi" w:cstheme="minorHAnsi"/>
        <w:color w:val="24292E"/>
        <w:sz w:val="44"/>
        <w:szCs w:val="44"/>
      </w:rPr>
    </w:pPr>
    <w:r>
      <w:rPr>
        <w:rFonts w:asciiTheme="minorHAnsi" w:hAnsiTheme="minorHAnsi" w:cstheme="minorHAnsi"/>
        <w:noProof/>
        <w:color w:val="24292E"/>
        <w:sz w:val="44"/>
        <w:szCs w:val="44"/>
      </w:rPr>
      <w:drawing>
        <wp:inline distT="0" distB="0" distL="0" distR="0" wp14:anchorId="6D727276" wp14:editId="5A9E12ED">
          <wp:extent cx="856297" cy="662646"/>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ng.jpg"/>
                  <pic:cNvPicPr/>
                </pic:nvPicPr>
                <pic:blipFill>
                  <a:blip r:embed="rId1">
                    <a:extLst>
                      <a:ext uri="{28A0092B-C50C-407E-A947-70E740481C1C}">
                        <a14:useLocalDpi xmlns:a14="http://schemas.microsoft.com/office/drawing/2010/main" val="0"/>
                      </a:ext>
                    </a:extLst>
                  </a:blip>
                  <a:stretch>
                    <a:fillRect/>
                  </a:stretch>
                </pic:blipFill>
                <pic:spPr>
                  <a:xfrm>
                    <a:off x="0" y="0"/>
                    <a:ext cx="893242" cy="6912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208E"/>
    <w:multiLevelType w:val="hybridMultilevel"/>
    <w:tmpl w:val="3940A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A6B95"/>
    <w:multiLevelType w:val="multilevel"/>
    <w:tmpl w:val="10BC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B3395"/>
    <w:multiLevelType w:val="hybridMultilevel"/>
    <w:tmpl w:val="8D6C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53688"/>
    <w:multiLevelType w:val="hybridMultilevel"/>
    <w:tmpl w:val="9D764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26"/>
    <w:rsid w:val="00075AAE"/>
    <w:rsid w:val="00166D67"/>
    <w:rsid w:val="0020608E"/>
    <w:rsid w:val="00222B9F"/>
    <w:rsid w:val="00257601"/>
    <w:rsid w:val="00366A5E"/>
    <w:rsid w:val="0038565E"/>
    <w:rsid w:val="004A3417"/>
    <w:rsid w:val="004E3CB9"/>
    <w:rsid w:val="00520E0C"/>
    <w:rsid w:val="005F26E8"/>
    <w:rsid w:val="00606BA8"/>
    <w:rsid w:val="006E0738"/>
    <w:rsid w:val="007033B8"/>
    <w:rsid w:val="007D305F"/>
    <w:rsid w:val="00803A19"/>
    <w:rsid w:val="0098288B"/>
    <w:rsid w:val="00A321F5"/>
    <w:rsid w:val="00A55EB0"/>
    <w:rsid w:val="00AC035D"/>
    <w:rsid w:val="00AC2D72"/>
    <w:rsid w:val="00AF4D41"/>
    <w:rsid w:val="00B73A31"/>
    <w:rsid w:val="00B940B9"/>
    <w:rsid w:val="00BA102C"/>
    <w:rsid w:val="00BA2026"/>
    <w:rsid w:val="00BD6739"/>
    <w:rsid w:val="00C07C4C"/>
    <w:rsid w:val="00C155AC"/>
    <w:rsid w:val="00D23C12"/>
    <w:rsid w:val="00D8681A"/>
    <w:rsid w:val="00DC3D35"/>
    <w:rsid w:val="00DF6FFF"/>
    <w:rsid w:val="00EC6E59"/>
    <w:rsid w:val="00F229FD"/>
    <w:rsid w:val="00FE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1315A-4C25-4B19-BE20-B730A131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3A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73A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026"/>
    <w:rPr>
      <w:color w:val="0000FF"/>
      <w:u w:val="single"/>
    </w:rPr>
  </w:style>
  <w:style w:type="character" w:styleId="FollowedHyperlink">
    <w:name w:val="FollowedHyperlink"/>
    <w:basedOn w:val="DefaultParagraphFont"/>
    <w:uiPriority w:val="99"/>
    <w:semiHidden/>
    <w:unhideWhenUsed/>
    <w:rsid w:val="00BA2026"/>
    <w:rPr>
      <w:color w:val="954F72" w:themeColor="followedHyperlink"/>
      <w:u w:val="single"/>
    </w:rPr>
  </w:style>
  <w:style w:type="paragraph" w:customStyle="1" w:styleId="Normal1">
    <w:name w:val="Normal1"/>
    <w:basedOn w:val="Normal"/>
    <w:rsid w:val="00BA2026"/>
    <w:pPr>
      <w:spacing w:before="100" w:beforeAutospacing="1" w:after="100" w:afterAutospacing="1" w:line="240" w:lineRule="auto"/>
    </w:pPr>
    <w:rPr>
      <w:rFonts w:ascii="Arial" w:eastAsia="Times New Roman" w:hAnsi="Arial" w:cs="Arial"/>
      <w:color w:val="123654"/>
      <w:sz w:val="20"/>
      <w:szCs w:val="20"/>
    </w:rPr>
  </w:style>
  <w:style w:type="paragraph" w:customStyle="1" w:styleId="small-heading">
    <w:name w:val="small-heading"/>
    <w:basedOn w:val="Normal"/>
    <w:rsid w:val="00BA2026"/>
    <w:pPr>
      <w:spacing w:before="100" w:beforeAutospacing="1" w:after="100" w:afterAutospacing="1" w:line="240" w:lineRule="auto"/>
    </w:pPr>
    <w:rPr>
      <w:rFonts w:ascii="Arial" w:eastAsia="Times New Roman" w:hAnsi="Arial" w:cs="Arial"/>
      <w:color w:val="123654"/>
      <w:sz w:val="24"/>
      <w:szCs w:val="24"/>
    </w:rPr>
  </w:style>
  <w:style w:type="paragraph" w:styleId="ListParagraph">
    <w:name w:val="List Paragraph"/>
    <w:basedOn w:val="Normal"/>
    <w:uiPriority w:val="34"/>
    <w:qFormat/>
    <w:rsid w:val="00A321F5"/>
    <w:pPr>
      <w:ind w:left="720"/>
      <w:contextualSpacing/>
    </w:pPr>
  </w:style>
  <w:style w:type="table" w:styleId="TableGrid">
    <w:name w:val="Table Grid"/>
    <w:basedOn w:val="TableNormal"/>
    <w:uiPriority w:val="39"/>
    <w:rsid w:val="00DF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55E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A55E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1Char">
    <w:name w:val="Heading 1 Char"/>
    <w:basedOn w:val="DefaultParagraphFont"/>
    <w:link w:val="Heading1"/>
    <w:uiPriority w:val="9"/>
    <w:rsid w:val="00B73A3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73A31"/>
    <w:rPr>
      <w:rFonts w:ascii="Times New Roman" w:eastAsia="Times New Roman" w:hAnsi="Times New Roman" w:cs="Times New Roman"/>
      <w:b/>
      <w:bCs/>
      <w:sz w:val="27"/>
      <w:szCs w:val="27"/>
    </w:rPr>
  </w:style>
  <w:style w:type="paragraph" w:styleId="NormalWeb">
    <w:name w:val="Normal (Web)"/>
    <w:basedOn w:val="Normal"/>
    <w:uiPriority w:val="99"/>
    <w:unhideWhenUsed/>
    <w:rsid w:val="00B73A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3A31"/>
    <w:rPr>
      <w:i/>
      <w:iCs/>
    </w:rPr>
  </w:style>
  <w:style w:type="paragraph" w:styleId="Header">
    <w:name w:val="header"/>
    <w:basedOn w:val="Normal"/>
    <w:link w:val="HeaderChar"/>
    <w:uiPriority w:val="99"/>
    <w:unhideWhenUsed/>
    <w:rsid w:val="00D86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81A"/>
  </w:style>
  <w:style w:type="paragraph" w:styleId="Footer">
    <w:name w:val="footer"/>
    <w:basedOn w:val="Normal"/>
    <w:link w:val="FooterChar"/>
    <w:uiPriority w:val="99"/>
    <w:unhideWhenUsed/>
    <w:rsid w:val="00D86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24420">
      <w:bodyDiv w:val="1"/>
      <w:marLeft w:val="0"/>
      <w:marRight w:val="0"/>
      <w:marTop w:val="0"/>
      <w:marBottom w:val="0"/>
      <w:divBdr>
        <w:top w:val="none" w:sz="0" w:space="0" w:color="auto"/>
        <w:left w:val="none" w:sz="0" w:space="0" w:color="auto"/>
        <w:bottom w:val="none" w:sz="0" w:space="0" w:color="auto"/>
        <w:right w:val="none" w:sz="0" w:space="0" w:color="auto"/>
      </w:divBdr>
    </w:div>
    <w:div w:id="661783460">
      <w:bodyDiv w:val="1"/>
      <w:marLeft w:val="0"/>
      <w:marRight w:val="0"/>
      <w:marTop w:val="0"/>
      <w:marBottom w:val="0"/>
      <w:divBdr>
        <w:top w:val="none" w:sz="0" w:space="0" w:color="auto"/>
        <w:left w:val="none" w:sz="0" w:space="0" w:color="auto"/>
        <w:bottom w:val="none" w:sz="0" w:space="0" w:color="auto"/>
        <w:right w:val="none" w:sz="0" w:space="0" w:color="auto"/>
      </w:divBdr>
      <w:divsChild>
        <w:div w:id="1480001290">
          <w:marLeft w:val="0"/>
          <w:marRight w:val="0"/>
          <w:marTop w:val="0"/>
          <w:marBottom w:val="0"/>
          <w:divBdr>
            <w:top w:val="none" w:sz="0" w:space="0" w:color="auto"/>
            <w:left w:val="none" w:sz="0" w:space="0" w:color="auto"/>
            <w:bottom w:val="none" w:sz="0" w:space="0" w:color="auto"/>
            <w:right w:val="none" w:sz="0" w:space="0" w:color="auto"/>
          </w:divBdr>
          <w:divsChild>
            <w:div w:id="1977029432">
              <w:marLeft w:val="0"/>
              <w:marRight w:val="0"/>
              <w:marTop w:val="0"/>
              <w:marBottom w:val="0"/>
              <w:divBdr>
                <w:top w:val="none" w:sz="0" w:space="0" w:color="auto"/>
                <w:left w:val="none" w:sz="0" w:space="0" w:color="auto"/>
                <w:bottom w:val="none" w:sz="0" w:space="0" w:color="auto"/>
                <w:right w:val="none" w:sz="0" w:space="0" w:color="auto"/>
              </w:divBdr>
              <w:divsChild>
                <w:div w:id="1547837055">
                  <w:marLeft w:val="0"/>
                  <w:marRight w:val="0"/>
                  <w:marTop w:val="0"/>
                  <w:marBottom w:val="0"/>
                  <w:divBdr>
                    <w:top w:val="none" w:sz="0" w:space="0" w:color="auto"/>
                    <w:left w:val="none" w:sz="0" w:space="0" w:color="auto"/>
                    <w:bottom w:val="none" w:sz="0" w:space="0" w:color="auto"/>
                    <w:right w:val="none" w:sz="0" w:space="0" w:color="auto"/>
                  </w:divBdr>
                  <w:divsChild>
                    <w:div w:id="2085836014">
                      <w:marLeft w:val="0"/>
                      <w:marRight w:val="0"/>
                      <w:marTop w:val="0"/>
                      <w:marBottom w:val="0"/>
                      <w:divBdr>
                        <w:top w:val="none" w:sz="0" w:space="0" w:color="auto"/>
                        <w:left w:val="none" w:sz="0" w:space="0" w:color="auto"/>
                        <w:bottom w:val="none" w:sz="0" w:space="0" w:color="auto"/>
                        <w:right w:val="none" w:sz="0" w:space="0" w:color="auto"/>
                      </w:divBdr>
                      <w:divsChild>
                        <w:div w:id="1592007141">
                          <w:marLeft w:val="0"/>
                          <w:marRight w:val="0"/>
                          <w:marTop w:val="0"/>
                          <w:marBottom w:val="0"/>
                          <w:divBdr>
                            <w:top w:val="none" w:sz="0" w:space="0" w:color="auto"/>
                            <w:left w:val="none" w:sz="0" w:space="0" w:color="auto"/>
                            <w:bottom w:val="none" w:sz="0" w:space="0" w:color="auto"/>
                            <w:right w:val="none" w:sz="0" w:space="0" w:color="auto"/>
                          </w:divBdr>
                          <w:divsChild>
                            <w:div w:id="1455824837">
                              <w:marLeft w:val="0"/>
                              <w:marRight w:val="0"/>
                              <w:marTop w:val="0"/>
                              <w:marBottom w:val="0"/>
                              <w:divBdr>
                                <w:top w:val="single" w:sz="6" w:space="4" w:color="auto"/>
                                <w:left w:val="single" w:sz="6" w:space="4" w:color="auto"/>
                                <w:bottom w:val="single" w:sz="6" w:space="4" w:color="auto"/>
                                <w:right w:val="single" w:sz="6" w:space="4" w:color="auto"/>
                              </w:divBdr>
                              <w:divsChild>
                                <w:div w:id="1166435767">
                                  <w:marLeft w:val="0"/>
                                  <w:marRight w:val="0"/>
                                  <w:marTop w:val="0"/>
                                  <w:marBottom w:val="0"/>
                                  <w:divBdr>
                                    <w:top w:val="none" w:sz="0" w:space="0" w:color="auto"/>
                                    <w:left w:val="none" w:sz="0" w:space="0" w:color="auto"/>
                                    <w:bottom w:val="none" w:sz="0" w:space="0" w:color="auto"/>
                                    <w:right w:val="none" w:sz="0" w:space="0" w:color="auto"/>
                                  </w:divBdr>
                                  <w:divsChild>
                                    <w:div w:id="19472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387789">
      <w:bodyDiv w:val="1"/>
      <w:marLeft w:val="0"/>
      <w:marRight w:val="0"/>
      <w:marTop w:val="0"/>
      <w:marBottom w:val="0"/>
      <w:divBdr>
        <w:top w:val="none" w:sz="0" w:space="0" w:color="auto"/>
        <w:left w:val="none" w:sz="0" w:space="0" w:color="auto"/>
        <w:bottom w:val="none" w:sz="0" w:space="0" w:color="auto"/>
        <w:right w:val="none" w:sz="0" w:space="0" w:color="auto"/>
      </w:divBdr>
    </w:div>
    <w:div w:id="1262182733">
      <w:bodyDiv w:val="1"/>
      <w:marLeft w:val="0"/>
      <w:marRight w:val="0"/>
      <w:marTop w:val="0"/>
      <w:marBottom w:val="0"/>
      <w:divBdr>
        <w:top w:val="none" w:sz="0" w:space="0" w:color="auto"/>
        <w:left w:val="none" w:sz="0" w:space="0" w:color="auto"/>
        <w:bottom w:val="none" w:sz="0" w:space="0" w:color="auto"/>
        <w:right w:val="none" w:sz="0" w:space="0" w:color="auto"/>
      </w:divBdr>
    </w:div>
    <w:div w:id="1548102691">
      <w:bodyDiv w:val="1"/>
      <w:marLeft w:val="0"/>
      <w:marRight w:val="0"/>
      <w:marTop w:val="0"/>
      <w:marBottom w:val="0"/>
      <w:divBdr>
        <w:top w:val="none" w:sz="0" w:space="0" w:color="auto"/>
        <w:left w:val="none" w:sz="0" w:space="0" w:color="auto"/>
        <w:bottom w:val="none" w:sz="0" w:space="0" w:color="auto"/>
        <w:right w:val="none" w:sz="0" w:space="0" w:color="auto"/>
      </w:divBdr>
    </w:div>
    <w:div w:id="17808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00277/" TargetMode="External"/><Relationship Id="rId3" Type="http://schemas.openxmlformats.org/officeDocument/2006/relationships/settings" Target="settings.xml"/><Relationship Id="rId7" Type="http://schemas.openxmlformats.org/officeDocument/2006/relationships/hyperlink" Target="https://archive.ics.uci.edu/ml/datasets/Thoracic+Surger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Gurijala, Rajini [UCH]</dc:creator>
  <cp:keywords/>
  <dc:description/>
  <cp:lastModifiedBy>Gurijala, Rajini [UCH]</cp:lastModifiedBy>
  <cp:revision>8</cp:revision>
  <dcterms:created xsi:type="dcterms:W3CDTF">2019-11-09T22:21:00Z</dcterms:created>
  <dcterms:modified xsi:type="dcterms:W3CDTF">2019-11-09T23:36:00Z</dcterms:modified>
</cp:coreProperties>
</file>