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FECFAAE" w:rsidR="004A722C" w:rsidRPr="00CE4929" w:rsidRDefault="00302094" w:rsidP="00B42256">
      <w:pPr>
        <w:spacing w:line="360" w:lineRule="auto"/>
        <w:jc w:val="center"/>
        <w:rPr>
          <w:rFonts w:ascii="Times New Roman" w:hAnsi="Times New Roman" w:cs="Times New Roman"/>
          <w:b/>
          <w:bCs/>
          <w:color w:val="000000" w:themeColor="text1"/>
          <w:sz w:val="32"/>
          <w:szCs w:val="32"/>
        </w:rPr>
      </w:pPr>
      <w:r w:rsidRPr="00302094">
        <w:rPr>
          <w:rFonts w:ascii="Times New Roman" w:hAnsi="Times New Roman" w:cs="Times New Roman"/>
          <w:b/>
          <w:bCs/>
          <w:color w:val="000000" w:themeColor="text1"/>
          <w:sz w:val="32"/>
          <w:szCs w:val="32"/>
        </w:rPr>
        <w:t>DIGITAL NOTICE BOARD AND INFORMATION DISSEMINATION PLATFORM WITH CATEGORY-BASED PERSONALIZED NOTIFICATIONS</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8F7E4A4"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Educational institutions regularly publish notices related to academics, examinations, events, placements, scholarships, and administrative activities. Traditional notice boards and mass communication methods often fail to deliver information effectively, causing students to miss important announcements. Managing notices manually also makes it difficult to organize information and target specific audiences.</w:t>
      </w:r>
    </w:p>
    <w:p w14:paraId="290B1D4E"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 xml:space="preserve">The proposed solution is a </w:t>
      </w:r>
      <w:r w:rsidRPr="00302094">
        <w:rPr>
          <w:rFonts w:ascii="Times New Roman" w:hAnsi="Times New Roman" w:cs="Times New Roman"/>
          <w:b/>
          <w:bCs/>
          <w:sz w:val="24"/>
          <w:szCs w:val="24"/>
        </w:rPr>
        <w:t>Digital Notice Board and Information Dissemination Platform</w:t>
      </w:r>
      <w:r w:rsidRPr="00302094">
        <w:rPr>
          <w:rFonts w:ascii="Times New Roman" w:hAnsi="Times New Roman" w:cs="Times New Roman"/>
          <w:sz w:val="24"/>
          <w:szCs w:val="24"/>
        </w:rPr>
        <w:t xml:space="preserve"> that provides a centralized system for publishing and managing institutional announcements. The platform enables administrators to post notices under different categories while allowing students and faculty to access relevant information through a secure and user-friendly interface.</w:t>
      </w:r>
    </w:p>
    <w:p w14:paraId="2A6FF5E1"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Using category-based personalized notifications, the system automatically delivers announcements to users based on their department, academic year, role, or interests. It also maintains notice archives, supports document attachments, and sends real-time alerts through web and mobile notifications. Administrators can monitor notice engagement and generate communication reports for better information management.</w:t>
      </w:r>
    </w:p>
    <w:p w14:paraId="24388997"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The system is secure, scalable, and suitable for schools, colleges, and universities.</w:t>
      </w:r>
    </w:p>
    <w:p w14:paraId="280318F5" w14:textId="77777777" w:rsidR="00302094" w:rsidRPr="00302094" w:rsidRDefault="00302094" w:rsidP="00302094">
      <w:pPr>
        <w:spacing w:line="360" w:lineRule="auto"/>
        <w:ind w:firstLine="720"/>
        <w:jc w:val="both"/>
        <w:rPr>
          <w:rFonts w:ascii="Times New Roman" w:hAnsi="Times New Roman" w:cs="Times New Roman"/>
          <w:sz w:val="24"/>
          <w:szCs w:val="24"/>
        </w:rPr>
      </w:pPr>
      <w:r w:rsidRPr="00302094">
        <w:rPr>
          <w:rFonts w:ascii="Times New Roman" w:hAnsi="Times New Roman" w:cs="Times New Roman"/>
          <w:sz w:val="24"/>
          <w:szCs w:val="24"/>
        </w:rPr>
        <w:t>Ultimately, this project delivers a modern and efficient communication platform that improves information dissemination, reduces communication delays, enhances user engagement, and ensures that important institutional announcements reach the intended audience effectively.</w:t>
      </w:r>
    </w:p>
    <w:p w14:paraId="1F142299" w14:textId="31A6B8C5" w:rsidR="0017402C" w:rsidRDefault="0017402C" w:rsidP="002F3AE6">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6038D"/>
    <w:rsid w:val="00082774"/>
    <w:rsid w:val="000A6500"/>
    <w:rsid w:val="00102D2B"/>
    <w:rsid w:val="00115EDC"/>
    <w:rsid w:val="0017402C"/>
    <w:rsid w:val="001C6B9D"/>
    <w:rsid w:val="001C7CD6"/>
    <w:rsid w:val="00216980"/>
    <w:rsid w:val="00276583"/>
    <w:rsid w:val="00290FC6"/>
    <w:rsid w:val="002F3AE6"/>
    <w:rsid w:val="00302094"/>
    <w:rsid w:val="00352F58"/>
    <w:rsid w:val="00363766"/>
    <w:rsid w:val="003900D6"/>
    <w:rsid w:val="00395B20"/>
    <w:rsid w:val="003A22B9"/>
    <w:rsid w:val="003A4464"/>
    <w:rsid w:val="003A5F6D"/>
    <w:rsid w:val="003C4A83"/>
    <w:rsid w:val="003E1AE7"/>
    <w:rsid w:val="0041089E"/>
    <w:rsid w:val="00443A99"/>
    <w:rsid w:val="00472F97"/>
    <w:rsid w:val="004A722C"/>
    <w:rsid w:val="004E0A2C"/>
    <w:rsid w:val="004E5794"/>
    <w:rsid w:val="004E6EA9"/>
    <w:rsid w:val="004F32E9"/>
    <w:rsid w:val="004F73B6"/>
    <w:rsid w:val="00514438"/>
    <w:rsid w:val="005626BD"/>
    <w:rsid w:val="005E0FA1"/>
    <w:rsid w:val="00660A1D"/>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42256"/>
    <w:rsid w:val="00B52B7A"/>
    <w:rsid w:val="00BA02E0"/>
    <w:rsid w:val="00BB068D"/>
    <w:rsid w:val="00BD2053"/>
    <w:rsid w:val="00C1495B"/>
    <w:rsid w:val="00C65167"/>
    <w:rsid w:val="00C74E58"/>
    <w:rsid w:val="00C801AF"/>
    <w:rsid w:val="00CC63A5"/>
    <w:rsid w:val="00CE4929"/>
    <w:rsid w:val="00D20D5B"/>
    <w:rsid w:val="00D80568"/>
    <w:rsid w:val="00DC7A42"/>
    <w:rsid w:val="00DF43C3"/>
    <w:rsid w:val="00E011D7"/>
    <w:rsid w:val="00E16BF6"/>
    <w:rsid w:val="00E706F4"/>
    <w:rsid w:val="00E844B6"/>
    <w:rsid w:val="00EC63BF"/>
    <w:rsid w:val="00F75414"/>
    <w:rsid w:val="00F878EA"/>
    <w:rsid w:val="00FD7884"/>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 Hanshusri</cp:lastModifiedBy>
  <cp:revision>4</cp:revision>
  <dcterms:created xsi:type="dcterms:W3CDTF">2026-07-04T12:08:00Z</dcterms:created>
  <dcterms:modified xsi:type="dcterms:W3CDTF">2026-08-16T16:08:00Z</dcterms:modified>
</cp:coreProperties>
</file>