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453AF" w14:textId="77777777" w:rsidR="00D631CC" w:rsidRPr="002C756A" w:rsidRDefault="00000000">
      <w:pPr>
        <w:spacing w:after="160"/>
        <w:rPr>
          <w:rFonts w:ascii="Times New Roman" w:hAnsi="Times New Roman" w:cs="Times New Roman"/>
          <w:sz w:val="24"/>
          <w:szCs w:val="24"/>
        </w:rPr>
      </w:pPr>
      <w:r w:rsidRPr="002C756A">
        <w:rPr>
          <w:rFonts w:ascii="Times New Roman" w:hAnsi="Times New Roman" w:cs="Times New Roman"/>
          <w:b/>
          <w:bCs/>
          <w:color w:val="6D28D9"/>
          <w:sz w:val="20"/>
          <w:szCs w:val="20"/>
        </w:rPr>
        <w:t>Meet the Builders · APAC · India</w:t>
      </w:r>
    </w:p>
    <w:p w14:paraId="0FFB2DAE" w14:textId="77777777" w:rsidR="00D631CC" w:rsidRPr="002C756A" w:rsidRDefault="00000000">
      <w:pPr>
        <w:pStyle w:val="Heading1"/>
        <w:spacing w:before="0" w:after="160"/>
        <w:rPr>
          <w:rFonts w:ascii="Times New Roman" w:hAnsi="Times New Roman" w:cs="Times New Roman"/>
        </w:rPr>
      </w:pPr>
      <w:r w:rsidRPr="002C756A">
        <w:rPr>
          <w:rFonts w:ascii="Times New Roman" w:hAnsi="Times New Roman" w:cs="Times New Roman"/>
          <w:sz w:val="40"/>
          <w:szCs w:val="40"/>
        </w:rPr>
        <w:t>Building Rhythma: An AI health companion for the women India's apps forgot</w:t>
      </w:r>
    </w:p>
    <w:p w14:paraId="32141C2B" w14:textId="77777777" w:rsidR="00D631CC" w:rsidRPr="002C756A" w:rsidRDefault="00000000">
      <w:pPr>
        <w:spacing w:before="120" w:after="160"/>
        <w:rPr>
          <w:rFonts w:ascii="Times New Roman" w:hAnsi="Times New Roman" w:cs="Times New Roman"/>
          <w:sz w:val="24"/>
          <w:szCs w:val="24"/>
        </w:rPr>
      </w:pPr>
      <w:r w:rsidRPr="002C756A">
        <w:rPr>
          <w:rFonts w:ascii="Times New Roman" w:hAnsi="Times New Roman" w:cs="Times New Roman"/>
          <w:i/>
          <w:iCs/>
          <w:color w:val="555555"/>
          <w:sz w:val="24"/>
          <w:szCs w:val="24"/>
        </w:rPr>
        <w:t xml:space="preserve">How I used the Gemini API and Google </w:t>
      </w:r>
      <w:proofErr w:type="spellStart"/>
      <w:r w:rsidRPr="002C756A">
        <w:rPr>
          <w:rFonts w:ascii="Times New Roman" w:hAnsi="Times New Roman" w:cs="Times New Roman"/>
          <w:i/>
          <w:iCs/>
          <w:color w:val="555555"/>
          <w:sz w:val="24"/>
          <w:szCs w:val="24"/>
        </w:rPr>
        <w:t>Firestore</w:t>
      </w:r>
      <w:proofErr w:type="spellEnd"/>
      <w:r w:rsidRPr="002C756A">
        <w:rPr>
          <w:rFonts w:ascii="Times New Roman" w:hAnsi="Times New Roman" w:cs="Times New Roman"/>
          <w:i/>
          <w:iCs/>
          <w:color w:val="555555"/>
          <w:sz w:val="24"/>
          <w:szCs w:val="24"/>
        </w:rPr>
        <w:t xml:space="preserve"> to build a multilingual, offline-capable menstrual health companion for women in tier-2 and tier-3 India.</w:t>
      </w:r>
    </w:p>
    <w:p w14:paraId="48895AB0" w14:textId="77777777" w:rsidR="00D631CC" w:rsidRDefault="00D631CC">
      <w:pPr>
        <w:spacing w:before="80" w:after="80"/>
      </w:pPr>
    </w:p>
    <w:p w14:paraId="5868ED33" w14:textId="77777777" w:rsidR="00D631CC" w:rsidRPr="002C756A" w:rsidRDefault="00000000">
      <w:pPr>
        <w:spacing w:before="60" w:after="60"/>
        <w:rPr>
          <w:rFonts w:ascii="Times New Roman" w:hAnsi="Times New Roman" w:cs="Times New Roman"/>
          <w:sz w:val="24"/>
          <w:szCs w:val="24"/>
        </w:rPr>
      </w:pPr>
      <w:r w:rsidRPr="002C756A">
        <w:rPr>
          <w:rFonts w:ascii="Times New Roman" w:hAnsi="Times New Roman" w:cs="Times New Roman"/>
          <w:b/>
          <w:bCs/>
          <w:color w:val="2D2D2D"/>
          <w:sz w:val="24"/>
          <w:szCs w:val="24"/>
        </w:rPr>
        <w:t>By Ishita Rathi</w:t>
      </w:r>
    </w:p>
    <w:p w14:paraId="4C60A082" w14:textId="77777777" w:rsidR="00D631CC" w:rsidRPr="002C756A" w:rsidRDefault="00000000">
      <w:pPr>
        <w:spacing w:after="200"/>
        <w:rPr>
          <w:rFonts w:ascii="Times New Roman" w:hAnsi="Times New Roman" w:cs="Times New Roman"/>
          <w:sz w:val="24"/>
          <w:szCs w:val="24"/>
        </w:rPr>
      </w:pPr>
      <w:r w:rsidRPr="002C756A">
        <w:rPr>
          <w:rFonts w:ascii="Times New Roman" w:hAnsi="Times New Roman" w:cs="Times New Roman"/>
          <w:color w:val="777777"/>
        </w:rPr>
        <w:t>Computer Science Engineering Student · India</w:t>
      </w:r>
    </w:p>
    <w:p w14:paraId="31FA730B" w14:textId="77777777" w:rsidR="00D631CC" w:rsidRDefault="00D631CC">
      <w:pPr>
        <w:pBdr>
          <w:bottom w:val="single" w:sz="4" w:space="1" w:color="D1D5DB"/>
        </w:pBdr>
        <w:spacing w:before="200" w:after="200"/>
      </w:pPr>
    </w:p>
    <w:p w14:paraId="701C4256" w14:textId="77777777" w:rsidR="00D631CC" w:rsidRPr="002C756A" w:rsidRDefault="00000000">
      <w:pPr>
        <w:spacing w:before="160" w:after="120"/>
        <w:rPr>
          <w:rFonts w:ascii="Times New Roman" w:hAnsi="Times New Roman" w:cs="Times New Roman"/>
          <w:sz w:val="24"/>
          <w:szCs w:val="24"/>
        </w:rPr>
      </w:pPr>
      <w:r w:rsidRPr="002C756A">
        <w:rPr>
          <w:rFonts w:ascii="Times New Roman" w:hAnsi="Times New Roman" w:cs="Times New Roman"/>
          <w:b/>
          <w:bCs/>
          <w:color w:val="6D28D9"/>
        </w:rPr>
        <w:t>At a glance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D631CC" w:rsidRPr="002C756A" w14:paraId="76D6A5DD" w14:textId="77777777">
        <w:tc>
          <w:tcPr>
            <w:tcW w:w="3000" w:type="dxa"/>
            <w:tcBorders>
              <w:top w:val="single" w:sz="1" w:space="0" w:color="CCCCCC"/>
              <w:left w:val="single" w:sz="1" w:space="0" w:color="CCCCCC"/>
              <w:bottom w:val="single" w:sz="1" w:space="0" w:color="CCCCCC"/>
              <w:right w:val="single" w:sz="1" w:space="0" w:color="CCCCCC"/>
            </w:tcBorders>
            <w:shd w:val="clear" w:color="auto" w:fill="F3F0FF"/>
            <w:tcMar>
              <w:top w:w="160" w:type="dxa"/>
              <w:left w:w="200" w:type="dxa"/>
              <w:bottom w:w="160" w:type="dxa"/>
              <w:right w:w="200" w:type="dxa"/>
            </w:tcMar>
          </w:tcPr>
          <w:p w14:paraId="0729D92D" w14:textId="77777777" w:rsidR="00D631CC" w:rsidRPr="002C756A" w:rsidRDefault="00000000">
            <w:pPr>
              <w:jc w:val="center"/>
              <w:rPr>
                <w:rFonts w:ascii="Times New Roman" w:hAnsi="Times New Roman" w:cs="Times New Roman"/>
              </w:rPr>
            </w:pPr>
            <w:r w:rsidRPr="002C756A">
              <w:rPr>
                <w:rFonts w:ascii="Times New Roman" w:hAnsi="Times New Roman" w:cs="Times New Roman"/>
                <w:b/>
                <w:bCs/>
                <w:color w:val="6D28D9"/>
                <w:sz w:val="40"/>
                <w:szCs w:val="40"/>
              </w:rPr>
              <w:t>1 in 5</w:t>
            </w:r>
          </w:p>
          <w:p w14:paraId="6B7D579B" w14:textId="77777777" w:rsidR="00D631CC" w:rsidRPr="002C756A" w:rsidRDefault="00000000">
            <w:pPr>
              <w:spacing w:before="60"/>
              <w:jc w:val="center"/>
              <w:rPr>
                <w:rFonts w:ascii="Times New Roman" w:hAnsi="Times New Roman" w:cs="Times New Roman"/>
              </w:rPr>
            </w:pPr>
            <w:r w:rsidRPr="002C756A">
              <w:rPr>
                <w:rFonts w:ascii="Times New Roman" w:hAnsi="Times New Roman" w:cs="Times New Roman"/>
                <w:color w:val="555555"/>
                <w:sz w:val="20"/>
                <w:szCs w:val="20"/>
              </w:rPr>
              <w:t>Indian women have PCOD</w:t>
            </w:r>
          </w:p>
        </w:tc>
        <w:tc>
          <w:tcPr>
            <w:tcW w:w="3000" w:type="dxa"/>
            <w:tcBorders>
              <w:top w:val="single" w:sz="1" w:space="0" w:color="CCCCCC"/>
              <w:left w:val="single" w:sz="1" w:space="0" w:color="CCCCCC"/>
              <w:bottom w:val="single" w:sz="1" w:space="0" w:color="CCCCCC"/>
              <w:right w:val="single" w:sz="1" w:space="0" w:color="CCCCCC"/>
            </w:tcBorders>
            <w:shd w:val="clear" w:color="auto" w:fill="F3F0FF"/>
            <w:tcMar>
              <w:top w:w="160" w:type="dxa"/>
              <w:left w:w="200" w:type="dxa"/>
              <w:bottom w:w="160" w:type="dxa"/>
              <w:right w:w="200" w:type="dxa"/>
            </w:tcMar>
          </w:tcPr>
          <w:p w14:paraId="4296C15B" w14:textId="77777777" w:rsidR="00D631CC" w:rsidRPr="002C756A" w:rsidRDefault="00000000">
            <w:pPr>
              <w:jc w:val="center"/>
              <w:rPr>
                <w:rFonts w:ascii="Times New Roman" w:hAnsi="Times New Roman" w:cs="Times New Roman"/>
              </w:rPr>
            </w:pPr>
            <w:r w:rsidRPr="002C756A">
              <w:rPr>
                <w:rFonts w:ascii="Times New Roman" w:hAnsi="Times New Roman" w:cs="Times New Roman"/>
                <w:b/>
                <w:bCs/>
                <w:color w:val="6D28D9"/>
                <w:sz w:val="40"/>
                <w:szCs w:val="40"/>
              </w:rPr>
              <w:t>70%</w:t>
            </w:r>
          </w:p>
          <w:p w14:paraId="2C849734" w14:textId="77777777" w:rsidR="00D631CC" w:rsidRPr="002C756A" w:rsidRDefault="00000000">
            <w:pPr>
              <w:spacing w:before="60"/>
              <w:jc w:val="center"/>
              <w:rPr>
                <w:rFonts w:ascii="Times New Roman" w:hAnsi="Times New Roman" w:cs="Times New Roman"/>
              </w:rPr>
            </w:pPr>
            <w:r w:rsidRPr="002C756A">
              <w:rPr>
                <w:rFonts w:ascii="Times New Roman" w:hAnsi="Times New Roman" w:cs="Times New Roman"/>
                <w:color w:val="555555"/>
                <w:sz w:val="20"/>
                <w:szCs w:val="20"/>
              </w:rPr>
              <w:t>cases go undetected for years</w:t>
            </w:r>
          </w:p>
        </w:tc>
        <w:tc>
          <w:tcPr>
            <w:tcW w:w="3000" w:type="dxa"/>
            <w:tcBorders>
              <w:top w:val="single" w:sz="1" w:space="0" w:color="CCCCCC"/>
              <w:left w:val="single" w:sz="1" w:space="0" w:color="CCCCCC"/>
              <w:bottom w:val="single" w:sz="1" w:space="0" w:color="CCCCCC"/>
              <w:right w:val="single" w:sz="1" w:space="0" w:color="CCCCCC"/>
            </w:tcBorders>
            <w:shd w:val="clear" w:color="auto" w:fill="F3F0FF"/>
            <w:tcMar>
              <w:top w:w="160" w:type="dxa"/>
              <w:left w:w="200" w:type="dxa"/>
              <w:bottom w:w="160" w:type="dxa"/>
              <w:right w:w="200" w:type="dxa"/>
            </w:tcMar>
          </w:tcPr>
          <w:p w14:paraId="75A962E1" w14:textId="77777777" w:rsidR="00D631CC" w:rsidRPr="002C756A" w:rsidRDefault="00000000">
            <w:pPr>
              <w:jc w:val="center"/>
              <w:rPr>
                <w:rFonts w:ascii="Times New Roman" w:hAnsi="Times New Roman" w:cs="Times New Roman"/>
              </w:rPr>
            </w:pPr>
            <w:r w:rsidRPr="002C756A">
              <w:rPr>
                <w:rFonts w:ascii="Times New Roman" w:hAnsi="Times New Roman" w:cs="Times New Roman"/>
                <w:b/>
                <w:bCs/>
                <w:color w:val="6D28D9"/>
                <w:sz w:val="40"/>
                <w:szCs w:val="40"/>
              </w:rPr>
              <w:t>100 million+</w:t>
            </w:r>
          </w:p>
          <w:p w14:paraId="7E434C64" w14:textId="77777777" w:rsidR="00D631CC" w:rsidRPr="002C756A" w:rsidRDefault="00000000">
            <w:pPr>
              <w:spacing w:before="60"/>
              <w:jc w:val="center"/>
              <w:rPr>
                <w:rFonts w:ascii="Times New Roman" w:hAnsi="Times New Roman" w:cs="Times New Roman"/>
              </w:rPr>
            </w:pPr>
            <w:r w:rsidRPr="002C756A">
              <w:rPr>
                <w:rFonts w:ascii="Times New Roman" w:hAnsi="Times New Roman" w:cs="Times New Roman"/>
                <w:color w:val="555555"/>
                <w:sz w:val="20"/>
                <w:szCs w:val="20"/>
              </w:rPr>
              <w:t>women who could benefit from accessible menstrual health guidance</w:t>
            </w:r>
          </w:p>
        </w:tc>
      </w:tr>
    </w:tbl>
    <w:p w14:paraId="23A61423" w14:textId="77777777" w:rsidR="00D631CC" w:rsidRDefault="00D631CC">
      <w:pPr>
        <w:spacing w:before="80" w:after="80"/>
      </w:pPr>
    </w:p>
    <w:p w14:paraId="355F3824" w14:textId="77777777" w:rsidR="00D631CC" w:rsidRDefault="00D631CC">
      <w:pPr>
        <w:pBdr>
          <w:bottom w:val="single" w:sz="4" w:space="1" w:color="D1D5DB"/>
        </w:pBdr>
        <w:spacing w:before="200" w:after="200"/>
      </w:pPr>
    </w:p>
    <w:p w14:paraId="20F9841D" w14:textId="77777777" w:rsidR="00D631CC" w:rsidRDefault="00000000">
      <w:pPr>
        <w:pStyle w:val="Heading1"/>
      </w:pPr>
      <w:r>
        <w:t>The Problem I Couldn't Ignore</w:t>
      </w:r>
    </w:p>
    <w:p w14:paraId="1F4E0782" w14:textId="77777777" w:rsidR="00D631CC" w:rsidRPr="002C756A" w:rsidRDefault="00000000">
      <w:pPr>
        <w:spacing w:before="80" w:after="160"/>
        <w:rPr>
          <w:rFonts w:ascii="Times New Roman" w:hAnsi="Times New Roman" w:cs="Times New Roman"/>
          <w:sz w:val="24"/>
          <w:szCs w:val="24"/>
        </w:rPr>
      </w:pPr>
      <w:r w:rsidRPr="002C756A">
        <w:rPr>
          <w:rFonts w:ascii="Times New Roman" w:hAnsi="Times New Roman" w:cs="Times New Roman"/>
          <w:color w:val="2D2D2D"/>
          <w:sz w:val="24"/>
          <w:szCs w:val="24"/>
        </w:rPr>
        <w:t>Growing up in India, I noticed something that rarely gets discussed openly: menstrual health. For millions of women and girls — especially in tier-2 and tier-3 cities — conversations about periods, hormonal health, PCOD, and reproductive wellness are surrounded by stigma and misinformation. Many young women experience irregular cycles, severe symptoms, or hormonal imbalances but have no way of knowing whether what they are experiencing is normal or something that requires medical attention.</w:t>
      </w:r>
    </w:p>
    <w:p w14:paraId="0F82B7D5" w14:textId="77777777" w:rsidR="00D631CC" w:rsidRPr="002C756A" w:rsidRDefault="00000000">
      <w:pPr>
        <w:spacing w:before="80" w:after="160"/>
        <w:rPr>
          <w:rFonts w:ascii="Times New Roman" w:hAnsi="Times New Roman" w:cs="Times New Roman"/>
          <w:sz w:val="24"/>
          <w:szCs w:val="24"/>
        </w:rPr>
      </w:pPr>
      <w:r w:rsidRPr="002C756A">
        <w:rPr>
          <w:rFonts w:ascii="Times New Roman" w:hAnsi="Times New Roman" w:cs="Times New Roman"/>
          <w:color w:val="2D2D2D"/>
          <w:sz w:val="24"/>
          <w:szCs w:val="24"/>
        </w:rPr>
        <w:t>In many households, these conversations never happen. In schools, menstrual health education is often limited or absent entirely.</w:t>
      </w:r>
    </w:p>
    <w:p w14:paraId="24D3234C" w14:textId="77777777" w:rsidR="00D631CC" w:rsidRPr="002C756A" w:rsidRDefault="00000000">
      <w:pPr>
        <w:spacing w:before="80" w:after="160"/>
        <w:rPr>
          <w:rFonts w:ascii="Times New Roman" w:hAnsi="Times New Roman" w:cs="Times New Roman"/>
          <w:sz w:val="24"/>
          <w:szCs w:val="24"/>
        </w:rPr>
      </w:pPr>
      <w:r w:rsidRPr="002C756A">
        <w:rPr>
          <w:rFonts w:ascii="Times New Roman" w:hAnsi="Times New Roman" w:cs="Times New Roman"/>
          <w:color w:val="2D2D2D"/>
          <w:sz w:val="24"/>
          <w:szCs w:val="24"/>
        </w:rPr>
        <w:t>The technology to help already exists. The problem is that it was never built for these women.</w:t>
      </w:r>
    </w:p>
    <w:p w14:paraId="52FDE7EF" w14:textId="36BCA205" w:rsidR="00D631CC" w:rsidRPr="002C756A" w:rsidRDefault="00000000">
      <w:pPr>
        <w:spacing w:before="80" w:after="160"/>
        <w:rPr>
          <w:rFonts w:ascii="Times New Roman" w:hAnsi="Times New Roman" w:cs="Times New Roman"/>
          <w:sz w:val="24"/>
          <w:szCs w:val="24"/>
        </w:rPr>
      </w:pPr>
      <w:r w:rsidRPr="002C756A">
        <w:rPr>
          <w:rFonts w:ascii="Times New Roman" w:hAnsi="Times New Roman" w:cs="Times New Roman"/>
          <w:color w:val="2D2D2D"/>
          <w:sz w:val="24"/>
          <w:szCs w:val="24"/>
        </w:rPr>
        <w:t>The popular period tracking apps — Flo, Clue — are designed for a global audience. They assume 28-day cycles, English fluency, and consistent internet access. They assume familiarity with medical terminology and healthcare systems common in Western markets.</w:t>
      </w:r>
      <w:r w:rsidR="001F39F6" w:rsidRPr="002C756A">
        <w:rPr>
          <w:rFonts w:ascii="Times New Roman" w:hAnsi="Times New Roman" w:cs="Times New Roman"/>
          <w:color w:val="2D2D2D"/>
          <w:sz w:val="24"/>
          <w:szCs w:val="24"/>
        </w:rPr>
        <w:t xml:space="preserve"> </w:t>
      </w:r>
      <w:r w:rsidR="001F39F6" w:rsidRPr="002C756A">
        <w:rPr>
          <w:rFonts w:ascii="Times New Roman" w:hAnsi="Times New Roman" w:cs="Times New Roman"/>
          <w:sz w:val="24"/>
          <w:szCs w:val="24"/>
        </w:rPr>
        <w:t>Few mainstream menstrual health applications are designed specifically around Indian languages, cultural contexts, and accessibility challenges.</w:t>
      </w:r>
      <w:r w:rsidRPr="002C756A">
        <w:rPr>
          <w:rFonts w:ascii="Times New Roman" w:hAnsi="Times New Roman" w:cs="Times New Roman"/>
          <w:color w:val="2D2D2D"/>
          <w:sz w:val="24"/>
          <w:szCs w:val="24"/>
        </w:rPr>
        <w:t xml:space="preserve"> For a girl in a small Indian city navigating patchy 2G connectivity and conversations she cannot have at home, these apps offer little.</w:t>
      </w:r>
    </w:p>
    <w:p w14:paraId="1352F643" w14:textId="77777777" w:rsidR="001F39F6" w:rsidRPr="002C756A" w:rsidRDefault="00000000" w:rsidP="001F39F6">
      <w:pPr>
        <w:pStyle w:val="Heading2"/>
        <w:rPr>
          <w:rFonts w:ascii="Times New Roman" w:hAnsi="Times New Roman" w:cs="Times New Roman"/>
          <w:b w:val="0"/>
          <w:bCs w:val="0"/>
          <w:color w:val="auto"/>
          <w:sz w:val="24"/>
          <w:szCs w:val="24"/>
        </w:rPr>
      </w:pPr>
      <w:r w:rsidRPr="002C756A">
        <w:rPr>
          <w:rFonts w:ascii="Times New Roman" w:hAnsi="Times New Roman" w:cs="Times New Roman"/>
          <w:b w:val="0"/>
          <w:bCs w:val="0"/>
          <w:color w:val="2D2D2D"/>
          <w:sz w:val="24"/>
          <w:szCs w:val="24"/>
        </w:rPr>
        <w:lastRenderedPageBreak/>
        <w:t xml:space="preserve">What was missing was a solution built from the ground up for Indian women — their languages, their connectivity realities, their cultural context, and the specific health challenges they face. </w:t>
      </w:r>
      <w:r w:rsidR="001F39F6" w:rsidRPr="002C756A">
        <w:rPr>
          <w:rFonts w:ascii="Times New Roman" w:hAnsi="Times New Roman" w:cs="Times New Roman"/>
          <w:b w:val="0"/>
          <w:bCs w:val="0"/>
          <w:color w:val="auto"/>
          <w:sz w:val="24"/>
          <w:szCs w:val="24"/>
        </w:rPr>
        <w:t>Not another generic period tracker.</w:t>
      </w:r>
    </w:p>
    <w:p w14:paraId="70BE2FBE" w14:textId="77777777" w:rsidR="001F39F6" w:rsidRPr="002C756A" w:rsidRDefault="001F39F6" w:rsidP="001F39F6">
      <w:pPr>
        <w:pStyle w:val="Heading2"/>
        <w:rPr>
          <w:rFonts w:ascii="Times New Roman" w:hAnsi="Times New Roman" w:cs="Times New Roman"/>
          <w:b w:val="0"/>
          <w:bCs w:val="0"/>
          <w:color w:val="auto"/>
          <w:sz w:val="24"/>
          <w:szCs w:val="24"/>
        </w:rPr>
      </w:pPr>
      <w:r w:rsidRPr="002C756A">
        <w:rPr>
          <w:rFonts w:ascii="Times New Roman" w:hAnsi="Times New Roman" w:cs="Times New Roman"/>
          <w:b w:val="0"/>
          <w:bCs w:val="0"/>
          <w:color w:val="auto"/>
          <w:sz w:val="24"/>
          <w:szCs w:val="24"/>
        </w:rPr>
        <w:t>Not another health app translated into Indian languages.</w:t>
      </w:r>
    </w:p>
    <w:p w14:paraId="71B7A70B" w14:textId="7CAD38EA" w:rsidR="00D631CC" w:rsidRPr="002C756A" w:rsidRDefault="00000000">
      <w:pPr>
        <w:spacing w:before="80" w:after="160"/>
        <w:rPr>
          <w:rFonts w:ascii="Times New Roman" w:hAnsi="Times New Roman" w:cs="Times New Roman"/>
          <w:sz w:val="24"/>
          <w:szCs w:val="24"/>
        </w:rPr>
      </w:pPr>
      <w:r w:rsidRPr="002C756A">
        <w:rPr>
          <w:rFonts w:ascii="Times New Roman" w:hAnsi="Times New Roman" w:cs="Times New Roman"/>
          <w:color w:val="2D2D2D"/>
          <w:sz w:val="24"/>
          <w:szCs w:val="24"/>
        </w:rPr>
        <w:t>No retrofitting. Built for them from day one.</w:t>
      </w:r>
    </w:p>
    <w:p w14:paraId="2D904E6D" w14:textId="77777777" w:rsidR="00D631CC" w:rsidRPr="002C756A" w:rsidRDefault="00000000">
      <w:pPr>
        <w:spacing w:before="80" w:after="160"/>
        <w:rPr>
          <w:rFonts w:ascii="Times New Roman" w:hAnsi="Times New Roman" w:cs="Times New Roman"/>
          <w:color w:val="2D2D2D"/>
          <w:sz w:val="24"/>
          <w:szCs w:val="24"/>
        </w:rPr>
      </w:pPr>
      <w:r w:rsidRPr="002C756A">
        <w:rPr>
          <w:rFonts w:ascii="Times New Roman" w:hAnsi="Times New Roman" w:cs="Times New Roman"/>
          <w:color w:val="2D2D2D"/>
          <w:sz w:val="24"/>
          <w:szCs w:val="24"/>
        </w:rPr>
        <w:t>That is how Rhythma was born.</w:t>
      </w:r>
    </w:p>
    <w:p w14:paraId="54912F08" w14:textId="77777777" w:rsidR="001F39F6" w:rsidRPr="002C756A" w:rsidRDefault="001F39F6">
      <w:pPr>
        <w:spacing w:before="80" w:after="160"/>
        <w:rPr>
          <w:rFonts w:ascii="Times New Roman" w:hAnsi="Times New Roman" w:cs="Times New Roman"/>
        </w:rPr>
      </w:pPr>
    </w:p>
    <w:p w14:paraId="141D8823" w14:textId="77777777" w:rsidR="00D631CC" w:rsidRPr="002C756A" w:rsidRDefault="00000000">
      <w:pPr>
        <w:pBdr>
          <w:left w:val="single" w:sz="18" w:space="12" w:color="8B5CF6"/>
        </w:pBdr>
        <w:spacing w:before="200" w:after="200"/>
        <w:ind w:left="720" w:right="720"/>
        <w:rPr>
          <w:rFonts w:ascii="Times New Roman" w:hAnsi="Times New Roman" w:cs="Times New Roman"/>
          <w:sz w:val="24"/>
          <w:szCs w:val="24"/>
        </w:rPr>
      </w:pPr>
      <w:r w:rsidRPr="002C756A">
        <w:rPr>
          <w:rFonts w:ascii="Times New Roman" w:hAnsi="Times New Roman" w:cs="Times New Roman"/>
          <w:i/>
          <w:iCs/>
          <w:color w:val="4B4B4B"/>
          <w:sz w:val="24"/>
          <w:szCs w:val="24"/>
        </w:rPr>
        <w:t>"I didn't build Rhythma because it was a cool AI use case. I built it because I grew up watching women around me silently struggle with something that technology had already solved — just not for them."</w:t>
      </w:r>
    </w:p>
    <w:p w14:paraId="4BFC66B4" w14:textId="77777777" w:rsidR="00D631CC" w:rsidRDefault="00D631CC">
      <w:pPr>
        <w:pBdr>
          <w:bottom w:val="single" w:sz="4" w:space="1" w:color="D1D5DB"/>
        </w:pBdr>
        <w:spacing w:before="200" w:after="200"/>
      </w:pPr>
    </w:p>
    <w:p w14:paraId="2CFCE5E0" w14:textId="77777777" w:rsidR="00D631CC" w:rsidRDefault="00000000">
      <w:pPr>
        <w:pStyle w:val="Heading1"/>
      </w:pPr>
      <w:r>
        <w:t>What is Rhythma?</w:t>
      </w:r>
    </w:p>
    <w:p w14:paraId="7D0B9E15" w14:textId="77777777" w:rsidR="00D631CC" w:rsidRPr="002C756A" w:rsidRDefault="00000000">
      <w:pPr>
        <w:spacing w:before="80" w:after="160"/>
        <w:rPr>
          <w:rFonts w:ascii="Times New Roman" w:hAnsi="Times New Roman" w:cs="Times New Roman"/>
          <w:sz w:val="24"/>
          <w:szCs w:val="24"/>
        </w:rPr>
      </w:pPr>
      <w:r w:rsidRPr="002C756A">
        <w:rPr>
          <w:rFonts w:ascii="Times New Roman" w:hAnsi="Times New Roman" w:cs="Times New Roman"/>
          <w:color w:val="2D2D2D"/>
          <w:sz w:val="24"/>
          <w:szCs w:val="24"/>
        </w:rPr>
        <w:t>Rhythma is an AI-powered menstrual health companion designed specifically for women across India. Its goal is simple: help women understand their menstrual health earlier, privately, and in their own language.</w:t>
      </w:r>
    </w:p>
    <w:p w14:paraId="41BC986B" w14:textId="344BC120" w:rsidR="00D631CC" w:rsidRPr="002C756A" w:rsidRDefault="00000000">
      <w:pPr>
        <w:spacing w:before="80" w:after="160"/>
        <w:rPr>
          <w:rFonts w:ascii="Times New Roman" w:hAnsi="Times New Roman" w:cs="Times New Roman"/>
          <w:sz w:val="24"/>
          <w:szCs w:val="24"/>
        </w:rPr>
      </w:pPr>
      <w:r w:rsidRPr="002C756A">
        <w:rPr>
          <w:rFonts w:ascii="Times New Roman" w:hAnsi="Times New Roman" w:cs="Times New Roman"/>
          <w:color w:val="2D2D2D"/>
          <w:sz w:val="24"/>
          <w:szCs w:val="24"/>
        </w:rPr>
        <w:t xml:space="preserve">Users can track their menstrual cycles, symptoms, sleep patterns, stress levels, and lifestyle habits. Using this data, Rhythma identifies long-term patterns and </w:t>
      </w:r>
      <w:r w:rsidR="002C756A" w:rsidRPr="002C756A">
        <w:rPr>
          <w:rFonts w:ascii="Times New Roman" w:hAnsi="Times New Roman" w:cs="Times New Roman"/>
          <w:sz w:val="24"/>
          <w:szCs w:val="24"/>
        </w:rPr>
        <w:t xml:space="preserve">provides </w:t>
      </w:r>
      <w:r w:rsidRPr="002C756A">
        <w:rPr>
          <w:rFonts w:ascii="Times New Roman" w:hAnsi="Times New Roman" w:cs="Times New Roman"/>
          <w:color w:val="2D2D2D"/>
          <w:sz w:val="24"/>
          <w:szCs w:val="24"/>
        </w:rPr>
        <w:t>personalised health insights that encourage proactive awareness — not just reactive responses to symptoms.</w:t>
      </w:r>
    </w:p>
    <w:p w14:paraId="7B302665" w14:textId="77777777" w:rsidR="00D631CC" w:rsidRPr="002C756A" w:rsidRDefault="00000000">
      <w:pPr>
        <w:spacing w:before="80" w:after="160"/>
        <w:rPr>
          <w:rFonts w:ascii="Times New Roman" w:hAnsi="Times New Roman" w:cs="Times New Roman"/>
        </w:rPr>
      </w:pPr>
      <w:r w:rsidRPr="002C756A">
        <w:rPr>
          <w:rFonts w:ascii="Times New Roman" w:hAnsi="Times New Roman" w:cs="Times New Roman"/>
          <w:color w:val="2D2D2D"/>
          <w:sz w:val="24"/>
          <w:szCs w:val="24"/>
        </w:rPr>
        <w:t>The platform is designed to be multilingual, privacy-focused, offline-capable, and accessible to</w:t>
      </w:r>
      <w:r w:rsidRPr="002C756A">
        <w:rPr>
          <w:rFonts w:ascii="Times New Roman" w:hAnsi="Times New Roman" w:cs="Times New Roman"/>
          <w:color w:val="2D2D2D"/>
        </w:rPr>
        <w:t xml:space="preserve"> women well beyond major metropolitan cities.</w:t>
      </w:r>
    </w:p>
    <w:p w14:paraId="013DF59E" w14:textId="77777777" w:rsidR="00D631CC" w:rsidRDefault="00D631CC">
      <w:pPr>
        <w:pBdr>
          <w:bottom w:val="single" w:sz="4" w:space="1" w:color="D1D5DB"/>
        </w:pBdr>
        <w:spacing w:before="200" w:after="200"/>
      </w:pPr>
    </w:p>
    <w:p w14:paraId="41046ADE" w14:textId="77777777" w:rsidR="00D631CC" w:rsidRPr="002C756A" w:rsidRDefault="00000000">
      <w:pPr>
        <w:pStyle w:val="Heading1"/>
        <w:rPr>
          <w:rFonts w:ascii="Times New Roman" w:hAnsi="Times New Roman" w:cs="Times New Roman"/>
        </w:rPr>
      </w:pPr>
      <w:r w:rsidRPr="002C756A">
        <w:rPr>
          <w:rFonts w:ascii="Times New Roman" w:hAnsi="Times New Roman" w:cs="Times New Roman"/>
        </w:rPr>
        <w:t>Why Rhythma is Different</w:t>
      </w:r>
    </w:p>
    <w:p w14:paraId="61849087" w14:textId="3B3B206E" w:rsidR="00D631CC" w:rsidRDefault="00000000">
      <w:pPr>
        <w:spacing w:before="80" w:after="160"/>
        <w:rPr>
          <w:rFonts w:ascii="Times New Roman" w:hAnsi="Times New Roman" w:cs="Times New Roman"/>
          <w:color w:val="2D2D2D"/>
          <w:sz w:val="24"/>
          <w:szCs w:val="24"/>
        </w:rPr>
      </w:pPr>
      <w:r w:rsidRPr="002C756A">
        <w:rPr>
          <w:rFonts w:ascii="Times New Roman" w:hAnsi="Times New Roman" w:cs="Times New Roman"/>
          <w:color w:val="2D2D2D"/>
          <w:sz w:val="24"/>
          <w:szCs w:val="24"/>
        </w:rPr>
        <w:t xml:space="preserve">Most menstrual health apps focus </w:t>
      </w:r>
      <w:r w:rsidR="002C756A" w:rsidRPr="002C756A">
        <w:rPr>
          <w:rFonts w:ascii="Times New Roman" w:hAnsi="Times New Roman" w:cs="Times New Roman"/>
          <w:sz w:val="24"/>
          <w:szCs w:val="24"/>
        </w:rPr>
        <w:t>primarily</w:t>
      </w:r>
      <w:r w:rsidR="002C756A" w:rsidRPr="00F814D1">
        <w:rPr>
          <w:sz w:val="24"/>
          <w:szCs w:val="24"/>
        </w:rPr>
        <w:t xml:space="preserve"> </w:t>
      </w:r>
      <w:r w:rsidRPr="002C756A">
        <w:rPr>
          <w:rFonts w:ascii="Times New Roman" w:hAnsi="Times New Roman" w:cs="Times New Roman"/>
          <w:color w:val="2D2D2D"/>
          <w:sz w:val="24"/>
          <w:szCs w:val="24"/>
        </w:rPr>
        <w:t>on tracking periods. Rhythma was built with a different goal: helping Indian women understand their health in a way that is accessible, private, and culturally relevant.</w:t>
      </w:r>
    </w:p>
    <w:p w14:paraId="7EF4317A" w14:textId="5D638497" w:rsidR="006A2630" w:rsidRPr="006A2630" w:rsidRDefault="006A2630" w:rsidP="006A2630">
      <w:pPr>
        <w:pStyle w:val="Heading2"/>
        <w:rPr>
          <w:rFonts w:ascii="Times New Roman" w:hAnsi="Times New Roman" w:cs="Times New Roman"/>
          <w:b w:val="0"/>
          <w:bCs w:val="0"/>
          <w:color w:val="auto"/>
          <w:sz w:val="24"/>
          <w:szCs w:val="24"/>
        </w:rPr>
      </w:pPr>
      <w:r w:rsidRPr="006A2630">
        <w:rPr>
          <w:rFonts w:ascii="Times New Roman" w:hAnsi="Times New Roman" w:cs="Times New Roman"/>
          <w:b w:val="0"/>
          <w:bCs w:val="0"/>
          <w:color w:val="auto"/>
          <w:sz w:val="24"/>
          <w:szCs w:val="24"/>
        </w:rPr>
        <w:t>What makes Rhythma different is its focus on the realities of tier-2 and tier-3 India.</w:t>
      </w:r>
    </w:p>
    <w:p w14:paraId="35A97418" w14:textId="77777777" w:rsidR="00D631CC" w:rsidRPr="002C756A" w:rsidRDefault="00000000">
      <w:pPr>
        <w:pStyle w:val="ListParagraph"/>
        <w:numPr>
          <w:ilvl w:val="0"/>
          <w:numId w:val="2"/>
        </w:numPr>
        <w:spacing w:before="60" w:after="60"/>
        <w:rPr>
          <w:rFonts w:ascii="Times New Roman" w:hAnsi="Times New Roman" w:cs="Times New Roman"/>
          <w:sz w:val="24"/>
          <w:szCs w:val="24"/>
        </w:rPr>
      </w:pPr>
      <w:r w:rsidRPr="002C756A">
        <w:rPr>
          <w:rFonts w:ascii="Times New Roman" w:hAnsi="Times New Roman" w:cs="Times New Roman"/>
          <w:color w:val="2D2D2D"/>
          <w:sz w:val="24"/>
          <w:szCs w:val="24"/>
        </w:rPr>
        <w:t>Indian languages first — users interact with the AI assistant in Hindi, Marathi, Tamil, and other regional languages, rather than relying on English.</w:t>
      </w:r>
    </w:p>
    <w:p w14:paraId="40D78985" w14:textId="77777777" w:rsidR="00D631CC" w:rsidRPr="002C756A" w:rsidRDefault="00000000">
      <w:pPr>
        <w:pStyle w:val="ListParagraph"/>
        <w:numPr>
          <w:ilvl w:val="0"/>
          <w:numId w:val="2"/>
        </w:numPr>
        <w:spacing w:before="60" w:after="60"/>
        <w:rPr>
          <w:rFonts w:ascii="Times New Roman" w:hAnsi="Times New Roman" w:cs="Times New Roman"/>
          <w:sz w:val="24"/>
          <w:szCs w:val="24"/>
        </w:rPr>
      </w:pPr>
      <w:r w:rsidRPr="002C756A">
        <w:rPr>
          <w:rFonts w:ascii="Times New Roman" w:hAnsi="Times New Roman" w:cs="Times New Roman"/>
          <w:color w:val="2D2D2D"/>
          <w:sz w:val="24"/>
          <w:szCs w:val="24"/>
        </w:rPr>
        <w:t>AI-powered health education — beyond cycle tracking, Rhythma uses the Gemini API to answer questions, explain symptoms, and provide guidance in a natural conversational format.</w:t>
      </w:r>
    </w:p>
    <w:p w14:paraId="27C39420" w14:textId="77777777" w:rsidR="00D631CC" w:rsidRPr="002C756A" w:rsidRDefault="00000000">
      <w:pPr>
        <w:pStyle w:val="ListParagraph"/>
        <w:numPr>
          <w:ilvl w:val="0"/>
          <w:numId w:val="2"/>
        </w:numPr>
        <w:spacing w:before="60" w:after="60"/>
        <w:rPr>
          <w:rFonts w:ascii="Times New Roman" w:hAnsi="Times New Roman" w:cs="Times New Roman"/>
          <w:sz w:val="24"/>
          <w:szCs w:val="24"/>
        </w:rPr>
      </w:pPr>
      <w:r w:rsidRPr="002C756A">
        <w:rPr>
          <w:rFonts w:ascii="Times New Roman" w:hAnsi="Times New Roman" w:cs="Times New Roman"/>
          <w:color w:val="2D2D2D"/>
          <w:sz w:val="24"/>
          <w:szCs w:val="24"/>
        </w:rPr>
        <w:t xml:space="preserve">Offline-first experience — the app continues to function in areas with limited connectivity, synchronising data to </w:t>
      </w:r>
      <w:proofErr w:type="spellStart"/>
      <w:r w:rsidRPr="002C756A">
        <w:rPr>
          <w:rFonts w:ascii="Times New Roman" w:hAnsi="Times New Roman" w:cs="Times New Roman"/>
          <w:color w:val="2D2D2D"/>
          <w:sz w:val="24"/>
          <w:szCs w:val="24"/>
        </w:rPr>
        <w:t>Firestore</w:t>
      </w:r>
      <w:proofErr w:type="spellEnd"/>
      <w:r w:rsidRPr="002C756A">
        <w:rPr>
          <w:rFonts w:ascii="Times New Roman" w:hAnsi="Times New Roman" w:cs="Times New Roman"/>
          <w:color w:val="2D2D2D"/>
          <w:sz w:val="24"/>
          <w:szCs w:val="24"/>
        </w:rPr>
        <w:t xml:space="preserve"> when internet access is available.</w:t>
      </w:r>
    </w:p>
    <w:p w14:paraId="15165D2E" w14:textId="77777777" w:rsidR="00D631CC" w:rsidRPr="002C756A" w:rsidRDefault="00000000">
      <w:pPr>
        <w:pStyle w:val="ListParagraph"/>
        <w:numPr>
          <w:ilvl w:val="0"/>
          <w:numId w:val="2"/>
        </w:numPr>
        <w:spacing w:before="60" w:after="60"/>
        <w:rPr>
          <w:rFonts w:ascii="Times New Roman" w:hAnsi="Times New Roman" w:cs="Times New Roman"/>
          <w:sz w:val="24"/>
          <w:szCs w:val="24"/>
        </w:rPr>
      </w:pPr>
      <w:r w:rsidRPr="002C756A">
        <w:rPr>
          <w:rFonts w:ascii="Times New Roman" w:hAnsi="Times New Roman" w:cs="Times New Roman"/>
          <w:color w:val="2D2D2D"/>
          <w:sz w:val="24"/>
          <w:szCs w:val="24"/>
        </w:rPr>
        <w:lastRenderedPageBreak/>
        <w:t>SMS accessibility — weekly health summaries delivered via SMS (powered by Twilio) so users stay informed even without active data connectivity.</w:t>
      </w:r>
    </w:p>
    <w:p w14:paraId="1601611D" w14:textId="77777777" w:rsidR="00D631CC" w:rsidRPr="002C756A" w:rsidRDefault="00000000">
      <w:pPr>
        <w:pStyle w:val="ListParagraph"/>
        <w:numPr>
          <w:ilvl w:val="0"/>
          <w:numId w:val="2"/>
        </w:numPr>
        <w:spacing w:before="60" w:after="60"/>
        <w:rPr>
          <w:rFonts w:ascii="Times New Roman" w:hAnsi="Times New Roman" w:cs="Times New Roman"/>
          <w:sz w:val="24"/>
          <w:szCs w:val="24"/>
        </w:rPr>
      </w:pPr>
      <w:r w:rsidRPr="002C756A">
        <w:rPr>
          <w:rFonts w:ascii="Times New Roman" w:hAnsi="Times New Roman" w:cs="Times New Roman"/>
          <w:color w:val="2D2D2D"/>
          <w:sz w:val="24"/>
          <w:szCs w:val="24"/>
        </w:rPr>
        <w:t>Privacy by design — sensitive health data is stored on-device by default, encrypted with AES-256. No data leaves the phone unless the user explicitly enables cloud sync.</w:t>
      </w:r>
    </w:p>
    <w:p w14:paraId="4DF7603D" w14:textId="77777777" w:rsidR="00D631CC" w:rsidRPr="002C756A" w:rsidRDefault="00000000">
      <w:pPr>
        <w:pStyle w:val="ListParagraph"/>
        <w:numPr>
          <w:ilvl w:val="0"/>
          <w:numId w:val="2"/>
        </w:numPr>
        <w:spacing w:before="60" w:after="60"/>
        <w:rPr>
          <w:rFonts w:ascii="Times New Roman" w:hAnsi="Times New Roman" w:cs="Times New Roman"/>
          <w:sz w:val="24"/>
          <w:szCs w:val="24"/>
        </w:rPr>
      </w:pPr>
      <w:r w:rsidRPr="002C756A">
        <w:rPr>
          <w:rFonts w:ascii="Times New Roman" w:hAnsi="Times New Roman" w:cs="Times New Roman"/>
          <w:color w:val="2D2D2D"/>
          <w:sz w:val="24"/>
          <w:szCs w:val="24"/>
        </w:rPr>
        <w:t>Built for local realities — designed around the social, cultural, and healthcare challenges faced by women in India, not adapted from a solution built for another market.</w:t>
      </w:r>
    </w:p>
    <w:p w14:paraId="2633E1AC" w14:textId="77777777" w:rsidR="00D631CC" w:rsidRPr="002C756A" w:rsidRDefault="00D631CC">
      <w:pPr>
        <w:spacing w:before="80" w:after="80"/>
        <w:rPr>
          <w:rFonts w:ascii="Times New Roman" w:hAnsi="Times New Roman" w:cs="Times New Roman"/>
        </w:rPr>
      </w:pPr>
    </w:p>
    <w:p w14:paraId="2F655156" w14:textId="77777777" w:rsidR="00D631CC" w:rsidRPr="002C756A" w:rsidRDefault="00D631CC">
      <w:pPr>
        <w:pBdr>
          <w:bottom w:val="single" w:sz="4" w:space="1" w:color="D1D5DB"/>
        </w:pBdr>
        <w:spacing w:before="200" w:after="200"/>
        <w:rPr>
          <w:rFonts w:ascii="Times New Roman" w:hAnsi="Times New Roman" w:cs="Times New Roman"/>
        </w:rPr>
      </w:pPr>
    </w:p>
    <w:p w14:paraId="5CEE1F84" w14:textId="77777777" w:rsidR="00D631CC" w:rsidRPr="002C756A" w:rsidRDefault="00000000">
      <w:pPr>
        <w:pStyle w:val="Heading1"/>
        <w:rPr>
          <w:rFonts w:ascii="Times New Roman" w:hAnsi="Times New Roman" w:cs="Times New Roman"/>
        </w:rPr>
      </w:pPr>
      <w:r w:rsidRPr="002C756A">
        <w:rPr>
          <w:rFonts w:ascii="Times New Roman" w:hAnsi="Times New Roman" w:cs="Times New Roman"/>
        </w:rPr>
        <w:t>How Google AI Helped Me Build Rhythma</w:t>
      </w:r>
    </w:p>
    <w:p w14:paraId="363BEB89" w14:textId="77777777" w:rsidR="00D631CC" w:rsidRPr="002C756A" w:rsidRDefault="00000000">
      <w:pPr>
        <w:pStyle w:val="Heading2"/>
        <w:rPr>
          <w:rFonts w:ascii="Times New Roman" w:hAnsi="Times New Roman" w:cs="Times New Roman"/>
        </w:rPr>
      </w:pPr>
      <w:r w:rsidRPr="002C756A">
        <w:rPr>
          <w:rFonts w:ascii="Times New Roman" w:hAnsi="Times New Roman" w:cs="Times New Roman"/>
        </w:rPr>
        <w:t>Gemini API</w:t>
      </w:r>
    </w:p>
    <w:p w14:paraId="33C7C5C8" w14:textId="77777777" w:rsidR="00D631CC" w:rsidRPr="00CE2DBD" w:rsidRDefault="00000000">
      <w:pPr>
        <w:spacing w:before="80" w:after="160"/>
        <w:rPr>
          <w:rFonts w:ascii="Times New Roman" w:hAnsi="Times New Roman" w:cs="Times New Roman"/>
          <w:sz w:val="24"/>
          <w:szCs w:val="24"/>
        </w:rPr>
      </w:pPr>
      <w:r w:rsidRPr="00CE2DBD">
        <w:rPr>
          <w:rFonts w:ascii="Times New Roman" w:hAnsi="Times New Roman" w:cs="Times New Roman"/>
          <w:color w:val="2D2D2D"/>
          <w:sz w:val="24"/>
          <w:szCs w:val="24"/>
        </w:rPr>
        <w:t>The most important challenge was building a conversational health assistant that could communicate naturally across multiple Indian languages while remaining clear, accessible, and culturally sensitive. This is where the Gemini API became the foundation of the solution.</w:t>
      </w:r>
    </w:p>
    <w:p w14:paraId="11FB496C" w14:textId="77777777" w:rsidR="00D631CC" w:rsidRPr="00CE2DBD" w:rsidRDefault="00000000">
      <w:pPr>
        <w:spacing w:before="80" w:after="160"/>
        <w:rPr>
          <w:rFonts w:ascii="Times New Roman" w:hAnsi="Times New Roman" w:cs="Times New Roman"/>
          <w:sz w:val="24"/>
          <w:szCs w:val="24"/>
        </w:rPr>
      </w:pPr>
      <w:r w:rsidRPr="00CE2DBD">
        <w:rPr>
          <w:rFonts w:ascii="Times New Roman" w:hAnsi="Times New Roman" w:cs="Times New Roman"/>
          <w:color w:val="2D2D2D"/>
          <w:sz w:val="24"/>
          <w:szCs w:val="24"/>
        </w:rPr>
        <w:t>Users can ask questions like:</w:t>
      </w:r>
    </w:p>
    <w:p w14:paraId="703C7DD0" w14:textId="77777777" w:rsidR="00D631CC" w:rsidRPr="00CE2DBD" w:rsidRDefault="00000000">
      <w:pPr>
        <w:spacing w:before="120" w:after="160"/>
        <w:rPr>
          <w:rFonts w:ascii="Times New Roman" w:hAnsi="Times New Roman" w:cs="Times New Roman"/>
          <w:sz w:val="24"/>
          <w:szCs w:val="24"/>
        </w:rPr>
      </w:pPr>
      <w:r w:rsidRPr="00CE2DBD">
        <w:rPr>
          <w:rFonts w:ascii="Times New Roman" w:hAnsi="Times New Roman" w:cs="Times New Roman"/>
          <w:i/>
          <w:iCs/>
          <w:color w:val="555555"/>
          <w:sz w:val="24"/>
          <w:szCs w:val="24"/>
        </w:rPr>
        <w:t>"</w:t>
      </w:r>
      <w:proofErr w:type="spellStart"/>
      <w:r w:rsidRPr="00CE2DBD">
        <w:rPr>
          <w:rFonts w:ascii="Nirmala UI" w:hAnsi="Nirmala UI" w:cs="Nirmala UI"/>
          <w:i/>
          <w:iCs/>
          <w:color w:val="555555"/>
          <w:sz w:val="24"/>
          <w:szCs w:val="24"/>
        </w:rPr>
        <w:t>मेरे</w:t>
      </w:r>
      <w:proofErr w:type="spellEnd"/>
      <w:r w:rsidRPr="00CE2DBD">
        <w:rPr>
          <w:rFonts w:ascii="Times New Roman" w:hAnsi="Times New Roman" w:cs="Times New Roman"/>
          <w:i/>
          <w:iCs/>
          <w:color w:val="555555"/>
          <w:sz w:val="24"/>
          <w:szCs w:val="24"/>
        </w:rPr>
        <w:t xml:space="preserve"> </w:t>
      </w:r>
      <w:proofErr w:type="spellStart"/>
      <w:r w:rsidRPr="00CE2DBD">
        <w:rPr>
          <w:rFonts w:ascii="Nirmala UI" w:hAnsi="Nirmala UI" w:cs="Nirmala UI"/>
          <w:i/>
          <w:iCs/>
          <w:color w:val="555555"/>
          <w:sz w:val="24"/>
          <w:szCs w:val="24"/>
        </w:rPr>
        <w:t>पीरियड्स</w:t>
      </w:r>
      <w:proofErr w:type="spellEnd"/>
      <w:r w:rsidRPr="00CE2DBD">
        <w:rPr>
          <w:rFonts w:ascii="Times New Roman" w:hAnsi="Times New Roman" w:cs="Times New Roman"/>
          <w:i/>
          <w:iCs/>
          <w:color w:val="555555"/>
          <w:sz w:val="24"/>
          <w:szCs w:val="24"/>
        </w:rPr>
        <w:t xml:space="preserve"> </w:t>
      </w:r>
      <w:proofErr w:type="spellStart"/>
      <w:r w:rsidRPr="00CE2DBD">
        <w:rPr>
          <w:rFonts w:ascii="Nirmala UI" w:hAnsi="Nirmala UI" w:cs="Nirmala UI"/>
          <w:i/>
          <w:iCs/>
          <w:color w:val="555555"/>
          <w:sz w:val="24"/>
          <w:szCs w:val="24"/>
        </w:rPr>
        <w:t>पिछले</w:t>
      </w:r>
      <w:proofErr w:type="spellEnd"/>
      <w:r w:rsidRPr="00CE2DBD">
        <w:rPr>
          <w:rFonts w:ascii="Times New Roman" w:hAnsi="Times New Roman" w:cs="Times New Roman"/>
          <w:i/>
          <w:iCs/>
          <w:color w:val="555555"/>
          <w:sz w:val="24"/>
          <w:szCs w:val="24"/>
        </w:rPr>
        <w:t xml:space="preserve"> </w:t>
      </w:r>
      <w:proofErr w:type="spellStart"/>
      <w:r w:rsidRPr="00CE2DBD">
        <w:rPr>
          <w:rFonts w:ascii="Nirmala UI" w:hAnsi="Nirmala UI" w:cs="Nirmala UI"/>
          <w:i/>
          <w:iCs/>
          <w:color w:val="555555"/>
          <w:sz w:val="24"/>
          <w:szCs w:val="24"/>
        </w:rPr>
        <w:t>दो</w:t>
      </w:r>
      <w:proofErr w:type="spellEnd"/>
      <w:r w:rsidRPr="00CE2DBD">
        <w:rPr>
          <w:rFonts w:ascii="Times New Roman" w:hAnsi="Times New Roman" w:cs="Times New Roman"/>
          <w:i/>
          <w:iCs/>
          <w:color w:val="555555"/>
          <w:sz w:val="24"/>
          <w:szCs w:val="24"/>
        </w:rPr>
        <w:t xml:space="preserve"> </w:t>
      </w:r>
      <w:proofErr w:type="spellStart"/>
      <w:r w:rsidRPr="00CE2DBD">
        <w:rPr>
          <w:rFonts w:ascii="Nirmala UI" w:hAnsi="Nirmala UI" w:cs="Nirmala UI"/>
          <w:i/>
          <w:iCs/>
          <w:color w:val="555555"/>
          <w:sz w:val="24"/>
          <w:szCs w:val="24"/>
        </w:rPr>
        <w:t>महीने</w:t>
      </w:r>
      <w:proofErr w:type="spellEnd"/>
      <w:r w:rsidRPr="00CE2DBD">
        <w:rPr>
          <w:rFonts w:ascii="Times New Roman" w:hAnsi="Times New Roman" w:cs="Times New Roman"/>
          <w:i/>
          <w:iCs/>
          <w:color w:val="555555"/>
          <w:sz w:val="24"/>
          <w:szCs w:val="24"/>
        </w:rPr>
        <w:t xml:space="preserve"> </w:t>
      </w:r>
      <w:proofErr w:type="spellStart"/>
      <w:r w:rsidRPr="00CE2DBD">
        <w:rPr>
          <w:rFonts w:ascii="Nirmala UI" w:hAnsi="Nirmala UI" w:cs="Nirmala UI"/>
          <w:i/>
          <w:iCs/>
          <w:color w:val="555555"/>
          <w:sz w:val="24"/>
          <w:szCs w:val="24"/>
        </w:rPr>
        <w:t>से</w:t>
      </w:r>
      <w:proofErr w:type="spellEnd"/>
      <w:r w:rsidRPr="00CE2DBD">
        <w:rPr>
          <w:rFonts w:ascii="Times New Roman" w:hAnsi="Times New Roman" w:cs="Times New Roman"/>
          <w:i/>
          <w:iCs/>
          <w:color w:val="555555"/>
          <w:sz w:val="24"/>
          <w:szCs w:val="24"/>
        </w:rPr>
        <w:t xml:space="preserve"> </w:t>
      </w:r>
      <w:proofErr w:type="spellStart"/>
      <w:r w:rsidRPr="00CE2DBD">
        <w:rPr>
          <w:rFonts w:ascii="Nirmala UI" w:hAnsi="Nirmala UI" w:cs="Nirmala UI"/>
          <w:i/>
          <w:iCs/>
          <w:color w:val="555555"/>
          <w:sz w:val="24"/>
          <w:szCs w:val="24"/>
        </w:rPr>
        <w:t>अनियमित</w:t>
      </w:r>
      <w:proofErr w:type="spellEnd"/>
      <w:r w:rsidRPr="00CE2DBD">
        <w:rPr>
          <w:rFonts w:ascii="Times New Roman" w:hAnsi="Times New Roman" w:cs="Times New Roman"/>
          <w:i/>
          <w:iCs/>
          <w:color w:val="555555"/>
          <w:sz w:val="24"/>
          <w:szCs w:val="24"/>
        </w:rPr>
        <w:t xml:space="preserve"> </w:t>
      </w:r>
      <w:proofErr w:type="spellStart"/>
      <w:r w:rsidRPr="00CE2DBD">
        <w:rPr>
          <w:rFonts w:ascii="Nirmala UI" w:hAnsi="Nirmala UI" w:cs="Nirmala UI"/>
          <w:i/>
          <w:iCs/>
          <w:color w:val="555555"/>
          <w:sz w:val="24"/>
          <w:szCs w:val="24"/>
        </w:rPr>
        <w:t>हैं</w:t>
      </w:r>
      <w:proofErr w:type="spellEnd"/>
      <w:r w:rsidRPr="00CE2DBD">
        <w:rPr>
          <w:rFonts w:ascii="Nirmala UI" w:hAnsi="Nirmala UI" w:cs="Nirmala UI"/>
          <w:i/>
          <w:iCs/>
          <w:color w:val="555555"/>
          <w:sz w:val="24"/>
          <w:szCs w:val="24"/>
        </w:rPr>
        <w:t>।</w:t>
      </w:r>
      <w:r w:rsidRPr="00CE2DBD">
        <w:rPr>
          <w:rFonts w:ascii="Times New Roman" w:hAnsi="Times New Roman" w:cs="Times New Roman"/>
          <w:i/>
          <w:iCs/>
          <w:color w:val="555555"/>
          <w:sz w:val="24"/>
          <w:szCs w:val="24"/>
        </w:rPr>
        <w:t xml:space="preserve"> </w:t>
      </w:r>
      <w:proofErr w:type="spellStart"/>
      <w:r w:rsidRPr="00CE2DBD">
        <w:rPr>
          <w:rFonts w:ascii="Nirmala UI" w:hAnsi="Nirmala UI" w:cs="Nirmala UI"/>
          <w:i/>
          <w:iCs/>
          <w:color w:val="555555"/>
          <w:sz w:val="24"/>
          <w:szCs w:val="24"/>
        </w:rPr>
        <w:t>क्या</w:t>
      </w:r>
      <w:proofErr w:type="spellEnd"/>
      <w:r w:rsidRPr="00CE2DBD">
        <w:rPr>
          <w:rFonts w:ascii="Times New Roman" w:hAnsi="Times New Roman" w:cs="Times New Roman"/>
          <w:i/>
          <w:iCs/>
          <w:color w:val="555555"/>
          <w:sz w:val="24"/>
          <w:szCs w:val="24"/>
        </w:rPr>
        <w:t xml:space="preserve"> </w:t>
      </w:r>
      <w:proofErr w:type="spellStart"/>
      <w:r w:rsidRPr="00CE2DBD">
        <w:rPr>
          <w:rFonts w:ascii="Nirmala UI" w:hAnsi="Nirmala UI" w:cs="Nirmala UI"/>
          <w:i/>
          <w:iCs/>
          <w:color w:val="555555"/>
          <w:sz w:val="24"/>
          <w:szCs w:val="24"/>
        </w:rPr>
        <w:t>यह</w:t>
      </w:r>
      <w:proofErr w:type="spellEnd"/>
      <w:r w:rsidRPr="00CE2DBD">
        <w:rPr>
          <w:rFonts w:ascii="Times New Roman" w:hAnsi="Times New Roman" w:cs="Times New Roman"/>
          <w:i/>
          <w:iCs/>
          <w:color w:val="555555"/>
          <w:sz w:val="24"/>
          <w:szCs w:val="24"/>
        </w:rPr>
        <w:t xml:space="preserve"> </w:t>
      </w:r>
      <w:proofErr w:type="spellStart"/>
      <w:r w:rsidRPr="00CE2DBD">
        <w:rPr>
          <w:rFonts w:ascii="Nirmala UI" w:hAnsi="Nirmala UI" w:cs="Nirmala UI"/>
          <w:i/>
          <w:iCs/>
          <w:color w:val="555555"/>
          <w:sz w:val="24"/>
          <w:szCs w:val="24"/>
        </w:rPr>
        <w:t>सामान्य</w:t>
      </w:r>
      <w:proofErr w:type="spellEnd"/>
      <w:r w:rsidRPr="00CE2DBD">
        <w:rPr>
          <w:rFonts w:ascii="Times New Roman" w:hAnsi="Times New Roman" w:cs="Times New Roman"/>
          <w:i/>
          <w:iCs/>
          <w:color w:val="555555"/>
          <w:sz w:val="24"/>
          <w:szCs w:val="24"/>
        </w:rPr>
        <w:t xml:space="preserve"> </w:t>
      </w:r>
      <w:proofErr w:type="spellStart"/>
      <w:r w:rsidRPr="00CE2DBD">
        <w:rPr>
          <w:rFonts w:ascii="Nirmala UI" w:hAnsi="Nirmala UI" w:cs="Nirmala UI"/>
          <w:i/>
          <w:iCs/>
          <w:color w:val="555555"/>
          <w:sz w:val="24"/>
          <w:szCs w:val="24"/>
        </w:rPr>
        <w:t>है</w:t>
      </w:r>
      <w:proofErr w:type="spellEnd"/>
      <w:r w:rsidRPr="00CE2DBD">
        <w:rPr>
          <w:rFonts w:ascii="Times New Roman" w:hAnsi="Times New Roman" w:cs="Times New Roman"/>
          <w:i/>
          <w:iCs/>
          <w:color w:val="555555"/>
          <w:sz w:val="24"/>
          <w:szCs w:val="24"/>
        </w:rPr>
        <w:t>?"</w:t>
      </w:r>
    </w:p>
    <w:p w14:paraId="5BB37CA3" w14:textId="77777777" w:rsidR="00D631CC" w:rsidRPr="00CE2DBD" w:rsidRDefault="00000000">
      <w:pPr>
        <w:spacing w:before="80" w:after="160"/>
        <w:rPr>
          <w:rFonts w:ascii="Times New Roman" w:hAnsi="Times New Roman" w:cs="Times New Roman"/>
          <w:sz w:val="24"/>
          <w:szCs w:val="24"/>
        </w:rPr>
      </w:pPr>
      <w:r w:rsidRPr="00CE2DBD">
        <w:rPr>
          <w:rFonts w:ascii="Times New Roman" w:hAnsi="Times New Roman" w:cs="Times New Roman"/>
          <w:color w:val="2D2D2D"/>
          <w:sz w:val="24"/>
          <w:szCs w:val="24"/>
        </w:rPr>
        <w:t>("My periods have been irregular for the past two months. Is this normal?")</w:t>
      </w:r>
    </w:p>
    <w:p w14:paraId="0FC15E99" w14:textId="77777777" w:rsidR="00D631CC" w:rsidRDefault="00000000">
      <w:pPr>
        <w:spacing w:before="80" w:after="160"/>
        <w:rPr>
          <w:rFonts w:ascii="Times New Roman" w:hAnsi="Times New Roman" w:cs="Times New Roman"/>
          <w:color w:val="2D2D2D"/>
          <w:sz w:val="24"/>
          <w:szCs w:val="24"/>
        </w:rPr>
      </w:pPr>
      <w:r w:rsidRPr="00CE2DBD">
        <w:rPr>
          <w:rFonts w:ascii="Times New Roman" w:hAnsi="Times New Roman" w:cs="Times New Roman"/>
          <w:color w:val="2D2D2D"/>
          <w:sz w:val="24"/>
          <w:szCs w:val="24"/>
        </w:rPr>
        <w:t>A student in a small town who may not feel comfortable discussing menstrual health at home can ask questions privately in her preferred language and receive clear, easy-to-understand guidance — without navigating complex medical terminology or feeling judged.</w:t>
      </w:r>
    </w:p>
    <w:p w14:paraId="40DCBA37" w14:textId="0CBF2923" w:rsidR="00CE2DBD" w:rsidRPr="00CE2DBD" w:rsidRDefault="00CE2DBD" w:rsidP="00CE2DBD">
      <w:pPr>
        <w:pStyle w:val="Heading2"/>
        <w:rPr>
          <w:rFonts w:ascii="Times New Roman" w:hAnsi="Times New Roman" w:cs="Times New Roman"/>
          <w:b w:val="0"/>
          <w:bCs w:val="0"/>
          <w:color w:val="auto"/>
          <w:sz w:val="24"/>
          <w:szCs w:val="24"/>
        </w:rPr>
      </w:pPr>
      <w:r w:rsidRPr="00CE2DBD">
        <w:rPr>
          <w:rFonts w:ascii="Times New Roman" w:hAnsi="Times New Roman" w:cs="Times New Roman"/>
          <w:b w:val="0"/>
          <w:bCs w:val="0"/>
          <w:color w:val="auto"/>
          <w:sz w:val="24"/>
          <w:szCs w:val="24"/>
        </w:rPr>
        <w:t>Instead of receiving generic search results, the assistant provides clear explanations, educational information, symptom awareness guidance, and recommendations on when professional medical consultation may be appropriate.</w:t>
      </w:r>
    </w:p>
    <w:p w14:paraId="5AE408CF" w14:textId="77777777" w:rsidR="00CE2DBD" w:rsidRDefault="00000000" w:rsidP="00CE2DBD">
      <w:pPr>
        <w:pStyle w:val="Heading2"/>
        <w:rPr>
          <w:rFonts w:ascii="Times New Roman" w:hAnsi="Times New Roman" w:cs="Times New Roman"/>
          <w:b w:val="0"/>
          <w:bCs w:val="0"/>
          <w:color w:val="2D2D2D"/>
          <w:sz w:val="24"/>
          <w:szCs w:val="24"/>
        </w:rPr>
      </w:pPr>
      <w:r w:rsidRPr="00CE2DBD">
        <w:rPr>
          <w:rFonts w:ascii="Times New Roman" w:hAnsi="Times New Roman" w:cs="Times New Roman"/>
          <w:b w:val="0"/>
          <w:bCs w:val="0"/>
          <w:color w:val="2D2D2D"/>
          <w:sz w:val="24"/>
          <w:szCs w:val="24"/>
        </w:rPr>
        <w:t>Gemini's multilingual capabilities enable Rhythma to</w:t>
      </w:r>
      <w:r w:rsidR="00CE2DBD">
        <w:rPr>
          <w:rFonts w:ascii="Times New Roman" w:hAnsi="Times New Roman" w:cs="Times New Roman"/>
          <w:b w:val="0"/>
          <w:bCs w:val="0"/>
          <w:color w:val="2D2D2D"/>
          <w:sz w:val="24"/>
          <w:szCs w:val="24"/>
        </w:rPr>
        <w:t>:</w:t>
      </w:r>
    </w:p>
    <w:p w14:paraId="4C6BC6C7" w14:textId="77777777" w:rsidR="00CE2DBD" w:rsidRDefault="00000000" w:rsidP="00CE2DBD">
      <w:pPr>
        <w:pStyle w:val="Heading2"/>
        <w:numPr>
          <w:ilvl w:val="0"/>
          <w:numId w:val="6"/>
        </w:numPr>
        <w:rPr>
          <w:rFonts w:ascii="Times New Roman" w:hAnsi="Times New Roman" w:cs="Times New Roman"/>
          <w:b w:val="0"/>
          <w:bCs w:val="0"/>
          <w:color w:val="2D2D2D"/>
          <w:sz w:val="24"/>
          <w:szCs w:val="24"/>
        </w:rPr>
      </w:pPr>
      <w:r w:rsidRPr="00CE2DBD">
        <w:rPr>
          <w:rFonts w:ascii="Times New Roman" w:hAnsi="Times New Roman" w:cs="Times New Roman"/>
          <w:b w:val="0"/>
          <w:bCs w:val="0"/>
          <w:color w:val="2D2D2D"/>
          <w:sz w:val="24"/>
          <w:szCs w:val="24"/>
        </w:rPr>
        <w:t>understand regional language input</w:t>
      </w:r>
    </w:p>
    <w:p w14:paraId="18A695BF" w14:textId="77777777" w:rsidR="00CE2DBD" w:rsidRDefault="00CE2DBD" w:rsidP="00CE2DBD">
      <w:pPr>
        <w:pStyle w:val="Heading2"/>
        <w:numPr>
          <w:ilvl w:val="0"/>
          <w:numId w:val="6"/>
        </w:numPr>
        <w:rPr>
          <w:rFonts w:ascii="Times New Roman" w:hAnsi="Times New Roman" w:cs="Times New Roman"/>
          <w:b w:val="0"/>
          <w:bCs w:val="0"/>
          <w:color w:val="2D2D2D"/>
          <w:sz w:val="24"/>
          <w:szCs w:val="24"/>
        </w:rPr>
      </w:pPr>
      <w:r w:rsidRPr="00CE2DBD">
        <w:rPr>
          <w:rFonts w:ascii="Times New Roman" w:hAnsi="Times New Roman" w:cs="Times New Roman"/>
          <w:b w:val="0"/>
          <w:bCs w:val="0"/>
          <w:color w:val="2D2D2D"/>
          <w:sz w:val="24"/>
          <w:szCs w:val="24"/>
        </w:rPr>
        <w:t>respond naturally in the user's preferred language</w:t>
      </w:r>
    </w:p>
    <w:p w14:paraId="42A8186E" w14:textId="77777777" w:rsidR="00CE2DBD" w:rsidRDefault="00000000" w:rsidP="00CE2DBD">
      <w:pPr>
        <w:pStyle w:val="Heading2"/>
        <w:numPr>
          <w:ilvl w:val="0"/>
          <w:numId w:val="6"/>
        </w:numPr>
        <w:rPr>
          <w:rFonts w:ascii="Times New Roman" w:hAnsi="Times New Roman" w:cs="Times New Roman"/>
          <w:b w:val="0"/>
          <w:bCs w:val="0"/>
          <w:color w:val="2D2D2D"/>
          <w:sz w:val="24"/>
          <w:szCs w:val="24"/>
        </w:rPr>
      </w:pPr>
      <w:r w:rsidRPr="00CE2DBD">
        <w:rPr>
          <w:rFonts w:ascii="Times New Roman" w:hAnsi="Times New Roman" w:cs="Times New Roman"/>
          <w:b w:val="0"/>
          <w:bCs w:val="0"/>
          <w:color w:val="2D2D2D"/>
          <w:sz w:val="24"/>
          <w:szCs w:val="24"/>
        </w:rPr>
        <w:t>simplify complex health information</w:t>
      </w:r>
    </w:p>
    <w:p w14:paraId="10961527" w14:textId="77777777" w:rsidR="00CE2DBD" w:rsidRDefault="00CE2DBD" w:rsidP="00CE2DBD">
      <w:pPr>
        <w:pStyle w:val="Heading2"/>
        <w:numPr>
          <w:ilvl w:val="0"/>
          <w:numId w:val="6"/>
        </w:numPr>
        <w:rPr>
          <w:rFonts w:ascii="Times New Roman" w:hAnsi="Times New Roman" w:cs="Times New Roman"/>
          <w:b w:val="0"/>
          <w:bCs w:val="0"/>
          <w:color w:val="2D2D2D"/>
          <w:sz w:val="24"/>
          <w:szCs w:val="24"/>
        </w:rPr>
      </w:pPr>
      <w:r w:rsidRPr="00CE2DBD">
        <w:rPr>
          <w:rFonts w:ascii="Times New Roman" w:hAnsi="Times New Roman" w:cs="Times New Roman"/>
          <w:b w:val="0"/>
          <w:bCs w:val="0"/>
          <w:color w:val="auto"/>
          <w:sz w:val="24"/>
          <w:szCs w:val="24"/>
        </w:rPr>
        <w:t>improve accessibility for first-time digital health users</w:t>
      </w:r>
    </w:p>
    <w:p w14:paraId="1F57C3CF" w14:textId="77777777" w:rsidR="00CE2DBD" w:rsidRDefault="00000000" w:rsidP="00CE2DBD">
      <w:pPr>
        <w:pStyle w:val="Heading2"/>
        <w:numPr>
          <w:ilvl w:val="0"/>
          <w:numId w:val="6"/>
        </w:numPr>
        <w:rPr>
          <w:rFonts w:ascii="Times New Roman" w:hAnsi="Times New Roman" w:cs="Times New Roman"/>
          <w:b w:val="0"/>
          <w:bCs w:val="0"/>
          <w:color w:val="2D2D2D"/>
          <w:sz w:val="24"/>
          <w:szCs w:val="24"/>
        </w:rPr>
      </w:pPr>
      <w:r w:rsidRPr="00CE2DBD">
        <w:rPr>
          <w:rFonts w:ascii="Times New Roman" w:hAnsi="Times New Roman" w:cs="Times New Roman"/>
          <w:b w:val="0"/>
          <w:bCs w:val="0"/>
          <w:color w:val="2D2D2D"/>
          <w:sz w:val="24"/>
          <w:szCs w:val="24"/>
        </w:rPr>
        <w:t>and maintain a supportive and non-judgmental tone.</w:t>
      </w:r>
    </w:p>
    <w:p w14:paraId="0856BDD8" w14:textId="04FFAEA0" w:rsidR="00D631CC" w:rsidRDefault="00000000" w:rsidP="00CE2DBD">
      <w:pPr>
        <w:pStyle w:val="Heading2"/>
        <w:rPr>
          <w:rFonts w:ascii="Times New Roman" w:hAnsi="Times New Roman" w:cs="Times New Roman"/>
          <w:b w:val="0"/>
          <w:bCs w:val="0"/>
          <w:color w:val="2D2D2D"/>
          <w:sz w:val="24"/>
          <w:szCs w:val="24"/>
        </w:rPr>
      </w:pPr>
      <w:r w:rsidRPr="00CE2DBD">
        <w:rPr>
          <w:rFonts w:ascii="Times New Roman" w:hAnsi="Times New Roman" w:cs="Times New Roman"/>
          <w:b w:val="0"/>
          <w:bCs w:val="0"/>
          <w:color w:val="2D2D2D"/>
          <w:sz w:val="24"/>
          <w:szCs w:val="24"/>
        </w:rPr>
        <w:t>For a problem deeply connected to communication and education, Gemini made it possible to build a genuinely inclusive experience without requiring separate models for every language.</w:t>
      </w:r>
    </w:p>
    <w:p w14:paraId="44EA4C7C" w14:textId="2F67C987" w:rsidR="00CE2DBD" w:rsidRPr="00CE2DBD" w:rsidRDefault="00000000" w:rsidP="00CE2DBD">
      <w:pPr>
        <w:pStyle w:val="Heading2"/>
        <w:rPr>
          <w:color w:val="auto"/>
        </w:rPr>
      </w:pPr>
      <w:r>
        <w:rPr>
          <w:color w:val="auto"/>
        </w:rPr>
        <w:lastRenderedPageBreak/>
        <w:pict w14:anchorId="6B84F9BA">
          <v:rect id="_x0000_i1025" style="width:0;height:1.5pt" o:hralign="center" o:bullet="t" o:hrstd="t" o:hr="t" fillcolor="#a0a0a0" stroked="f"/>
        </w:pict>
      </w:r>
    </w:p>
    <w:p w14:paraId="02BDCC08" w14:textId="77777777" w:rsidR="00D631CC" w:rsidRPr="002C756A" w:rsidRDefault="00000000">
      <w:pPr>
        <w:pStyle w:val="Heading2"/>
        <w:rPr>
          <w:rFonts w:ascii="Times New Roman" w:hAnsi="Times New Roman" w:cs="Times New Roman"/>
        </w:rPr>
      </w:pPr>
      <w:r w:rsidRPr="002C756A">
        <w:rPr>
          <w:rFonts w:ascii="Times New Roman" w:hAnsi="Times New Roman" w:cs="Times New Roman"/>
        </w:rPr>
        <w:t xml:space="preserve">Google </w:t>
      </w:r>
      <w:proofErr w:type="spellStart"/>
      <w:r w:rsidRPr="002C756A">
        <w:rPr>
          <w:rFonts w:ascii="Times New Roman" w:hAnsi="Times New Roman" w:cs="Times New Roman"/>
        </w:rPr>
        <w:t>Firestore</w:t>
      </w:r>
      <w:proofErr w:type="spellEnd"/>
    </w:p>
    <w:p w14:paraId="46490A19" w14:textId="6273102E" w:rsidR="00D631CC" w:rsidRPr="00CE2DBD" w:rsidRDefault="00CE2DBD" w:rsidP="00CE2DBD">
      <w:pPr>
        <w:pStyle w:val="Heading2"/>
        <w:rPr>
          <w:rFonts w:ascii="Times New Roman" w:hAnsi="Times New Roman" w:cs="Times New Roman"/>
          <w:b w:val="0"/>
          <w:bCs w:val="0"/>
          <w:color w:val="auto"/>
          <w:sz w:val="24"/>
          <w:szCs w:val="24"/>
        </w:rPr>
      </w:pPr>
      <w:r w:rsidRPr="00CE2DBD">
        <w:rPr>
          <w:rFonts w:ascii="Times New Roman" w:hAnsi="Times New Roman" w:cs="Times New Roman"/>
          <w:b w:val="0"/>
          <w:bCs w:val="0"/>
          <w:color w:val="auto"/>
          <w:sz w:val="24"/>
          <w:szCs w:val="24"/>
        </w:rPr>
        <w:t xml:space="preserve">Accessibility was another major priority. </w:t>
      </w:r>
      <w:r w:rsidRPr="00CE2DBD">
        <w:rPr>
          <w:rFonts w:ascii="Times New Roman" w:hAnsi="Times New Roman" w:cs="Times New Roman"/>
          <w:b w:val="0"/>
          <w:bCs w:val="0"/>
          <w:color w:val="2D2D2D"/>
          <w:sz w:val="24"/>
          <w:szCs w:val="24"/>
        </w:rPr>
        <w:t xml:space="preserve">Many users in Rhythma's target communities experience unreliable or intermittent internet access. To address this, Rhythma uses an offline-first architecture: data is stored locally first via Hive and synced to Google </w:t>
      </w:r>
      <w:proofErr w:type="spellStart"/>
      <w:r w:rsidRPr="00CE2DBD">
        <w:rPr>
          <w:rFonts w:ascii="Times New Roman" w:hAnsi="Times New Roman" w:cs="Times New Roman"/>
          <w:b w:val="0"/>
          <w:bCs w:val="0"/>
          <w:color w:val="2D2D2D"/>
          <w:sz w:val="24"/>
          <w:szCs w:val="24"/>
        </w:rPr>
        <w:t>Firestore</w:t>
      </w:r>
      <w:proofErr w:type="spellEnd"/>
      <w:r w:rsidRPr="00CE2DBD">
        <w:rPr>
          <w:rFonts w:ascii="Times New Roman" w:hAnsi="Times New Roman" w:cs="Times New Roman"/>
          <w:b w:val="0"/>
          <w:bCs w:val="0"/>
          <w:color w:val="2D2D2D"/>
          <w:sz w:val="24"/>
          <w:szCs w:val="24"/>
        </w:rPr>
        <w:t xml:space="preserve"> whenever connectivity is available. Rhythma works whether you're in Mumbai or in a village with patchy 2G — your health data is always accessible and never lost.</w:t>
      </w:r>
    </w:p>
    <w:p w14:paraId="7B154DF4" w14:textId="77777777" w:rsidR="00D631CC" w:rsidRPr="002C756A" w:rsidRDefault="00D631CC">
      <w:pPr>
        <w:pBdr>
          <w:bottom w:val="single" w:sz="4" w:space="1" w:color="D1D5DB"/>
        </w:pBdr>
        <w:spacing w:before="200" w:after="200"/>
        <w:rPr>
          <w:rFonts w:ascii="Times New Roman" w:hAnsi="Times New Roman" w:cs="Times New Roman"/>
        </w:rPr>
      </w:pPr>
    </w:p>
    <w:p w14:paraId="7B5C778F" w14:textId="77777777" w:rsidR="00D631CC" w:rsidRPr="002C756A" w:rsidRDefault="00000000">
      <w:pPr>
        <w:pStyle w:val="Heading1"/>
        <w:rPr>
          <w:rFonts w:ascii="Times New Roman" w:hAnsi="Times New Roman" w:cs="Times New Roman"/>
        </w:rPr>
      </w:pPr>
      <w:r w:rsidRPr="002C756A">
        <w:rPr>
          <w:rFonts w:ascii="Times New Roman" w:hAnsi="Times New Roman" w:cs="Times New Roman"/>
        </w:rPr>
        <w:t>Key Features</w:t>
      </w:r>
    </w:p>
    <w:p w14:paraId="256394C6" w14:textId="77777777" w:rsidR="00D631CC" w:rsidRPr="00A02573" w:rsidRDefault="00000000">
      <w:pPr>
        <w:pStyle w:val="ListParagraph"/>
        <w:numPr>
          <w:ilvl w:val="0"/>
          <w:numId w:val="2"/>
        </w:numPr>
        <w:spacing w:before="60" w:after="60"/>
        <w:rPr>
          <w:rFonts w:ascii="Times New Roman" w:hAnsi="Times New Roman" w:cs="Times New Roman"/>
          <w:sz w:val="24"/>
          <w:szCs w:val="24"/>
        </w:rPr>
      </w:pPr>
      <w:r w:rsidRPr="00A02573">
        <w:rPr>
          <w:rFonts w:ascii="Times New Roman" w:hAnsi="Times New Roman" w:cs="Times New Roman"/>
          <w:b/>
          <w:bCs/>
          <w:color w:val="2D2D2D"/>
          <w:sz w:val="24"/>
          <w:szCs w:val="24"/>
        </w:rPr>
        <w:t>Menstrual Health Tracking</w:t>
      </w:r>
      <w:r w:rsidRPr="00A02573">
        <w:rPr>
          <w:rFonts w:ascii="Times New Roman" w:hAnsi="Times New Roman" w:cs="Times New Roman"/>
          <w:color w:val="2D2D2D"/>
          <w:sz w:val="24"/>
          <w:szCs w:val="24"/>
        </w:rPr>
        <w:t xml:space="preserve"> — users log cycle data, symptoms, mood, sleep, and lifestyle factors to build a comprehensive health picture over time.</w:t>
      </w:r>
    </w:p>
    <w:p w14:paraId="21702E9F" w14:textId="77777777" w:rsidR="00CE2DBD" w:rsidRPr="00A02573" w:rsidRDefault="00000000" w:rsidP="00CE2DBD">
      <w:pPr>
        <w:pStyle w:val="ListParagraph"/>
        <w:numPr>
          <w:ilvl w:val="0"/>
          <w:numId w:val="2"/>
        </w:numPr>
        <w:spacing w:before="60" w:after="60"/>
        <w:rPr>
          <w:rFonts w:ascii="Times New Roman" w:hAnsi="Times New Roman" w:cs="Times New Roman"/>
          <w:sz w:val="24"/>
          <w:szCs w:val="24"/>
        </w:rPr>
      </w:pPr>
      <w:r w:rsidRPr="00A02573">
        <w:rPr>
          <w:rFonts w:ascii="Times New Roman" w:hAnsi="Times New Roman" w:cs="Times New Roman"/>
          <w:b/>
          <w:bCs/>
          <w:color w:val="2D2D2D"/>
          <w:sz w:val="24"/>
          <w:szCs w:val="24"/>
        </w:rPr>
        <w:t>Cycle Variability Index (CVI)</w:t>
      </w:r>
      <w:r w:rsidRPr="00A02573">
        <w:rPr>
          <w:rFonts w:ascii="Times New Roman" w:hAnsi="Times New Roman" w:cs="Times New Roman"/>
          <w:color w:val="2D2D2D"/>
          <w:sz w:val="24"/>
          <w:szCs w:val="24"/>
        </w:rPr>
        <w:t xml:space="preserve"> — a visual indicator of irregularities and changes in menstrual patterns across longer time periods, generated by on-device ML models.</w:t>
      </w:r>
    </w:p>
    <w:p w14:paraId="1141851C" w14:textId="43B5BE5D" w:rsidR="00D631CC" w:rsidRPr="00A02573" w:rsidRDefault="00000000" w:rsidP="00CE2DBD">
      <w:pPr>
        <w:pStyle w:val="ListParagraph"/>
        <w:numPr>
          <w:ilvl w:val="0"/>
          <w:numId w:val="2"/>
        </w:numPr>
        <w:spacing w:before="60" w:after="60"/>
        <w:rPr>
          <w:rFonts w:ascii="Times New Roman" w:hAnsi="Times New Roman" w:cs="Times New Roman"/>
          <w:sz w:val="24"/>
          <w:szCs w:val="24"/>
        </w:rPr>
      </w:pPr>
      <w:r w:rsidRPr="00A02573">
        <w:rPr>
          <w:rFonts w:ascii="Times New Roman" w:hAnsi="Times New Roman" w:cs="Times New Roman"/>
          <w:b/>
          <w:bCs/>
          <w:color w:val="2D2D2D"/>
          <w:sz w:val="24"/>
          <w:szCs w:val="24"/>
        </w:rPr>
        <w:t xml:space="preserve">Menstrual Health Score (MHS) </w:t>
      </w:r>
      <w:r w:rsidRPr="00A02573">
        <w:rPr>
          <w:rFonts w:ascii="Times New Roman" w:hAnsi="Times New Roman" w:cs="Times New Roman"/>
          <w:color w:val="2D2D2D"/>
          <w:sz w:val="24"/>
          <w:szCs w:val="24"/>
        </w:rPr>
        <w:t>— a combined wellness indicator incorporating cycle patterns, symptoms, sleep quality, stress, and lifestyle factor</w:t>
      </w:r>
      <w:r w:rsidR="00CE2DBD" w:rsidRPr="00A02573">
        <w:rPr>
          <w:rFonts w:ascii="Times New Roman" w:hAnsi="Times New Roman" w:cs="Times New Roman"/>
          <w:color w:val="2D2D2D"/>
          <w:sz w:val="24"/>
          <w:szCs w:val="24"/>
        </w:rPr>
        <w:t xml:space="preserve">s </w:t>
      </w:r>
      <w:r w:rsidR="00CE2DBD" w:rsidRPr="00A02573">
        <w:rPr>
          <w:rFonts w:ascii="Times New Roman" w:hAnsi="Times New Roman" w:cs="Times New Roman"/>
          <w:sz w:val="24"/>
          <w:szCs w:val="24"/>
        </w:rPr>
        <w:t>to provide a broader view of menstrual well-being.</w:t>
      </w:r>
    </w:p>
    <w:p w14:paraId="199C3441" w14:textId="77777777" w:rsidR="00D631CC" w:rsidRPr="00A02573" w:rsidRDefault="00000000">
      <w:pPr>
        <w:pStyle w:val="ListParagraph"/>
        <w:numPr>
          <w:ilvl w:val="0"/>
          <w:numId w:val="2"/>
        </w:numPr>
        <w:spacing w:before="60" w:after="60"/>
        <w:rPr>
          <w:rFonts w:ascii="Times New Roman" w:hAnsi="Times New Roman" w:cs="Times New Roman"/>
          <w:sz w:val="24"/>
          <w:szCs w:val="24"/>
        </w:rPr>
      </w:pPr>
      <w:r w:rsidRPr="00A02573">
        <w:rPr>
          <w:rFonts w:ascii="Times New Roman" w:hAnsi="Times New Roman" w:cs="Times New Roman"/>
          <w:b/>
          <w:bCs/>
          <w:color w:val="2D2D2D"/>
          <w:sz w:val="24"/>
          <w:szCs w:val="24"/>
        </w:rPr>
        <w:t>Multilingual AI Assistant</w:t>
      </w:r>
      <w:r w:rsidRPr="00A02573">
        <w:rPr>
          <w:rFonts w:ascii="Times New Roman" w:hAnsi="Times New Roman" w:cs="Times New Roman"/>
          <w:color w:val="2D2D2D"/>
          <w:sz w:val="24"/>
          <w:szCs w:val="24"/>
        </w:rPr>
        <w:t xml:space="preserve"> — a Gemini-powered conversational assistant available in multiple Indian languages.</w:t>
      </w:r>
    </w:p>
    <w:p w14:paraId="188D541E" w14:textId="77777777" w:rsidR="00D631CC" w:rsidRPr="00A02573" w:rsidRDefault="00000000">
      <w:pPr>
        <w:pStyle w:val="ListParagraph"/>
        <w:numPr>
          <w:ilvl w:val="0"/>
          <w:numId w:val="2"/>
        </w:numPr>
        <w:spacing w:before="60" w:after="60"/>
        <w:rPr>
          <w:rFonts w:ascii="Times New Roman" w:hAnsi="Times New Roman" w:cs="Times New Roman"/>
          <w:sz w:val="24"/>
          <w:szCs w:val="24"/>
        </w:rPr>
      </w:pPr>
      <w:r w:rsidRPr="00A02573">
        <w:rPr>
          <w:rFonts w:ascii="Times New Roman" w:hAnsi="Times New Roman" w:cs="Times New Roman"/>
          <w:b/>
          <w:bCs/>
          <w:color w:val="2D2D2D"/>
          <w:sz w:val="24"/>
          <w:szCs w:val="24"/>
        </w:rPr>
        <w:t>Offline-First with SMS Summaries</w:t>
      </w:r>
      <w:r w:rsidRPr="00A02573">
        <w:rPr>
          <w:rFonts w:ascii="Times New Roman" w:hAnsi="Times New Roman" w:cs="Times New Roman"/>
          <w:color w:val="2D2D2D"/>
          <w:sz w:val="24"/>
          <w:szCs w:val="24"/>
        </w:rPr>
        <w:t xml:space="preserve"> — local storage with cloud sync for low-connectivity environments. Weekly health summaries delivered via SMS for women without reliable data access.</w:t>
      </w:r>
    </w:p>
    <w:p w14:paraId="00E0C6B6" w14:textId="77777777" w:rsidR="00D631CC" w:rsidRPr="00A02573" w:rsidRDefault="00D631CC">
      <w:pPr>
        <w:spacing w:before="80" w:after="80"/>
        <w:rPr>
          <w:rFonts w:ascii="Times New Roman" w:hAnsi="Times New Roman" w:cs="Times New Roman"/>
          <w:sz w:val="28"/>
          <w:szCs w:val="28"/>
        </w:rPr>
      </w:pPr>
    </w:p>
    <w:p w14:paraId="4A33F65A" w14:textId="77777777" w:rsidR="00D631CC" w:rsidRPr="00A02573" w:rsidRDefault="00D631CC">
      <w:pPr>
        <w:pBdr>
          <w:bottom w:val="single" w:sz="4" w:space="1" w:color="D1D5DB"/>
        </w:pBdr>
        <w:spacing w:before="200" w:after="200"/>
        <w:rPr>
          <w:rFonts w:ascii="Times New Roman" w:hAnsi="Times New Roman" w:cs="Times New Roman"/>
          <w:sz w:val="24"/>
          <w:szCs w:val="24"/>
        </w:rPr>
      </w:pPr>
    </w:p>
    <w:p w14:paraId="536A9299" w14:textId="77777777" w:rsidR="00A02573" w:rsidRDefault="00A02573">
      <w:pPr>
        <w:pBdr>
          <w:bottom w:val="single" w:sz="4" w:space="1" w:color="D1D5DB"/>
        </w:pBdr>
        <w:spacing w:before="200" w:after="200"/>
        <w:rPr>
          <w:rFonts w:ascii="Times New Roman" w:hAnsi="Times New Roman" w:cs="Times New Roman"/>
        </w:rPr>
      </w:pPr>
    </w:p>
    <w:p w14:paraId="60EEEFF9" w14:textId="77777777" w:rsidR="00A02573" w:rsidRDefault="00A02573">
      <w:pPr>
        <w:pBdr>
          <w:bottom w:val="single" w:sz="4" w:space="1" w:color="D1D5DB"/>
        </w:pBdr>
        <w:spacing w:before="200" w:after="200"/>
        <w:rPr>
          <w:rFonts w:ascii="Times New Roman" w:hAnsi="Times New Roman" w:cs="Times New Roman"/>
        </w:rPr>
      </w:pPr>
    </w:p>
    <w:p w14:paraId="45AAAF77" w14:textId="77777777" w:rsidR="00A02573" w:rsidRDefault="00A02573">
      <w:pPr>
        <w:pBdr>
          <w:bottom w:val="single" w:sz="4" w:space="1" w:color="D1D5DB"/>
        </w:pBdr>
        <w:spacing w:before="200" w:after="200"/>
        <w:rPr>
          <w:rFonts w:ascii="Times New Roman" w:hAnsi="Times New Roman" w:cs="Times New Roman"/>
        </w:rPr>
      </w:pPr>
    </w:p>
    <w:p w14:paraId="4AFAF77C" w14:textId="77777777" w:rsidR="00A02573" w:rsidRDefault="00A02573">
      <w:pPr>
        <w:pBdr>
          <w:bottom w:val="single" w:sz="4" w:space="1" w:color="D1D5DB"/>
        </w:pBdr>
        <w:spacing w:before="200" w:after="200"/>
        <w:rPr>
          <w:rFonts w:ascii="Times New Roman" w:hAnsi="Times New Roman" w:cs="Times New Roman"/>
        </w:rPr>
      </w:pPr>
    </w:p>
    <w:p w14:paraId="12A4E080" w14:textId="77777777" w:rsidR="00A02573" w:rsidRDefault="00A02573">
      <w:pPr>
        <w:pBdr>
          <w:bottom w:val="single" w:sz="4" w:space="1" w:color="D1D5DB"/>
        </w:pBdr>
        <w:spacing w:before="200" w:after="200"/>
        <w:rPr>
          <w:rFonts w:ascii="Times New Roman" w:hAnsi="Times New Roman" w:cs="Times New Roman"/>
        </w:rPr>
      </w:pPr>
    </w:p>
    <w:p w14:paraId="2D31EECE" w14:textId="77777777" w:rsidR="00A02573" w:rsidRDefault="00A02573">
      <w:pPr>
        <w:pBdr>
          <w:bottom w:val="single" w:sz="4" w:space="1" w:color="D1D5DB"/>
        </w:pBdr>
        <w:spacing w:before="200" w:after="200"/>
        <w:rPr>
          <w:rFonts w:ascii="Times New Roman" w:hAnsi="Times New Roman" w:cs="Times New Roman"/>
        </w:rPr>
      </w:pPr>
    </w:p>
    <w:p w14:paraId="60AA46E2" w14:textId="77777777" w:rsidR="00A02573" w:rsidRDefault="00A02573">
      <w:pPr>
        <w:pBdr>
          <w:bottom w:val="single" w:sz="4" w:space="1" w:color="D1D5DB"/>
        </w:pBdr>
        <w:spacing w:before="200" w:after="200"/>
        <w:rPr>
          <w:rFonts w:ascii="Times New Roman" w:hAnsi="Times New Roman" w:cs="Times New Roman"/>
        </w:rPr>
      </w:pPr>
    </w:p>
    <w:p w14:paraId="4116D030" w14:textId="77777777" w:rsidR="00A02573" w:rsidRDefault="00A02573">
      <w:pPr>
        <w:pBdr>
          <w:bottom w:val="single" w:sz="4" w:space="1" w:color="D1D5DB"/>
        </w:pBdr>
        <w:spacing w:before="200" w:after="200"/>
        <w:rPr>
          <w:rFonts w:ascii="Times New Roman" w:hAnsi="Times New Roman" w:cs="Times New Roman"/>
        </w:rPr>
      </w:pPr>
    </w:p>
    <w:p w14:paraId="0B97DA32" w14:textId="77777777" w:rsidR="00A02573" w:rsidRPr="002C756A" w:rsidRDefault="00A02573">
      <w:pPr>
        <w:pBdr>
          <w:bottom w:val="single" w:sz="4" w:space="1" w:color="D1D5DB"/>
        </w:pBdr>
        <w:spacing w:before="200" w:after="200"/>
        <w:rPr>
          <w:rFonts w:ascii="Times New Roman" w:hAnsi="Times New Roman" w:cs="Times New Roman"/>
        </w:rPr>
      </w:pPr>
    </w:p>
    <w:p w14:paraId="467ECA6A" w14:textId="77777777" w:rsidR="00D631CC" w:rsidRPr="002C756A" w:rsidRDefault="00000000">
      <w:pPr>
        <w:pStyle w:val="Heading1"/>
        <w:rPr>
          <w:rFonts w:ascii="Times New Roman" w:hAnsi="Times New Roman" w:cs="Times New Roman"/>
        </w:rPr>
      </w:pPr>
      <w:r w:rsidRPr="002C756A">
        <w:rPr>
          <w:rFonts w:ascii="Times New Roman" w:hAnsi="Times New Roman" w:cs="Times New Roman"/>
        </w:rPr>
        <w:lastRenderedPageBreak/>
        <w:t>The Technology Stack</w:t>
      </w:r>
    </w:p>
    <w:p w14:paraId="09282325" w14:textId="77777777" w:rsidR="00D631CC" w:rsidRPr="00281AD5" w:rsidRDefault="00000000">
      <w:pPr>
        <w:spacing w:before="80" w:after="160"/>
        <w:rPr>
          <w:rFonts w:ascii="Times New Roman" w:hAnsi="Times New Roman" w:cs="Times New Roman"/>
          <w:sz w:val="24"/>
          <w:szCs w:val="24"/>
        </w:rPr>
      </w:pPr>
      <w:r w:rsidRPr="00281AD5">
        <w:rPr>
          <w:rFonts w:ascii="Times New Roman" w:hAnsi="Times New Roman" w:cs="Times New Roman"/>
          <w:color w:val="2D2D2D"/>
          <w:sz w:val="24"/>
          <w:szCs w:val="24"/>
        </w:rPr>
        <w:t>Every technology choice in Rhythma was made with a specific constraint in mind — offline-first delivery, on-device privacy, multilingual reach, and accessibility on mid-range devices common across India.</w:t>
      </w:r>
    </w:p>
    <w:p w14:paraId="63D905BA" w14:textId="77777777" w:rsidR="00D631CC" w:rsidRPr="002C756A" w:rsidRDefault="00D631CC">
      <w:pPr>
        <w:spacing w:before="80" w:after="8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300"/>
      </w:tblGrid>
      <w:tr w:rsidR="00D631CC" w:rsidRPr="00281AD5" w14:paraId="20D8236A" w14:textId="77777777">
        <w:tc>
          <w:tcPr>
            <w:tcW w:w="2200" w:type="dxa"/>
            <w:tcBorders>
              <w:top w:val="single" w:sz="1" w:space="0" w:color="CCCCCC"/>
              <w:left w:val="single" w:sz="1" w:space="0" w:color="CCCCCC"/>
              <w:bottom w:val="single" w:sz="1" w:space="0" w:color="CCCCCC"/>
              <w:right w:val="single" w:sz="1" w:space="0" w:color="CCCCCC"/>
            </w:tcBorders>
            <w:shd w:val="clear" w:color="auto" w:fill="6D28D9"/>
            <w:tcMar>
              <w:top w:w="100" w:type="dxa"/>
              <w:left w:w="160" w:type="dxa"/>
              <w:bottom w:w="100" w:type="dxa"/>
              <w:right w:w="160" w:type="dxa"/>
            </w:tcMar>
          </w:tcPr>
          <w:p w14:paraId="17BD8EC2" w14:textId="77777777" w:rsidR="00D631CC" w:rsidRPr="00281AD5" w:rsidRDefault="00000000">
            <w:pPr>
              <w:rPr>
                <w:rFonts w:ascii="Times New Roman" w:hAnsi="Times New Roman" w:cs="Times New Roman"/>
                <w:sz w:val="24"/>
                <w:szCs w:val="24"/>
              </w:rPr>
            </w:pPr>
            <w:r w:rsidRPr="00281AD5">
              <w:rPr>
                <w:rFonts w:ascii="Times New Roman" w:hAnsi="Times New Roman" w:cs="Times New Roman"/>
                <w:b/>
                <w:bCs/>
                <w:color w:val="FFFFFF"/>
                <w:sz w:val="24"/>
                <w:szCs w:val="24"/>
              </w:rPr>
              <w:t>Technology</w:t>
            </w:r>
          </w:p>
        </w:tc>
        <w:tc>
          <w:tcPr>
            <w:tcW w:w="2500" w:type="dxa"/>
            <w:tcBorders>
              <w:top w:val="single" w:sz="1" w:space="0" w:color="CCCCCC"/>
              <w:left w:val="single" w:sz="1" w:space="0" w:color="CCCCCC"/>
              <w:bottom w:val="single" w:sz="1" w:space="0" w:color="CCCCCC"/>
              <w:right w:val="single" w:sz="1" w:space="0" w:color="CCCCCC"/>
            </w:tcBorders>
            <w:shd w:val="clear" w:color="auto" w:fill="6D28D9"/>
            <w:tcMar>
              <w:top w:w="100" w:type="dxa"/>
              <w:left w:w="160" w:type="dxa"/>
              <w:bottom w:w="100" w:type="dxa"/>
              <w:right w:w="160" w:type="dxa"/>
            </w:tcMar>
          </w:tcPr>
          <w:p w14:paraId="5E1A6850" w14:textId="77777777" w:rsidR="00D631CC" w:rsidRPr="00281AD5" w:rsidRDefault="00000000">
            <w:pPr>
              <w:rPr>
                <w:rFonts w:ascii="Times New Roman" w:hAnsi="Times New Roman" w:cs="Times New Roman"/>
                <w:sz w:val="24"/>
                <w:szCs w:val="24"/>
              </w:rPr>
            </w:pPr>
            <w:r w:rsidRPr="00281AD5">
              <w:rPr>
                <w:rFonts w:ascii="Times New Roman" w:hAnsi="Times New Roman" w:cs="Times New Roman"/>
                <w:b/>
                <w:bCs/>
                <w:color w:val="FFFFFF"/>
                <w:sz w:val="24"/>
                <w:szCs w:val="24"/>
              </w:rPr>
              <w:t>Role in Rhythma</w:t>
            </w:r>
          </w:p>
        </w:tc>
        <w:tc>
          <w:tcPr>
            <w:tcW w:w="4300" w:type="dxa"/>
            <w:tcBorders>
              <w:top w:val="single" w:sz="1" w:space="0" w:color="CCCCCC"/>
              <w:left w:val="single" w:sz="1" w:space="0" w:color="CCCCCC"/>
              <w:bottom w:val="single" w:sz="1" w:space="0" w:color="CCCCCC"/>
              <w:right w:val="single" w:sz="1" w:space="0" w:color="CCCCCC"/>
            </w:tcBorders>
            <w:shd w:val="clear" w:color="auto" w:fill="6D28D9"/>
            <w:tcMar>
              <w:top w:w="100" w:type="dxa"/>
              <w:left w:w="160" w:type="dxa"/>
              <w:bottom w:w="100" w:type="dxa"/>
              <w:right w:w="160" w:type="dxa"/>
            </w:tcMar>
          </w:tcPr>
          <w:p w14:paraId="3620BBFA" w14:textId="77777777" w:rsidR="00D631CC" w:rsidRPr="00281AD5" w:rsidRDefault="00000000">
            <w:pPr>
              <w:rPr>
                <w:rFonts w:ascii="Times New Roman" w:hAnsi="Times New Roman" w:cs="Times New Roman"/>
                <w:sz w:val="24"/>
                <w:szCs w:val="24"/>
              </w:rPr>
            </w:pPr>
            <w:r w:rsidRPr="00281AD5">
              <w:rPr>
                <w:rFonts w:ascii="Times New Roman" w:hAnsi="Times New Roman" w:cs="Times New Roman"/>
                <w:b/>
                <w:bCs/>
                <w:color w:val="FFFFFF"/>
                <w:sz w:val="24"/>
                <w:szCs w:val="24"/>
              </w:rPr>
              <w:t>Why I chose it</w:t>
            </w:r>
          </w:p>
        </w:tc>
      </w:tr>
      <w:tr w:rsidR="00D631CC" w:rsidRPr="00281AD5" w14:paraId="51401C8F" w14:textId="77777777">
        <w:tc>
          <w:tcPr>
            <w:tcW w:w="2200" w:type="dxa"/>
            <w:tcBorders>
              <w:top w:val="single" w:sz="1" w:space="0" w:color="CCCCCC"/>
              <w:left w:val="single" w:sz="1" w:space="0" w:color="CCCCCC"/>
              <w:bottom w:val="single" w:sz="1" w:space="0" w:color="CCCCCC"/>
              <w:right w:val="single" w:sz="1" w:space="0" w:color="CCCCCC"/>
            </w:tcBorders>
            <w:shd w:val="clear" w:color="auto" w:fill="F3F0FF"/>
            <w:tcMar>
              <w:top w:w="100" w:type="dxa"/>
              <w:left w:w="160" w:type="dxa"/>
              <w:bottom w:w="100" w:type="dxa"/>
              <w:right w:w="160" w:type="dxa"/>
            </w:tcMar>
          </w:tcPr>
          <w:p w14:paraId="1ED358D3" w14:textId="77777777" w:rsidR="00D631CC" w:rsidRPr="00281AD5" w:rsidRDefault="00000000">
            <w:pPr>
              <w:rPr>
                <w:rFonts w:ascii="Times New Roman" w:hAnsi="Times New Roman" w:cs="Times New Roman"/>
              </w:rPr>
            </w:pPr>
            <w:r w:rsidRPr="00281AD5">
              <w:rPr>
                <w:rFonts w:ascii="Times New Roman" w:hAnsi="Times New Roman" w:cs="Times New Roman"/>
                <w:b/>
                <w:bCs/>
                <w:color w:val="6D28D9"/>
              </w:rPr>
              <w:t>Flutter</w:t>
            </w:r>
          </w:p>
        </w:tc>
        <w:tc>
          <w:tcPr>
            <w:tcW w:w="2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D035CC9" w14:textId="77777777" w:rsidR="00D631CC" w:rsidRPr="00281AD5" w:rsidRDefault="00000000">
            <w:pPr>
              <w:rPr>
                <w:rFonts w:ascii="Times New Roman" w:hAnsi="Times New Roman" w:cs="Times New Roman"/>
              </w:rPr>
            </w:pPr>
            <w:r w:rsidRPr="00281AD5">
              <w:rPr>
                <w:rFonts w:ascii="Times New Roman" w:hAnsi="Times New Roman" w:cs="Times New Roman"/>
                <w:color w:val="2D2D2D"/>
              </w:rPr>
              <w:t>Mobile application</w:t>
            </w:r>
          </w:p>
        </w:tc>
        <w:tc>
          <w:tcPr>
            <w:tcW w:w="43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50B6574" w14:textId="77777777" w:rsidR="00D631CC" w:rsidRPr="00281AD5" w:rsidRDefault="00000000">
            <w:pPr>
              <w:rPr>
                <w:rFonts w:ascii="Times New Roman" w:hAnsi="Times New Roman" w:cs="Times New Roman"/>
              </w:rPr>
            </w:pPr>
            <w:r w:rsidRPr="00281AD5">
              <w:rPr>
                <w:rFonts w:ascii="Times New Roman" w:hAnsi="Times New Roman" w:cs="Times New Roman"/>
                <w:color w:val="555555"/>
              </w:rPr>
              <w:t>Single codebase for Android and iOS — critical for reaching diverse devices across India without doubling development effort.</w:t>
            </w:r>
          </w:p>
        </w:tc>
      </w:tr>
      <w:tr w:rsidR="00D631CC" w:rsidRPr="00281AD5" w14:paraId="4A4C9C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3F0FF"/>
            <w:tcMar>
              <w:top w:w="100" w:type="dxa"/>
              <w:left w:w="160" w:type="dxa"/>
              <w:bottom w:w="100" w:type="dxa"/>
              <w:right w:w="160" w:type="dxa"/>
            </w:tcMar>
          </w:tcPr>
          <w:p w14:paraId="239478E3" w14:textId="77777777" w:rsidR="00D631CC" w:rsidRPr="00281AD5" w:rsidRDefault="00000000">
            <w:pPr>
              <w:rPr>
                <w:rFonts w:ascii="Times New Roman" w:hAnsi="Times New Roman" w:cs="Times New Roman"/>
              </w:rPr>
            </w:pPr>
            <w:r w:rsidRPr="00281AD5">
              <w:rPr>
                <w:rFonts w:ascii="Times New Roman" w:hAnsi="Times New Roman" w:cs="Times New Roman"/>
                <w:b/>
                <w:bCs/>
                <w:color w:val="6D28D9"/>
              </w:rPr>
              <w:t>Gemini API</w:t>
            </w:r>
          </w:p>
        </w:tc>
        <w:tc>
          <w:tcPr>
            <w:tcW w:w="2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1EE5543" w14:textId="77777777" w:rsidR="00D631CC" w:rsidRPr="00281AD5" w:rsidRDefault="00000000">
            <w:pPr>
              <w:rPr>
                <w:rFonts w:ascii="Times New Roman" w:hAnsi="Times New Roman" w:cs="Times New Roman"/>
              </w:rPr>
            </w:pPr>
            <w:r w:rsidRPr="00281AD5">
              <w:rPr>
                <w:rFonts w:ascii="Times New Roman" w:hAnsi="Times New Roman" w:cs="Times New Roman"/>
                <w:color w:val="2D2D2D"/>
              </w:rPr>
              <w:t>Multilingual AI assistant</w:t>
            </w:r>
          </w:p>
        </w:tc>
        <w:tc>
          <w:tcPr>
            <w:tcW w:w="43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F49B909" w14:textId="77777777" w:rsidR="00D631CC" w:rsidRPr="00281AD5" w:rsidRDefault="00000000">
            <w:pPr>
              <w:rPr>
                <w:rFonts w:ascii="Times New Roman" w:hAnsi="Times New Roman" w:cs="Times New Roman"/>
              </w:rPr>
            </w:pPr>
            <w:r w:rsidRPr="00281AD5">
              <w:rPr>
                <w:rFonts w:ascii="Times New Roman" w:hAnsi="Times New Roman" w:cs="Times New Roman"/>
                <w:color w:val="555555"/>
              </w:rPr>
              <w:t>Native multilingual understanding across Hindi, Marathi, Tamil, and other Indian languages without requiring separate models per language.</w:t>
            </w:r>
          </w:p>
        </w:tc>
      </w:tr>
      <w:tr w:rsidR="00D631CC" w:rsidRPr="00281AD5" w14:paraId="4408B1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3F0FF"/>
            <w:tcMar>
              <w:top w:w="100" w:type="dxa"/>
              <w:left w:w="160" w:type="dxa"/>
              <w:bottom w:w="100" w:type="dxa"/>
              <w:right w:w="160" w:type="dxa"/>
            </w:tcMar>
          </w:tcPr>
          <w:p w14:paraId="781651B3" w14:textId="77777777" w:rsidR="00D631CC" w:rsidRPr="00281AD5" w:rsidRDefault="00000000">
            <w:pPr>
              <w:rPr>
                <w:rFonts w:ascii="Times New Roman" w:hAnsi="Times New Roman" w:cs="Times New Roman"/>
              </w:rPr>
            </w:pPr>
            <w:r w:rsidRPr="00281AD5">
              <w:rPr>
                <w:rFonts w:ascii="Times New Roman" w:hAnsi="Times New Roman" w:cs="Times New Roman"/>
                <w:b/>
                <w:bCs/>
                <w:color w:val="6D28D9"/>
              </w:rPr>
              <w:t xml:space="preserve">Google </w:t>
            </w:r>
            <w:proofErr w:type="spellStart"/>
            <w:r w:rsidRPr="00281AD5">
              <w:rPr>
                <w:rFonts w:ascii="Times New Roman" w:hAnsi="Times New Roman" w:cs="Times New Roman"/>
                <w:b/>
                <w:bCs/>
                <w:color w:val="6D28D9"/>
              </w:rPr>
              <w:t>Firestore</w:t>
            </w:r>
            <w:proofErr w:type="spellEnd"/>
          </w:p>
        </w:tc>
        <w:tc>
          <w:tcPr>
            <w:tcW w:w="2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B4944A7" w14:textId="77777777" w:rsidR="00D631CC" w:rsidRPr="00281AD5" w:rsidRDefault="00000000">
            <w:pPr>
              <w:rPr>
                <w:rFonts w:ascii="Times New Roman" w:hAnsi="Times New Roman" w:cs="Times New Roman"/>
              </w:rPr>
            </w:pPr>
            <w:r w:rsidRPr="00281AD5">
              <w:rPr>
                <w:rFonts w:ascii="Times New Roman" w:hAnsi="Times New Roman" w:cs="Times New Roman"/>
                <w:color w:val="2D2D2D"/>
              </w:rPr>
              <w:t>Cloud sync &amp; offline support</w:t>
            </w:r>
          </w:p>
        </w:tc>
        <w:tc>
          <w:tcPr>
            <w:tcW w:w="43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4DB81A1" w14:textId="77777777" w:rsidR="00D631CC" w:rsidRPr="00281AD5" w:rsidRDefault="00000000">
            <w:pPr>
              <w:rPr>
                <w:rFonts w:ascii="Times New Roman" w:hAnsi="Times New Roman" w:cs="Times New Roman"/>
              </w:rPr>
            </w:pPr>
            <w:r w:rsidRPr="00281AD5">
              <w:rPr>
                <w:rFonts w:ascii="Times New Roman" w:hAnsi="Times New Roman" w:cs="Times New Roman"/>
                <w:color w:val="555555"/>
              </w:rPr>
              <w:t xml:space="preserve">Paired with Hive local storage for an offline-first architecture — data saves on-device and syncs to </w:t>
            </w:r>
            <w:proofErr w:type="spellStart"/>
            <w:r w:rsidRPr="00281AD5">
              <w:rPr>
                <w:rFonts w:ascii="Times New Roman" w:hAnsi="Times New Roman" w:cs="Times New Roman"/>
                <w:color w:val="555555"/>
              </w:rPr>
              <w:t>Firestore</w:t>
            </w:r>
            <w:proofErr w:type="spellEnd"/>
            <w:r w:rsidRPr="00281AD5">
              <w:rPr>
                <w:rFonts w:ascii="Times New Roman" w:hAnsi="Times New Roman" w:cs="Times New Roman"/>
                <w:color w:val="555555"/>
              </w:rPr>
              <w:t xml:space="preserve"> when connectivity is available.</w:t>
            </w:r>
          </w:p>
        </w:tc>
      </w:tr>
      <w:tr w:rsidR="00D631CC" w:rsidRPr="00281AD5" w14:paraId="1B660CF0" w14:textId="77777777">
        <w:tc>
          <w:tcPr>
            <w:tcW w:w="2200" w:type="dxa"/>
            <w:tcBorders>
              <w:top w:val="single" w:sz="1" w:space="0" w:color="CCCCCC"/>
              <w:left w:val="single" w:sz="1" w:space="0" w:color="CCCCCC"/>
              <w:bottom w:val="single" w:sz="1" w:space="0" w:color="CCCCCC"/>
              <w:right w:val="single" w:sz="1" w:space="0" w:color="CCCCCC"/>
            </w:tcBorders>
            <w:shd w:val="clear" w:color="auto" w:fill="F3F0FF"/>
            <w:tcMar>
              <w:top w:w="100" w:type="dxa"/>
              <w:left w:w="160" w:type="dxa"/>
              <w:bottom w:w="100" w:type="dxa"/>
              <w:right w:w="160" w:type="dxa"/>
            </w:tcMar>
          </w:tcPr>
          <w:p w14:paraId="1C8DE480" w14:textId="77777777" w:rsidR="00D631CC" w:rsidRPr="00281AD5" w:rsidRDefault="00000000">
            <w:pPr>
              <w:rPr>
                <w:rFonts w:ascii="Times New Roman" w:hAnsi="Times New Roman" w:cs="Times New Roman"/>
              </w:rPr>
            </w:pPr>
            <w:proofErr w:type="spellStart"/>
            <w:r w:rsidRPr="00281AD5">
              <w:rPr>
                <w:rFonts w:ascii="Times New Roman" w:hAnsi="Times New Roman" w:cs="Times New Roman"/>
                <w:b/>
                <w:bCs/>
                <w:color w:val="6D28D9"/>
              </w:rPr>
              <w:t>FastAPI</w:t>
            </w:r>
            <w:proofErr w:type="spellEnd"/>
          </w:p>
        </w:tc>
        <w:tc>
          <w:tcPr>
            <w:tcW w:w="2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A83BF0C" w14:textId="77777777" w:rsidR="00D631CC" w:rsidRPr="00281AD5" w:rsidRDefault="00000000">
            <w:pPr>
              <w:rPr>
                <w:rFonts w:ascii="Times New Roman" w:hAnsi="Times New Roman" w:cs="Times New Roman"/>
              </w:rPr>
            </w:pPr>
            <w:r w:rsidRPr="00281AD5">
              <w:rPr>
                <w:rFonts w:ascii="Times New Roman" w:hAnsi="Times New Roman" w:cs="Times New Roman"/>
                <w:color w:val="2D2D2D"/>
              </w:rPr>
              <w:t>Backend services</w:t>
            </w:r>
          </w:p>
        </w:tc>
        <w:tc>
          <w:tcPr>
            <w:tcW w:w="43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B44D9D7" w14:textId="77777777" w:rsidR="00D631CC" w:rsidRPr="00281AD5" w:rsidRDefault="00000000">
            <w:pPr>
              <w:rPr>
                <w:rFonts w:ascii="Times New Roman" w:hAnsi="Times New Roman" w:cs="Times New Roman"/>
              </w:rPr>
            </w:pPr>
            <w:r w:rsidRPr="00281AD5">
              <w:rPr>
                <w:rFonts w:ascii="Times New Roman" w:hAnsi="Times New Roman" w:cs="Times New Roman"/>
                <w:color w:val="555555"/>
              </w:rPr>
              <w:t>Lightweight, async Python backend for handling API calls, user authentication, and SMS dispatch efficiently.</w:t>
            </w:r>
          </w:p>
        </w:tc>
      </w:tr>
      <w:tr w:rsidR="00D631CC" w:rsidRPr="00281AD5" w14:paraId="2CD460C2" w14:textId="77777777">
        <w:tc>
          <w:tcPr>
            <w:tcW w:w="2200" w:type="dxa"/>
            <w:tcBorders>
              <w:top w:val="single" w:sz="1" w:space="0" w:color="CCCCCC"/>
              <w:left w:val="single" w:sz="1" w:space="0" w:color="CCCCCC"/>
              <w:bottom w:val="single" w:sz="1" w:space="0" w:color="CCCCCC"/>
              <w:right w:val="single" w:sz="1" w:space="0" w:color="CCCCCC"/>
            </w:tcBorders>
            <w:shd w:val="clear" w:color="auto" w:fill="F3F0FF"/>
            <w:tcMar>
              <w:top w:w="100" w:type="dxa"/>
              <w:left w:w="160" w:type="dxa"/>
              <w:bottom w:w="100" w:type="dxa"/>
              <w:right w:w="160" w:type="dxa"/>
            </w:tcMar>
          </w:tcPr>
          <w:p w14:paraId="350B022B" w14:textId="77777777" w:rsidR="00D631CC" w:rsidRPr="00281AD5" w:rsidRDefault="00000000">
            <w:pPr>
              <w:rPr>
                <w:rFonts w:ascii="Times New Roman" w:hAnsi="Times New Roman" w:cs="Times New Roman"/>
              </w:rPr>
            </w:pPr>
            <w:r w:rsidRPr="00281AD5">
              <w:rPr>
                <w:rFonts w:ascii="Times New Roman" w:hAnsi="Times New Roman" w:cs="Times New Roman"/>
                <w:b/>
                <w:bCs/>
                <w:color w:val="6D28D9"/>
              </w:rPr>
              <w:t>Twilio SMS API</w:t>
            </w:r>
          </w:p>
        </w:tc>
        <w:tc>
          <w:tcPr>
            <w:tcW w:w="2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25F0131" w14:textId="77777777" w:rsidR="00D631CC" w:rsidRPr="00281AD5" w:rsidRDefault="00000000">
            <w:pPr>
              <w:rPr>
                <w:rFonts w:ascii="Times New Roman" w:hAnsi="Times New Roman" w:cs="Times New Roman"/>
              </w:rPr>
            </w:pPr>
            <w:r w:rsidRPr="00281AD5">
              <w:rPr>
                <w:rFonts w:ascii="Times New Roman" w:hAnsi="Times New Roman" w:cs="Times New Roman"/>
                <w:color w:val="2D2D2D"/>
              </w:rPr>
              <w:t>SMS health summaries</w:t>
            </w:r>
          </w:p>
        </w:tc>
        <w:tc>
          <w:tcPr>
            <w:tcW w:w="43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1BD78EA" w14:textId="77777777" w:rsidR="00D631CC" w:rsidRPr="00281AD5" w:rsidRDefault="00000000">
            <w:pPr>
              <w:rPr>
                <w:rFonts w:ascii="Times New Roman" w:hAnsi="Times New Roman" w:cs="Times New Roman"/>
              </w:rPr>
            </w:pPr>
            <w:r w:rsidRPr="00281AD5">
              <w:rPr>
                <w:rFonts w:ascii="Times New Roman" w:hAnsi="Times New Roman" w:cs="Times New Roman"/>
                <w:color w:val="555555"/>
              </w:rPr>
              <w:t>Delivers weekly health summaries via SMS for users in low-connectivity areas who may not have reliable data access but use basic mobile networks.</w:t>
            </w:r>
          </w:p>
        </w:tc>
      </w:tr>
      <w:tr w:rsidR="00D631CC" w:rsidRPr="00281AD5" w14:paraId="06BDD6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3F0FF"/>
            <w:tcMar>
              <w:top w:w="100" w:type="dxa"/>
              <w:left w:w="160" w:type="dxa"/>
              <w:bottom w:w="100" w:type="dxa"/>
              <w:right w:w="160" w:type="dxa"/>
            </w:tcMar>
          </w:tcPr>
          <w:p w14:paraId="6A90C259" w14:textId="77777777" w:rsidR="00D631CC" w:rsidRPr="00281AD5" w:rsidRDefault="00000000">
            <w:pPr>
              <w:rPr>
                <w:rFonts w:ascii="Times New Roman" w:hAnsi="Times New Roman" w:cs="Times New Roman"/>
              </w:rPr>
            </w:pPr>
            <w:proofErr w:type="spellStart"/>
            <w:r w:rsidRPr="00281AD5">
              <w:rPr>
                <w:rFonts w:ascii="Times New Roman" w:hAnsi="Times New Roman" w:cs="Times New Roman"/>
                <w:b/>
                <w:bCs/>
                <w:color w:val="6D28D9"/>
              </w:rPr>
              <w:t>XGBoost</w:t>
            </w:r>
            <w:proofErr w:type="spellEnd"/>
            <w:r w:rsidRPr="00281AD5">
              <w:rPr>
                <w:rFonts w:ascii="Times New Roman" w:hAnsi="Times New Roman" w:cs="Times New Roman"/>
                <w:b/>
                <w:bCs/>
                <w:color w:val="6D28D9"/>
              </w:rPr>
              <w:t xml:space="preserve"> + Logistic Regression</w:t>
            </w:r>
          </w:p>
        </w:tc>
        <w:tc>
          <w:tcPr>
            <w:tcW w:w="2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E7CC24C" w14:textId="77777777" w:rsidR="00D631CC" w:rsidRPr="00281AD5" w:rsidRDefault="00000000">
            <w:pPr>
              <w:rPr>
                <w:rFonts w:ascii="Times New Roman" w:hAnsi="Times New Roman" w:cs="Times New Roman"/>
              </w:rPr>
            </w:pPr>
            <w:r w:rsidRPr="00281AD5">
              <w:rPr>
                <w:rFonts w:ascii="Times New Roman" w:hAnsi="Times New Roman" w:cs="Times New Roman"/>
                <w:color w:val="2D2D2D"/>
              </w:rPr>
              <w:t>Cycle Variability Index (CVI) &amp; Menstrual Health Score (MHS)</w:t>
            </w:r>
          </w:p>
        </w:tc>
        <w:tc>
          <w:tcPr>
            <w:tcW w:w="43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336C204" w14:textId="77777777" w:rsidR="00D631CC" w:rsidRPr="00281AD5" w:rsidRDefault="00000000">
            <w:pPr>
              <w:rPr>
                <w:rFonts w:ascii="Times New Roman" w:hAnsi="Times New Roman" w:cs="Times New Roman"/>
              </w:rPr>
            </w:pPr>
            <w:r w:rsidRPr="00281AD5">
              <w:rPr>
                <w:rFonts w:ascii="Times New Roman" w:hAnsi="Times New Roman" w:cs="Times New Roman"/>
                <w:color w:val="555555"/>
              </w:rPr>
              <w:t>On-device ML models for pattern recognition — chosen for efficiency at inference time on mid-range Android devices.</w:t>
            </w:r>
          </w:p>
        </w:tc>
      </w:tr>
      <w:tr w:rsidR="00D631CC" w:rsidRPr="00281AD5" w14:paraId="69391847" w14:textId="77777777">
        <w:tc>
          <w:tcPr>
            <w:tcW w:w="2200" w:type="dxa"/>
            <w:tcBorders>
              <w:top w:val="single" w:sz="1" w:space="0" w:color="CCCCCC"/>
              <w:left w:val="single" w:sz="1" w:space="0" w:color="CCCCCC"/>
              <w:bottom w:val="single" w:sz="1" w:space="0" w:color="CCCCCC"/>
              <w:right w:val="single" w:sz="1" w:space="0" w:color="CCCCCC"/>
            </w:tcBorders>
            <w:shd w:val="clear" w:color="auto" w:fill="F3F0FF"/>
            <w:tcMar>
              <w:top w:w="100" w:type="dxa"/>
              <w:left w:w="160" w:type="dxa"/>
              <w:bottom w:w="100" w:type="dxa"/>
              <w:right w:w="160" w:type="dxa"/>
            </w:tcMar>
          </w:tcPr>
          <w:p w14:paraId="3BCFCFC0" w14:textId="77777777" w:rsidR="00D631CC" w:rsidRPr="00281AD5" w:rsidRDefault="00000000">
            <w:pPr>
              <w:rPr>
                <w:rFonts w:ascii="Times New Roman" w:hAnsi="Times New Roman" w:cs="Times New Roman"/>
              </w:rPr>
            </w:pPr>
            <w:r w:rsidRPr="00281AD5">
              <w:rPr>
                <w:rFonts w:ascii="Times New Roman" w:hAnsi="Times New Roman" w:cs="Times New Roman"/>
                <w:b/>
                <w:bCs/>
                <w:color w:val="6D28D9"/>
              </w:rPr>
              <w:t>Hive</w:t>
            </w:r>
          </w:p>
        </w:tc>
        <w:tc>
          <w:tcPr>
            <w:tcW w:w="2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E61D570" w14:textId="77777777" w:rsidR="00D631CC" w:rsidRPr="00281AD5" w:rsidRDefault="00000000">
            <w:pPr>
              <w:rPr>
                <w:rFonts w:ascii="Times New Roman" w:hAnsi="Times New Roman" w:cs="Times New Roman"/>
              </w:rPr>
            </w:pPr>
            <w:r w:rsidRPr="00281AD5">
              <w:rPr>
                <w:rFonts w:ascii="Times New Roman" w:hAnsi="Times New Roman" w:cs="Times New Roman"/>
                <w:color w:val="2D2D2D"/>
              </w:rPr>
              <w:t>Local storage</w:t>
            </w:r>
          </w:p>
        </w:tc>
        <w:tc>
          <w:tcPr>
            <w:tcW w:w="43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A45F79C" w14:textId="77777777" w:rsidR="00D631CC" w:rsidRPr="00281AD5" w:rsidRDefault="00000000">
            <w:pPr>
              <w:rPr>
                <w:rFonts w:ascii="Times New Roman" w:hAnsi="Times New Roman" w:cs="Times New Roman"/>
              </w:rPr>
            </w:pPr>
            <w:r w:rsidRPr="00281AD5">
              <w:rPr>
                <w:rFonts w:ascii="Times New Roman" w:hAnsi="Times New Roman" w:cs="Times New Roman"/>
                <w:color w:val="555555"/>
              </w:rPr>
              <w:t>Fast, lightweight key-value store for Flutter — keeps sensitive health data on-device by default with AES-256 encryption.</w:t>
            </w:r>
          </w:p>
        </w:tc>
      </w:tr>
      <w:tr w:rsidR="00D631CC" w:rsidRPr="00281AD5" w14:paraId="334F1F11" w14:textId="77777777">
        <w:tc>
          <w:tcPr>
            <w:tcW w:w="2200" w:type="dxa"/>
            <w:tcBorders>
              <w:top w:val="single" w:sz="1" w:space="0" w:color="CCCCCC"/>
              <w:left w:val="single" w:sz="1" w:space="0" w:color="CCCCCC"/>
              <w:bottom w:val="single" w:sz="1" w:space="0" w:color="CCCCCC"/>
              <w:right w:val="single" w:sz="1" w:space="0" w:color="CCCCCC"/>
            </w:tcBorders>
            <w:shd w:val="clear" w:color="auto" w:fill="F3F0FF"/>
            <w:tcMar>
              <w:top w:w="100" w:type="dxa"/>
              <w:left w:w="160" w:type="dxa"/>
              <w:bottom w:w="100" w:type="dxa"/>
              <w:right w:w="160" w:type="dxa"/>
            </w:tcMar>
          </w:tcPr>
          <w:p w14:paraId="4E653854" w14:textId="77777777" w:rsidR="00D631CC" w:rsidRPr="00281AD5" w:rsidRDefault="00000000">
            <w:pPr>
              <w:rPr>
                <w:rFonts w:ascii="Times New Roman" w:hAnsi="Times New Roman" w:cs="Times New Roman"/>
              </w:rPr>
            </w:pPr>
            <w:r w:rsidRPr="00281AD5">
              <w:rPr>
                <w:rFonts w:ascii="Times New Roman" w:hAnsi="Times New Roman" w:cs="Times New Roman"/>
                <w:b/>
                <w:bCs/>
                <w:color w:val="6D28D9"/>
              </w:rPr>
              <w:t>AES-256 Encryption</w:t>
            </w:r>
          </w:p>
        </w:tc>
        <w:tc>
          <w:tcPr>
            <w:tcW w:w="2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C2ED4DF" w14:textId="77777777" w:rsidR="00D631CC" w:rsidRPr="00281AD5" w:rsidRDefault="00000000">
            <w:pPr>
              <w:rPr>
                <w:rFonts w:ascii="Times New Roman" w:hAnsi="Times New Roman" w:cs="Times New Roman"/>
              </w:rPr>
            </w:pPr>
            <w:r w:rsidRPr="00281AD5">
              <w:rPr>
                <w:rFonts w:ascii="Times New Roman" w:hAnsi="Times New Roman" w:cs="Times New Roman"/>
                <w:color w:val="2D2D2D"/>
              </w:rPr>
              <w:t>Privacy &amp; data security</w:t>
            </w:r>
          </w:p>
        </w:tc>
        <w:tc>
          <w:tcPr>
            <w:tcW w:w="43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BA92722" w14:textId="77777777" w:rsidR="00D631CC" w:rsidRPr="00281AD5" w:rsidRDefault="00000000">
            <w:pPr>
              <w:rPr>
                <w:rFonts w:ascii="Times New Roman" w:hAnsi="Times New Roman" w:cs="Times New Roman"/>
              </w:rPr>
            </w:pPr>
            <w:r w:rsidRPr="00281AD5">
              <w:rPr>
                <w:rFonts w:ascii="Times New Roman" w:hAnsi="Times New Roman" w:cs="Times New Roman"/>
                <w:color w:val="555555"/>
              </w:rPr>
              <w:t>All locally stored health data is encrypted; no sensitive information leaves the device unless the user explicitly enables cloud sync.</w:t>
            </w:r>
          </w:p>
        </w:tc>
      </w:tr>
    </w:tbl>
    <w:p w14:paraId="7D678F3C" w14:textId="77777777" w:rsidR="00D631CC" w:rsidRPr="002C756A" w:rsidRDefault="00D631CC">
      <w:pPr>
        <w:spacing w:before="80" w:after="80"/>
        <w:rPr>
          <w:rFonts w:ascii="Times New Roman" w:hAnsi="Times New Roman" w:cs="Times New Roman"/>
        </w:rPr>
      </w:pPr>
    </w:p>
    <w:p w14:paraId="08EEFC9E" w14:textId="77777777" w:rsidR="00D631CC" w:rsidRPr="00281AD5" w:rsidRDefault="00000000">
      <w:pPr>
        <w:spacing w:before="80" w:after="160"/>
        <w:rPr>
          <w:rFonts w:ascii="Times New Roman" w:hAnsi="Times New Roman" w:cs="Times New Roman"/>
          <w:sz w:val="24"/>
          <w:szCs w:val="24"/>
        </w:rPr>
      </w:pPr>
      <w:r w:rsidRPr="00281AD5">
        <w:rPr>
          <w:rFonts w:ascii="Times New Roman" w:hAnsi="Times New Roman" w:cs="Times New Roman"/>
          <w:color w:val="2D2D2D"/>
          <w:sz w:val="24"/>
          <w:szCs w:val="24"/>
        </w:rPr>
        <w:t>The ML layer (CVI and MHS engines) runs entirely on-device. No sensitive health data ever leaves the phone unless the user explicitly enables cloud sync.</w:t>
      </w:r>
    </w:p>
    <w:p w14:paraId="535DEAC6" w14:textId="77777777" w:rsidR="00D631CC" w:rsidRPr="00281AD5" w:rsidRDefault="00D631CC">
      <w:pPr>
        <w:pBdr>
          <w:bottom w:val="single" w:sz="4" w:space="1" w:color="D1D5DB"/>
        </w:pBdr>
        <w:spacing w:before="200" w:after="200"/>
        <w:rPr>
          <w:rFonts w:ascii="Times New Roman" w:hAnsi="Times New Roman" w:cs="Times New Roman"/>
          <w:sz w:val="24"/>
          <w:szCs w:val="24"/>
        </w:rPr>
      </w:pPr>
    </w:p>
    <w:p w14:paraId="7CD9D18F" w14:textId="77777777" w:rsidR="006A2630" w:rsidRDefault="00000000">
      <w:pPr>
        <w:pStyle w:val="Heading1"/>
        <w:rPr>
          <w:rFonts w:ascii="Times New Roman" w:hAnsi="Times New Roman" w:cs="Times New Roman"/>
        </w:rPr>
      </w:pPr>
      <w:r w:rsidRPr="002C756A">
        <w:rPr>
          <w:rFonts w:ascii="Times New Roman" w:hAnsi="Times New Roman" w:cs="Times New Roman"/>
        </w:rPr>
        <w:lastRenderedPageBreak/>
        <w:t xml:space="preserve">What Comes Next: </w:t>
      </w:r>
    </w:p>
    <w:p w14:paraId="5504A2AB" w14:textId="698DB807" w:rsidR="00D631CC" w:rsidRPr="006A2630" w:rsidRDefault="00000000">
      <w:pPr>
        <w:pStyle w:val="Heading1"/>
        <w:rPr>
          <w:rFonts w:ascii="Times New Roman" w:hAnsi="Times New Roman" w:cs="Times New Roman"/>
          <w:sz w:val="28"/>
          <w:szCs w:val="28"/>
        </w:rPr>
      </w:pPr>
      <w:r w:rsidRPr="006A2630">
        <w:rPr>
          <w:rFonts w:ascii="Times New Roman" w:hAnsi="Times New Roman" w:cs="Times New Roman"/>
          <w:sz w:val="28"/>
          <w:szCs w:val="28"/>
        </w:rPr>
        <w:t>Taking Rhythma to WhatsApp</w:t>
      </w:r>
    </w:p>
    <w:p w14:paraId="2DE153D0" w14:textId="77777777" w:rsidR="00D631CC" w:rsidRPr="00281AD5" w:rsidRDefault="00000000">
      <w:pPr>
        <w:spacing w:before="80" w:after="160"/>
        <w:rPr>
          <w:rFonts w:ascii="Times New Roman" w:hAnsi="Times New Roman" w:cs="Times New Roman"/>
          <w:sz w:val="24"/>
          <w:szCs w:val="24"/>
        </w:rPr>
      </w:pPr>
      <w:r w:rsidRPr="00281AD5">
        <w:rPr>
          <w:rFonts w:ascii="Times New Roman" w:hAnsi="Times New Roman" w:cs="Times New Roman"/>
          <w:color w:val="2D2D2D"/>
          <w:sz w:val="24"/>
          <w:szCs w:val="24"/>
        </w:rPr>
        <w:t>While the mobile app delivers a rich experience, many women in India already use WhatsApp as their primary — or only — digital platform. One of Rhythma's most important next steps is a Gemini-powered WhatsApp assistant.</w:t>
      </w:r>
    </w:p>
    <w:p w14:paraId="3859164C" w14:textId="468B5BFE" w:rsidR="00D631CC" w:rsidRPr="00281AD5" w:rsidRDefault="00000000">
      <w:pPr>
        <w:spacing w:before="80" w:after="160"/>
        <w:rPr>
          <w:rFonts w:ascii="Times New Roman" w:hAnsi="Times New Roman" w:cs="Times New Roman"/>
          <w:sz w:val="24"/>
          <w:szCs w:val="24"/>
        </w:rPr>
      </w:pPr>
      <w:r w:rsidRPr="00281AD5">
        <w:rPr>
          <w:rFonts w:ascii="Times New Roman" w:hAnsi="Times New Roman" w:cs="Times New Roman"/>
          <w:color w:val="2D2D2D"/>
          <w:sz w:val="24"/>
          <w:szCs w:val="24"/>
        </w:rPr>
        <w:t xml:space="preserve">Rather than asking women to install a new app, this would bring Rhythma's multilingual health guidance directly into a platform they already trust. Users could ask questions, receive educational support, track basic health information, and access </w:t>
      </w:r>
      <w:r w:rsidR="00281AD5" w:rsidRPr="00281AD5">
        <w:rPr>
          <w:rFonts w:ascii="Times New Roman" w:hAnsi="Times New Roman" w:cs="Times New Roman"/>
          <w:color w:val="2D2D2D"/>
          <w:sz w:val="24"/>
          <w:szCs w:val="24"/>
        </w:rPr>
        <w:t xml:space="preserve">trusted </w:t>
      </w:r>
      <w:r w:rsidRPr="00281AD5">
        <w:rPr>
          <w:rFonts w:ascii="Times New Roman" w:hAnsi="Times New Roman" w:cs="Times New Roman"/>
          <w:color w:val="2D2D2D"/>
          <w:sz w:val="24"/>
          <w:szCs w:val="24"/>
        </w:rPr>
        <w:t>menstrual health resources — all without leaving WhatsApp. For women in underserved communities with limited data plans or low-end devices, this could be the most impactful version of Rhythma.</w:t>
      </w:r>
    </w:p>
    <w:p w14:paraId="59E145FA" w14:textId="4A0F509A" w:rsidR="006A2630" w:rsidRPr="006A2630" w:rsidRDefault="006A2630">
      <w:pPr>
        <w:pBdr>
          <w:bottom w:val="single" w:sz="4" w:space="1" w:color="D1D5DB"/>
        </w:pBdr>
        <w:spacing w:before="200" w:after="200"/>
        <w:rPr>
          <w:rFonts w:ascii="Times New Roman" w:hAnsi="Times New Roman" w:cs="Times New Roman"/>
          <w:b/>
          <w:bCs/>
          <w:sz w:val="28"/>
          <w:szCs w:val="28"/>
        </w:rPr>
      </w:pPr>
      <w:r>
        <w:rPr>
          <w:rFonts w:ascii="Times New Roman" w:hAnsi="Times New Roman" w:cs="Times New Roman"/>
          <w:b/>
          <w:bCs/>
          <w:sz w:val="28"/>
          <w:szCs w:val="28"/>
        </w:rPr>
        <w:t>V</w:t>
      </w:r>
      <w:r w:rsidRPr="006A2630">
        <w:rPr>
          <w:rFonts w:ascii="Times New Roman" w:hAnsi="Times New Roman" w:cs="Times New Roman"/>
          <w:b/>
          <w:bCs/>
          <w:sz w:val="28"/>
          <w:szCs w:val="28"/>
        </w:rPr>
        <w:t>erified healthcare professionals</w:t>
      </w:r>
    </w:p>
    <w:p w14:paraId="1E7BCB72" w14:textId="70E82F01" w:rsidR="006A2630" w:rsidRDefault="006A2630" w:rsidP="006A2630">
      <w:pPr>
        <w:pBdr>
          <w:bottom w:val="single" w:sz="4" w:space="1" w:color="D1D5DB"/>
        </w:pBdr>
        <w:spacing w:before="200" w:after="200"/>
        <w:rPr>
          <w:rFonts w:ascii="Times New Roman" w:hAnsi="Times New Roman" w:cs="Times New Roman"/>
          <w:sz w:val="24"/>
          <w:szCs w:val="24"/>
        </w:rPr>
      </w:pPr>
      <w:r w:rsidRPr="006A2630">
        <w:rPr>
          <w:rFonts w:ascii="Times New Roman" w:hAnsi="Times New Roman" w:cs="Times New Roman"/>
          <w:sz w:val="24"/>
          <w:szCs w:val="24"/>
        </w:rPr>
        <w:t>Another future direction is connecting users with verified healthcare professionals when additional support is needed. After receiving health insights, users would have the option to connect with a doctor based on their preferences, including selecting a female or male practitioner. This is particularly important for women who may feel more comfortable discussing sensitive menstrual health concerns with a doctor of their chosen gender. Rhythma's goal is not to replace medical professionals, but to help users take the next step toward informed and accessible healthcare when necessary.</w:t>
      </w:r>
    </w:p>
    <w:p w14:paraId="0799BE3F" w14:textId="77777777" w:rsidR="006A2630" w:rsidRDefault="006A2630" w:rsidP="006A2630">
      <w:pPr>
        <w:pBdr>
          <w:bottom w:val="single" w:sz="4" w:space="1" w:color="D1D5DB"/>
        </w:pBdr>
        <w:spacing w:before="200" w:after="200"/>
        <w:rPr>
          <w:rFonts w:ascii="Times New Roman" w:hAnsi="Times New Roman" w:cs="Times New Roman"/>
          <w:sz w:val="24"/>
          <w:szCs w:val="24"/>
        </w:rPr>
      </w:pPr>
    </w:p>
    <w:p w14:paraId="06C3D02A" w14:textId="0CC0F4BB" w:rsidR="006A2630" w:rsidRPr="00281AD5" w:rsidRDefault="006A2630" w:rsidP="006A2630">
      <w:pPr>
        <w:spacing w:before="80" w:after="160"/>
        <w:rPr>
          <w:rFonts w:ascii="Times New Roman" w:hAnsi="Times New Roman" w:cs="Times New Roman"/>
          <w:sz w:val="24"/>
          <w:szCs w:val="24"/>
        </w:rPr>
      </w:pPr>
      <w:r w:rsidRPr="00281AD5">
        <w:rPr>
          <w:rFonts w:ascii="Times New Roman" w:hAnsi="Times New Roman" w:cs="Times New Roman"/>
          <w:color w:val="2D2D2D"/>
          <w:sz w:val="24"/>
          <w:szCs w:val="24"/>
        </w:rPr>
        <w:t>Beyond th</w:t>
      </w:r>
      <w:r>
        <w:rPr>
          <w:rFonts w:ascii="Times New Roman" w:hAnsi="Times New Roman" w:cs="Times New Roman"/>
          <w:color w:val="2D2D2D"/>
          <w:sz w:val="24"/>
          <w:szCs w:val="24"/>
        </w:rPr>
        <w:t>is</w:t>
      </w:r>
      <w:r w:rsidRPr="00281AD5">
        <w:rPr>
          <w:rFonts w:ascii="Times New Roman" w:hAnsi="Times New Roman" w:cs="Times New Roman"/>
          <w:color w:val="2D2D2D"/>
          <w:sz w:val="24"/>
          <w:szCs w:val="24"/>
        </w:rPr>
        <w:t>, my next goals include:</w:t>
      </w:r>
    </w:p>
    <w:p w14:paraId="21158CA3" w14:textId="77777777" w:rsidR="006A2630" w:rsidRPr="00281AD5" w:rsidRDefault="006A2630" w:rsidP="006A2630">
      <w:pPr>
        <w:pStyle w:val="ListParagraph"/>
        <w:numPr>
          <w:ilvl w:val="0"/>
          <w:numId w:val="2"/>
        </w:numPr>
        <w:spacing w:before="60" w:after="60"/>
        <w:rPr>
          <w:rFonts w:ascii="Times New Roman" w:hAnsi="Times New Roman" w:cs="Times New Roman"/>
          <w:sz w:val="24"/>
          <w:szCs w:val="24"/>
        </w:rPr>
      </w:pPr>
      <w:r w:rsidRPr="00281AD5">
        <w:rPr>
          <w:rFonts w:ascii="Times New Roman" w:hAnsi="Times New Roman" w:cs="Times New Roman"/>
          <w:color w:val="2D2D2D"/>
          <w:sz w:val="24"/>
          <w:szCs w:val="24"/>
        </w:rPr>
        <w:t>Expanding support for additional Indian regional languages</w:t>
      </w:r>
    </w:p>
    <w:p w14:paraId="52C11797" w14:textId="77777777" w:rsidR="006A2630" w:rsidRPr="00281AD5" w:rsidRDefault="006A2630" w:rsidP="006A2630">
      <w:pPr>
        <w:pStyle w:val="ListParagraph"/>
        <w:numPr>
          <w:ilvl w:val="0"/>
          <w:numId w:val="2"/>
        </w:numPr>
        <w:spacing w:before="60" w:after="60"/>
        <w:rPr>
          <w:rFonts w:ascii="Times New Roman" w:hAnsi="Times New Roman" w:cs="Times New Roman"/>
          <w:sz w:val="24"/>
          <w:szCs w:val="24"/>
        </w:rPr>
      </w:pPr>
      <w:r w:rsidRPr="00281AD5">
        <w:rPr>
          <w:rFonts w:ascii="Times New Roman" w:hAnsi="Times New Roman" w:cs="Times New Roman"/>
          <w:color w:val="2D2D2D"/>
          <w:sz w:val="24"/>
          <w:szCs w:val="24"/>
        </w:rPr>
        <w:t>Conducting pilot studies with users in tier-2 and tier-3 cities</w:t>
      </w:r>
    </w:p>
    <w:p w14:paraId="54B2D58B" w14:textId="77777777" w:rsidR="006A2630" w:rsidRPr="00281AD5" w:rsidRDefault="006A2630" w:rsidP="006A2630">
      <w:pPr>
        <w:pStyle w:val="ListParagraph"/>
        <w:numPr>
          <w:ilvl w:val="0"/>
          <w:numId w:val="2"/>
        </w:numPr>
        <w:spacing w:before="60" w:after="60"/>
        <w:rPr>
          <w:rFonts w:ascii="Times New Roman" w:hAnsi="Times New Roman" w:cs="Times New Roman"/>
          <w:sz w:val="24"/>
          <w:szCs w:val="24"/>
        </w:rPr>
      </w:pPr>
      <w:r w:rsidRPr="00281AD5">
        <w:rPr>
          <w:rFonts w:ascii="Times New Roman" w:hAnsi="Times New Roman" w:cs="Times New Roman"/>
          <w:color w:val="2D2D2D"/>
          <w:sz w:val="24"/>
          <w:szCs w:val="24"/>
        </w:rPr>
        <w:t>Improving personalisation through longitudinal health insights</w:t>
      </w:r>
    </w:p>
    <w:p w14:paraId="6BB71F98" w14:textId="77777777" w:rsidR="006A2630" w:rsidRPr="00281AD5" w:rsidRDefault="006A2630" w:rsidP="006A2630">
      <w:pPr>
        <w:pStyle w:val="ListParagraph"/>
        <w:numPr>
          <w:ilvl w:val="0"/>
          <w:numId w:val="2"/>
        </w:numPr>
        <w:spacing w:before="60" w:after="60"/>
        <w:rPr>
          <w:rFonts w:ascii="Times New Roman" w:hAnsi="Times New Roman" w:cs="Times New Roman"/>
          <w:sz w:val="24"/>
          <w:szCs w:val="24"/>
        </w:rPr>
      </w:pPr>
      <w:r w:rsidRPr="00281AD5">
        <w:rPr>
          <w:rFonts w:ascii="Times New Roman" w:hAnsi="Times New Roman" w:cs="Times New Roman"/>
          <w:color w:val="2D2D2D"/>
          <w:sz w:val="24"/>
          <w:szCs w:val="24"/>
        </w:rPr>
        <w:t>Refining the AI assistant using real user feedback</w:t>
      </w:r>
    </w:p>
    <w:p w14:paraId="76C1E039" w14:textId="739C3E95" w:rsidR="006A2630" w:rsidRPr="006A2630" w:rsidRDefault="006A2630" w:rsidP="006A2630">
      <w:pPr>
        <w:pStyle w:val="ListParagraph"/>
        <w:numPr>
          <w:ilvl w:val="0"/>
          <w:numId w:val="2"/>
        </w:numPr>
        <w:spacing w:before="60" w:after="60"/>
        <w:rPr>
          <w:rFonts w:ascii="Times New Roman" w:hAnsi="Times New Roman" w:cs="Times New Roman"/>
          <w:sz w:val="24"/>
          <w:szCs w:val="24"/>
        </w:rPr>
      </w:pPr>
      <w:r w:rsidRPr="00281AD5">
        <w:rPr>
          <w:rFonts w:ascii="Times New Roman" w:hAnsi="Times New Roman" w:cs="Times New Roman"/>
          <w:color w:val="2D2D2D"/>
          <w:sz w:val="24"/>
          <w:szCs w:val="24"/>
        </w:rPr>
        <w:t>Partnering with NGOs and organisations focused on women's health awareness in India</w:t>
      </w:r>
    </w:p>
    <w:p w14:paraId="622C9C4B" w14:textId="77777777" w:rsidR="006A2630" w:rsidRPr="002C756A" w:rsidRDefault="006A2630">
      <w:pPr>
        <w:pBdr>
          <w:bottom w:val="single" w:sz="4" w:space="1" w:color="D1D5DB"/>
        </w:pBdr>
        <w:spacing w:before="200" w:after="200"/>
        <w:rPr>
          <w:rFonts w:ascii="Times New Roman" w:hAnsi="Times New Roman" w:cs="Times New Roman"/>
        </w:rPr>
      </w:pPr>
    </w:p>
    <w:p w14:paraId="0EC6BE13" w14:textId="7976A9E7" w:rsidR="00281AD5" w:rsidRPr="002C756A" w:rsidRDefault="00000000">
      <w:pPr>
        <w:pStyle w:val="Heading1"/>
        <w:rPr>
          <w:rFonts w:ascii="Times New Roman" w:hAnsi="Times New Roman" w:cs="Times New Roman"/>
        </w:rPr>
      </w:pPr>
      <w:r w:rsidRPr="002C756A">
        <w:rPr>
          <w:rFonts w:ascii="Times New Roman" w:hAnsi="Times New Roman" w:cs="Times New Roman"/>
        </w:rPr>
        <w:t>The Impact I'm Working Toward</w:t>
      </w:r>
    </w:p>
    <w:p w14:paraId="6EB9C5B3" w14:textId="61177641" w:rsidR="00D631CC" w:rsidRPr="00281AD5" w:rsidRDefault="006A2630">
      <w:pPr>
        <w:spacing w:before="80" w:after="160"/>
        <w:rPr>
          <w:rFonts w:ascii="Times New Roman" w:hAnsi="Times New Roman" w:cs="Times New Roman"/>
          <w:sz w:val="24"/>
          <w:szCs w:val="24"/>
        </w:rPr>
      </w:pPr>
      <w:r w:rsidRPr="006A2630">
        <w:rPr>
          <w:rFonts w:ascii="Times New Roman" w:hAnsi="Times New Roman" w:cs="Times New Roman"/>
          <w:color w:val="2D2D2D"/>
          <w:sz w:val="24"/>
          <w:szCs w:val="24"/>
        </w:rPr>
        <w:t>Rhythma is not intended to replace healthcare professionals or provide medical diagnoses. Instead, it serves as an awareness and guidance layer that can help users decide when professional medical support may be appropriate.</w:t>
      </w:r>
      <w:r>
        <w:rPr>
          <w:rFonts w:ascii="Times New Roman" w:hAnsi="Times New Roman" w:cs="Times New Roman"/>
          <w:color w:val="2D2D2D"/>
          <w:sz w:val="24"/>
          <w:szCs w:val="24"/>
        </w:rPr>
        <w:t xml:space="preserve"> </w:t>
      </w:r>
      <w:r w:rsidRPr="00281AD5">
        <w:rPr>
          <w:rFonts w:ascii="Times New Roman" w:hAnsi="Times New Roman" w:cs="Times New Roman"/>
          <w:color w:val="2D2D2D"/>
          <w:sz w:val="24"/>
          <w:szCs w:val="24"/>
        </w:rPr>
        <w:t>Its purpose is to help women become more informed, more aware, and more proactive about their health.</w:t>
      </w:r>
    </w:p>
    <w:p w14:paraId="4A4ABD88" w14:textId="77777777" w:rsidR="00281AD5" w:rsidRPr="00281AD5" w:rsidRDefault="00000000">
      <w:pPr>
        <w:spacing w:before="80" w:after="160"/>
        <w:rPr>
          <w:rFonts w:ascii="Times New Roman" w:hAnsi="Times New Roman" w:cs="Times New Roman"/>
          <w:color w:val="2D2D2D"/>
          <w:sz w:val="24"/>
          <w:szCs w:val="24"/>
        </w:rPr>
      </w:pPr>
      <w:r w:rsidRPr="00281AD5">
        <w:rPr>
          <w:rFonts w:ascii="Times New Roman" w:hAnsi="Times New Roman" w:cs="Times New Roman"/>
          <w:color w:val="2D2D2D"/>
          <w:sz w:val="24"/>
          <w:szCs w:val="24"/>
        </w:rPr>
        <w:t>I believe technology like this can contribute to</w:t>
      </w:r>
      <w:r w:rsidR="00281AD5" w:rsidRPr="00281AD5">
        <w:rPr>
          <w:rFonts w:ascii="Times New Roman" w:hAnsi="Times New Roman" w:cs="Times New Roman"/>
          <w:color w:val="2D2D2D"/>
          <w:sz w:val="24"/>
          <w:szCs w:val="24"/>
        </w:rPr>
        <w:t>:</w:t>
      </w:r>
    </w:p>
    <w:p w14:paraId="654AC007" w14:textId="77777777" w:rsidR="00281AD5" w:rsidRPr="00281AD5" w:rsidRDefault="00281AD5" w:rsidP="00281AD5">
      <w:pPr>
        <w:pStyle w:val="ListParagraph"/>
        <w:numPr>
          <w:ilvl w:val="0"/>
          <w:numId w:val="3"/>
        </w:numPr>
        <w:spacing w:before="80" w:after="160"/>
        <w:rPr>
          <w:rFonts w:ascii="Times New Roman" w:hAnsi="Times New Roman" w:cs="Times New Roman"/>
          <w:sz w:val="24"/>
          <w:szCs w:val="24"/>
        </w:rPr>
      </w:pPr>
      <w:r w:rsidRPr="00281AD5">
        <w:rPr>
          <w:rFonts w:ascii="Times New Roman" w:hAnsi="Times New Roman" w:cs="Times New Roman"/>
          <w:color w:val="2D2D2D"/>
          <w:sz w:val="24"/>
          <w:szCs w:val="24"/>
        </w:rPr>
        <w:t>Earlier awareness of menstrual health changes</w:t>
      </w:r>
    </w:p>
    <w:p w14:paraId="1C388840" w14:textId="77777777" w:rsidR="00281AD5" w:rsidRPr="00281AD5" w:rsidRDefault="00281AD5" w:rsidP="00281AD5">
      <w:pPr>
        <w:pStyle w:val="ListParagraph"/>
        <w:numPr>
          <w:ilvl w:val="0"/>
          <w:numId w:val="3"/>
        </w:numPr>
        <w:spacing w:before="80" w:after="160"/>
        <w:rPr>
          <w:rFonts w:ascii="Times New Roman" w:hAnsi="Times New Roman" w:cs="Times New Roman"/>
          <w:sz w:val="24"/>
          <w:szCs w:val="24"/>
        </w:rPr>
      </w:pPr>
      <w:r w:rsidRPr="00281AD5">
        <w:rPr>
          <w:rFonts w:ascii="Times New Roman" w:hAnsi="Times New Roman" w:cs="Times New Roman"/>
          <w:color w:val="2D2D2D"/>
          <w:sz w:val="24"/>
          <w:szCs w:val="24"/>
        </w:rPr>
        <w:t>Better understanding of hormonal wellness</w:t>
      </w:r>
    </w:p>
    <w:p w14:paraId="63D2B344" w14:textId="77777777" w:rsidR="00281AD5" w:rsidRPr="00281AD5" w:rsidRDefault="00281AD5" w:rsidP="00281AD5">
      <w:pPr>
        <w:pStyle w:val="ListParagraph"/>
        <w:numPr>
          <w:ilvl w:val="0"/>
          <w:numId w:val="3"/>
        </w:numPr>
        <w:spacing w:before="80" w:after="160"/>
        <w:rPr>
          <w:rFonts w:ascii="Times New Roman" w:hAnsi="Times New Roman" w:cs="Times New Roman"/>
          <w:sz w:val="24"/>
          <w:szCs w:val="24"/>
        </w:rPr>
      </w:pPr>
      <w:r w:rsidRPr="00281AD5">
        <w:rPr>
          <w:rFonts w:ascii="Times New Roman" w:hAnsi="Times New Roman" w:cs="Times New Roman"/>
          <w:color w:val="2D2D2D"/>
          <w:sz w:val="24"/>
          <w:szCs w:val="24"/>
        </w:rPr>
        <w:lastRenderedPageBreak/>
        <w:t>Increased access to reliable health information</w:t>
      </w:r>
    </w:p>
    <w:p w14:paraId="3B9FD7A9" w14:textId="4B070FA4" w:rsidR="00281AD5" w:rsidRPr="00281AD5" w:rsidRDefault="00281AD5" w:rsidP="00281AD5">
      <w:pPr>
        <w:pStyle w:val="ListParagraph"/>
        <w:numPr>
          <w:ilvl w:val="0"/>
          <w:numId w:val="3"/>
        </w:numPr>
        <w:spacing w:before="80" w:after="160"/>
        <w:rPr>
          <w:rFonts w:ascii="Times New Roman" w:hAnsi="Times New Roman" w:cs="Times New Roman"/>
          <w:sz w:val="24"/>
          <w:szCs w:val="24"/>
        </w:rPr>
      </w:pPr>
      <w:r w:rsidRPr="00281AD5">
        <w:rPr>
          <w:rFonts w:ascii="Times New Roman" w:hAnsi="Times New Roman" w:cs="Times New Roman"/>
          <w:color w:val="2D2D2D"/>
          <w:sz w:val="24"/>
          <w:szCs w:val="24"/>
        </w:rPr>
        <w:t>Reduced stigma around menstrual conversations</w:t>
      </w:r>
    </w:p>
    <w:p w14:paraId="1D778BD1" w14:textId="77777777" w:rsidR="00281AD5" w:rsidRPr="00281AD5" w:rsidRDefault="00281AD5" w:rsidP="00281AD5">
      <w:pPr>
        <w:pStyle w:val="ListParagraph"/>
        <w:numPr>
          <w:ilvl w:val="0"/>
          <w:numId w:val="3"/>
        </w:numPr>
        <w:spacing w:before="80" w:after="160"/>
        <w:rPr>
          <w:rFonts w:ascii="Times New Roman" w:hAnsi="Times New Roman" w:cs="Times New Roman"/>
          <w:sz w:val="24"/>
          <w:szCs w:val="24"/>
        </w:rPr>
      </w:pPr>
      <w:r w:rsidRPr="00281AD5">
        <w:rPr>
          <w:rFonts w:ascii="Times New Roman" w:hAnsi="Times New Roman" w:cs="Times New Roman"/>
          <w:color w:val="2D2D2D"/>
          <w:sz w:val="24"/>
          <w:szCs w:val="24"/>
        </w:rPr>
        <w:t xml:space="preserve">Improved healthcare literacy in underserved communities, and </w:t>
      </w:r>
    </w:p>
    <w:p w14:paraId="67E262CE" w14:textId="0E3B88C1" w:rsidR="00D631CC" w:rsidRPr="00281AD5" w:rsidRDefault="00281AD5" w:rsidP="00281AD5">
      <w:pPr>
        <w:pStyle w:val="ListParagraph"/>
        <w:numPr>
          <w:ilvl w:val="0"/>
          <w:numId w:val="3"/>
        </w:numPr>
        <w:spacing w:before="80" w:after="160"/>
        <w:rPr>
          <w:rFonts w:ascii="Times New Roman" w:hAnsi="Times New Roman" w:cs="Times New Roman"/>
          <w:sz w:val="24"/>
          <w:szCs w:val="24"/>
        </w:rPr>
      </w:pPr>
      <w:r w:rsidRPr="00281AD5">
        <w:rPr>
          <w:rFonts w:ascii="Times New Roman" w:hAnsi="Times New Roman" w:cs="Times New Roman"/>
          <w:color w:val="2D2D2D"/>
          <w:sz w:val="24"/>
          <w:szCs w:val="24"/>
        </w:rPr>
        <w:t>A broader shift from reactive healthcare — visiting a doctor only when something is wrong — to proactive monitoring.</w:t>
      </w:r>
    </w:p>
    <w:p w14:paraId="72F55F8F" w14:textId="77777777" w:rsidR="00D631CC" w:rsidRPr="00281AD5" w:rsidRDefault="00000000">
      <w:pPr>
        <w:spacing w:before="80" w:after="160"/>
        <w:rPr>
          <w:rFonts w:ascii="Times New Roman" w:hAnsi="Times New Roman" w:cs="Times New Roman"/>
          <w:sz w:val="24"/>
          <w:szCs w:val="24"/>
        </w:rPr>
      </w:pPr>
      <w:r w:rsidRPr="00281AD5">
        <w:rPr>
          <w:rFonts w:ascii="Times New Roman" w:hAnsi="Times New Roman" w:cs="Times New Roman"/>
          <w:color w:val="2D2D2D"/>
          <w:sz w:val="24"/>
          <w:szCs w:val="24"/>
        </w:rPr>
        <w:t>Most importantly, Rhythma creates a private and safe space where women can learn about their bodies without fear of judgment.</w:t>
      </w:r>
    </w:p>
    <w:p w14:paraId="4A5FF246" w14:textId="77777777" w:rsidR="00D631CC" w:rsidRPr="002C756A" w:rsidRDefault="00D631CC">
      <w:pPr>
        <w:pBdr>
          <w:bottom w:val="single" w:sz="4" w:space="1" w:color="D1D5DB"/>
        </w:pBdr>
        <w:spacing w:before="200" w:after="200"/>
        <w:rPr>
          <w:rFonts w:ascii="Times New Roman" w:hAnsi="Times New Roman" w:cs="Times New Roman"/>
        </w:rPr>
      </w:pPr>
    </w:p>
    <w:p w14:paraId="5DDE550C" w14:textId="77777777" w:rsidR="00D631CC" w:rsidRPr="002C756A" w:rsidRDefault="00000000">
      <w:pPr>
        <w:pStyle w:val="Heading1"/>
        <w:rPr>
          <w:rFonts w:ascii="Times New Roman" w:hAnsi="Times New Roman" w:cs="Times New Roman"/>
        </w:rPr>
      </w:pPr>
      <w:r w:rsidRPr="002C756A">
        <w:rPr>
          <w:rFonts w:ascii="Times New Roman" w:hAnsi="Times New Roman" w:cs="Times New Roman"/>
        </w:rPr>
        <w:t>Building for the People Technology Forgot</w:t>
      </w:r>
    </w:p>
    <w:p w14:paraId="3571A399" w14:textId="77777777" w:rsidR="00D631CC" w:rsidRPr="00281AD5" w:rsidRDefault="00000000">
      <w:pPr>
        <w:spacing w:before="80" w:after="160"/>
        <w:rPr>
          <w:rFonts w:ascii="Times New Roman" w:hAnsi="Times New Roman" w:cs="Times New Roman"/>
          <w:sz w:val="24"/>
          <w:szCs w:val="24"/>
        </w:rPr>
      </w:pPr>
      <w:r w:rsidRPr="00281AD5">
        <w:rPr>
          <w:rFonts w:ascii="Times New Roman" w:hAnsi="Times New Roman" w:cs="Times New Roman"/>
          <w:color w:val="2D2D2D"/>
          <w:sz w:val="24"/>
          <w:szCs w:val="24"/>
        </w:rPr>
        <w:t>As a Computer Science student, I wanted to use AI to solve a problem that exists in my own community. While many AI products focus on productivity, automation, or entertainment, I believe some of the most meaningful applications of AI are those that improve access to knowledge and empower people to make informed decisions about their lives.</w:t>
      </w:r>
    </w:p>
    <w:p w14:paraId="639DF02F" w14:textId="77777777" w:rsidR="00D631CC" w:rsidRPr="00281AD5" w:rsidRDefault="00000000">
      <w:pPr>
        <w:spacing w:before="80" w:after="160"/>
        <w:rPr>
          <w:rFonts w:ascii="Times New Roman" w:hAnsi="Times New Roman" w:cs="Times New Roman"/>
          <w:sz w:val="24"/>
          <w:szCs w:val="24"/>
        </w:rPr>
      </w:pPr>
      <w:r w:rsidRPr="00281AD5">
        <w:rPr>
          <w:rFonts w:ascii="Times New Roman" w:hAnsi="Times New Roman" w:cs="Times New Roman"/>
          <w:color w:val="2D2D2D"/>
          <w:sz w:val="24"/>
          <w:szCs w:val="24"/>
        </w:rPr>
        <w:t>For millions of women across India, menstrual health remains misunderstood, under-discussed, and underserved. The technology exists to help. Rhythma is my attempt to make that technology accessible to the people who need it most.</w:t>
      </w:r>
    </w:p>
    <w:p w14:paraId="3D141F7B" w14:textId="6F1D7CF2" w:rsidR="00D631CC" w:rsidRPr="00281AD5" w:rsidRDefault="00000000">
      <w:pPr>
        <w:spacing w:before="80" w:after="160"/>
        <w:rPr>
          <w:rFonts w:ascii="Times New Roman" w:hAnsi="Times New Roman" w:cs="Times New Roman"/>
          <w:sz w:val="24"/>
          <w:szCs w:val="24"/>
        </w:rPr>
      </w:pPr>
      <w:r w:rsidRPr="00281AD5">
        <w:rPr>
          <w:rFonts w:ascii="Times New Roman" w:hAnsi="Times New Roman" w:cs="Times New Roman"/>
          <w:color w:val="2D2D2D"/>
          <w:sz w:val="24"/>
          <w:szCs w:val="24"/>
        </w:rPr>
        <w:t>If you're a developer, researcher, women's health advocate, or NGO working in this space — I'd love to connect and explore how we can build this further together. Builders from across APAC. Every solution built for a real local problem deserves to be heard.</w:t>
      </w:r>
    </w:p>
    <w:p w14:paraId="07680D30" w14:textId="77777777" w:rsidR="00D631CC" w:rsidRPr="002C756A" w:rsidRDefault="00D631CC">
      <w:pPr>
        <w:pBdr>
          <w:bottom w:val="single" w:sz="4" w:space="1" w:color="D1D5DB"/>
        </w:pBdr>
        <w:spacing w:before="200" w:after="200"/>
        <w:rPr>
          <w:rFonts w:ascii="Times New Roman" w:hAnsi="Times New Roman" w:cs="Times New Roman"/>
        </w:rPr>
      </w:pPr>
    </w:p>
    <w:p w14:paraId="3DCEA0C3" w14:textId="77777777" w:rsidR="00D631CC" w:rsidRPr="002C756A" w:rsidRDefault="00D631CC">
      <w:pPr>
        <w:spacing w:before="80" w:after="80"/>
        <w:rPr>
          <w:rFonts w:ascii="Times New Roman" w:hAnsi="Times New Roman" w:cs="Times New Roman"/>
          <w:sz w:val="24"/>
          <w:szCs w:val="24"/>
        </w:rPr>
      </w:pPr>
    </w:p>
    <w:p w14:paraId="3AFA26C4" w14:textId="77777777" w:rsidR="00D631CC" w:rsidRPr="002C756A" w:rsidRDefault="00000000">
      <w:pPr>
        <w:spacing w:before="60" w:after="60"/>
        <w:rPr>
          <w:rFonts w:ascii="Times New Roman" w:hAnsi="Times New Roman" w:cs="Times New Roman"/>
          <w:sz w:val="24"/>
          <w:szCs w:val="24"/>
        </w:rPr>
      </w:pPr>
      <w:r w:rsidRPr="002C756A">
        <w:rPr>
          <w:rFonts w:ascii="Times New Roman" w:hAnsi="Times New Roman" w:cs="Times New Roman"/>
          <w:b/>
          <w:bCs/>
          <w:color w:val="6D28D9"/>
          <w:sz w:val="28"/>
          <w:szCs w:val="28"/>
        </w:rPr>
        <w:t>Project Status</w:t>
      </w:r>
      <w:r w:rsidRPr="002C756A">
        <w:rPr>
          <w:rFonts w:ascii="Times New Roman" w:hAnsi="Times New Roman" w:cs="Times New Roman"/>
          <w:b/>
          <w:bCs/>
          <w:color w:val="6D28D9"/>
          <w:sz w:val="24"/>
          <w:szCs w:val="24"/>
        </w:rPr>
        <w:t xml:space="preserve">: </w:t>
      </w:r>
      <w:r w:rsidRPr="002C756A">
        <w:rPr>
          <w:rFonts w:ascii="Times New Roman" w:hAnsi="Times New Roman" w:cs="Times New Roman"/>
          <w:color w:val="2D2D2D"/>
          <w:sz w:val="24"/>
          <w:szCs w:val="24"/>
        </w:rPr>
        <w:t>Working Prototype</w:t>
      </w:r>
    </w:p>
    <w:p w14:paraId="29AE0373" w14:textId="77777777" w:rsidR="00D631CC" w:rsidRPr="002C756A" w:rsidRDefault="00000000">
      <w:pPr>
        <w:spacing w:before="60" w:after="60"/>
        <w:rPr>
          <w:rFonts w:ascii="Times New Roman" w:hAnsi="Times New Roman" w:cs="Times New Roman"/>
          <w:sz w:val="24"/>
          <w:szCs w:val="24"/>
        </w:rPr>
      </w:pPr>
      <w:r w:rsidRPr="002C756A">
        <w:rPr>
          <w:rFonts w:ascii="Times New Roman" w:hAnsi="Times New Roman" w:cs="Times New Roman"/>
          <w:b/>
          <w:bCs/>
          <w:color w:val="6D28D9"/>
          <w:sz w:val="28"/>
          <w:szCs w:val="28"/>
        </w:rPr>
        <w:t>Google Technologies Used</w:t>
      </w:r>
      <w:r w:rsidRPr="002C756A">
        <w:rPr>
          <w:rFonts w:ascii="Times New Roman" w:hAnsi="Times New Roman" w:cs="Times New Roman"/>
          <w:b/>
          <w:bCs/>
          <w:color w:val="6D28D9"/>
          <w:sz w:val="24"/>
          <w:szCs w:val="24"/>
        </w:rPr>
        <w:t xml:space="preserve">: </w:t>
      </w:r>
      <w:r w:rsidRPr="002C756A">
        <w:rPr>
          <w:rFonts w:ascii="Times New Roman" w:hAnsi="Times New Roman" w:cs="Times New Roman"/>
          <w:color w:val="2D2D2D"/>
          <w:sz w:val="24"/>
          <w:szCs w:val="24"/>
        </w:rPr>
        <w:t xml:space="preserve">Gemini API, Google </w:t>
      </w:r>
      <w:proofErr w:type="spellStart"/>
      <w:r w:rsidRPr="002C756A">
        <w:rPr>
          <w:rFonts w:ascii="Times New Roman" w:hAnsi="Times New Roman" w:cs="Times New Roman"/>
          <w:color w:val="2D2D2D"/>
          <w:sz w:val="24"/>
          <w:szCs w:val="24"/>
        </w:rPr>
        <w:t>Firestore</w:t>
      </w:r>
      <w:proofErr w:type="spellEnd"/>
    </w:p>
    <w:p w14:paraId="13C708E1" w14:textId="77777777" w:rsidR="00D631CC" w:rsidRPr="002C756A" w:rsidRDefault="00D631CC">
      <w:pPr>
        <w:spacing w:before="80" w:after="80"/>
        <w:rPr>
          <w:rFonts w:ascii="Times New Roman" w:hAnsi="Times New Roman" w:cs="Times New Roman"/>
          <w:sz w:val="24"/>
          <w:szCs w:val="24"/>
        </w:rPr>
      </w:pPr>
    </w:p>
    <w:p w14:paraId="55AC58C2" w14:textId="77777777" w:rsidR="00D631CC" w:rsidRPr="002C756A" w:rsidRDefault="00000000">
      <w:pPr>
        <w:spacing w:before="120" w:after="60"/>
        <w:rPr>
          <w:sz w:val="24"/>
          <w:szCs w:val="24"/>
        </w:rPr>
      </w:pPr>
      <w:r w:rsidRPr="002C756A">
        <w:rPr>
          <w:rFonts w:ascii="Times New Roman" w:hAnsi="Times New Roman" w:cs="Times New Roman"/>
          <w:b/>
          <w:bCs/>
          <w:color w:val="777777"/>
          <w:sz w:val="28"/>
          <w:szCs w:val="28"/>
        </w:rPr>
        <w:t>Disclaimer</w:t>
      </w:r>
      <w:r w:rsidRPr="002C756A">
        <w:rPr>
          <w:rFonts w:ascii="Times New Roman" w:hAnsi="Times New Roman" w:cs="Times New Roman"/>
          <w:b/>
          <w:bCs/>
          <w:color w:val="777777"/>
          <w:sz w:val="24"/>
          <w:szCs w:val="24"/>
        </w:rPr>
        <w:t xml:space="preserve">: </w:t>
      </w:r>
      <w:r w:rsidRPr="002C756A">
        <w:rPr>
          <w:rFonts w:ascii="Times New Roman" w:hAnsi="Times New Roman" w:cs="Times New Roman"/>
          <w:color w:val="999999"/>
          <w:sz w:val="24"/>
          <w:szCs w:val="24"/>
        </w:rPr>
        <w:t>Rhythma is designed for educational and preventive health awareness purposes only. It is not a medical</w:t>
      </w:r>
      <w:r w:rsidRPr="002C756A">
        <w:rPr>
          <w:color w:val="999999"/>
          <w:sz w:val="24"/>
          <w:szCs w:val="24"/>
        </w:rPr>
        <w:t xml:space="preserve"> device and does not provide diagnoses or medical treatment recommendations.</w:t>
      </w:r>
    </w:p>
    <w:sectPr w:rsidR="00D631CC" w:rsidRPr="002C756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60736"/>
    <w:multiLevelType w:val="hybridMultilevel"/>
    <w:tmpl w:val="8B0851DA"/>
    <w:lvl w:ilvl="0" w:tplc="A150203A">
      <w:start w:val="1"/>
      <w:numFmt w:val="bullet"/>
      <w:lvlText w:val="•"/>
      <w:lvlJc w:val="left"/>
      <w:pPr>
        <w:ind w:left="720" w:hanging="360"/>
      </w:pPr>
    </w:lvl>
    <w:lvl w:ilvl="1" w:tplc="C3D41124">
      <w:numFmt w:val="decimal"/>
      <w:lvlText w:val=""/>
      <w:lvlJc w:val="left"/>
    </w:lvl>
    <w:lvl w:ilvl="2" w:tplc="EA1E1686">
      <w:numFmt w:val="decimal"/>
      <w:lvlText w:val=""/>
      <w:lvlJc w:val="left"/>
    </w:lvl>
    <w:lvl w:ilvl="3" w:tplc="64CEB4BA">
      <w:numFmt w:val="decimal"/>
      <w:lvlText w:val=""/>
      <w:lvlJc w:val="left"/>
    </w:lvl>
    <w:lvl w:ilvl="4" w:tplc="C75C8C78">
      <w:numFmt w:val="decimal"/>
      <w:lvlText w:val=""/>
      <w:lvlJc w:val="left"/>
    </w:lvl>
    <w:lvl w:ilvl="5" w:tplc="4D842AE4">
      <w:numFmt w:val="decimal"/>
      <w:lvlText w:val=""/>
      <w:lvlJc w:val="left"/>
    </w:lvl>
    <w:lvl w:ilvl="6" w:tplc="CC6E208E">
      <w:numFmt w:val="decimal"/>
      <w:lvlText w:val=""/>
      <w:lvlJc w:val="left"/>
    </w:lvl>
    <w:lvl w:ilvl="7" w:tplc="58C2707C">
      <w:numFmt w:val="decimal"/>
      <w:lvlText w:val=""/>
      <w:lvlJc w:val="left"/>
    </w:lvl>
    <w:lvl w:ilvl="8" w:tplc="A4280318">
      <w:numFmt w:val="decimal"/>
      <w:lvlText w:val=""/>
      <w:lvlJc w:val="left"/>
    </w:lvl>
  </w:abstractNum>
  <w:abstractNum w:abstractNumId="1" w15:restartNumberingAfterBreak="0">
    <w:nsid w:val="35426BB1"/>
    <w:multiLevelType w:val="hybridMultilevel"/>
    <w:tmpl w:val="507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8F5D26"/>
    <w:multiLevelType w:val="hybridMultilevel"/>
    <w:tmpl w:val="778E1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4AB71A6"/>
    <w:multiLevelType w:val="multilevel"/>
    <w:tmpl w:val="5A3A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A746A6"/>
    <w:multiLevelType w:val="hybridMultilevel"/>
    <w:tmpl w:val="2E748AB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 w15:restartNumberingAfterBreak="0">
    <w:nsid w:val="70F42309"/>
    <w:multiLevelType w:val="hybridMultilevel"/>
    <w:tmpl w:val="9D4851CC"/>
    <w:lvl w:ilvl="0" w:tplc="5DFA98C4">
      <w:start w:val="1"/>
      <w:numFmt w:val="bullet"/>
      <w:lvlText w:val="●"/>
      <w:lvlJc w:val="left"/>
      <w:pPr>
        <w:ind w:left="720" w:hanging="360"/>
      </w:pPr>
    </w:lvl>
    <w:lvl w:ilvl="1" w:tplc="33C0BBF0">
      <w:start w:val="1"/>
      <w:numFmt w:val="bullet"/>
      <w:lvlText w:val="○"/>
      <w:lvlJc w:val="left"/>
      <w:pPr>
        <w:ind w:left="1440" w:hanging="360"/>
      </w:pPr>
    </w:lvl>
    <w:lvl w:ilvl="2" w:tplc="5DA84C52">
      <w:start w:val="1"/>
      <w:numFmt w:val="bullet"/>
      <w:lvlText w:val="■"/>
      <w:lvlJc w:val="left"/>
      <w:pPr>
        <w:ind w:left="2160" w:hanging="360"/>
      </w:pPr>
    </w:lvl>
    <w:lvl w:ilvl="3" w:tplc="54583FC6">
      <w:start w:val="1"/>
      <w:numFmt w:val="bullet"/>
      <w:lvlText w:val="●"/>
      <w:lvlJc w:val="left"/>
      <w:pPr>
        <w:ind w:left="2880" w:hanging="360"/>
      </w:pPr>
    </w:lvl>
    <w:lvl w:ilvl="4" w:tplc="F654C0FE">
      <w:start w:val="1"/>
      <w:numFmt w:val="bullet"/>
      <w:lvlText w:val="○"/>
      <w:lvlJc w:val="left"/>
      <w:pPr>
        <w:ind w:left="3600" w:hanging="360"/>
      </w:pPr>
    </w:lvl>
    <w:lvl w:ilvl="5" w:tplc="4F3AB82C">
      <w:start w:val="1"/>
      <w:numFmt w:val="bullet"/>
      <w:lvlText w:val="■"/>
      <w:lvlJc w:val="left"/>
      <w:pPr>
        <w:ind w:left="4320" w:hanging="360"/>
      </w:pPr>
    </w:lvl>
    <w:lvl w:ilvl="6" w:tplc="1B969480">
      <w:start w:val="1"/>
      <w:numFmt w:val="bullet"/>
      <w:lvlText w:val="●"/>
      <w:lvlJc w:val="left"/>
      <w:pPr>
        <w:ind w:left="5040" w:hanging="360"/>
      </w:pPr>
    </w:lvl>
    <w:lvl w:ilvl="7" w:tplc="95C2CAEA">
      <w:start w:val="1"/>
      <w:numFmt w:val="bullet"/>
      <w:lvlText w:val="●"/>
      <w:lvlJc w:val="left"/>
      <w:pPr>
        <w:ind w:left="5760" w:hanging="360"/>
      </w:pPr>
    </w:lvl>
    <w:lvl w:ilvl="8" w:tplc="E7C065AA">
      <w:start w:val="1"/>
      <w:numFmt w:val="bullet"/>
      <w:lvlText w:val="●"/>
      <w:lvlJc w:val="left"/>
      <w:pPr>
        <w:ind w:left="6480" w:hanging="360"/>
      </w:pPr>
    </w:lvl>
  </w:abstractNum>
  <w:num w:numId="1" w16cid:durableId="210845682">
    <w:abstractNumId w:val="5"/>
    <w:lvlOverride w:ilvl="0">
      <w:startOverride w:val="1"/>
    </w:lvlOverride>
  </w:num>
  <w:num w:numId="2" w16cid:durableId="607396360">
    <w:abstractNumId w:val="0"/>
    <w:lvlOverride w:ilvl="0">
      <w:startOverride w:val="1"/>
    </w:lvlOverride>
  </w:num>
  <w:num w:numId="3" w16cid:durableId="1217014658">
    <w:abstractNumId w:val="4"/>
  </w:num>
  <w:num w:numId="4" w16cid:durableId="56172681">
    <w:abstractNumId w:val="3"/>
  </w:num>
  <w:num w:numId="5" w16cid:durableId="120805202">
    <w:abstractNumId w:val="2"/>
  </w:num>
  <w:num w:numId="6" w16cid:durableId="133644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1CC"/>
    <w:rsid w:val="001F39F6"/>
    <w:rsid w:val="00281AD5"/>
    <w:rsid w:val="002C756A"/>
    <w:rsid w:val="003A711B"/>
    <w:rsid w:val="006A2630"/>
    <w:rsid w:val="006D473D"/>
    <w:rsid w:val="00A02573"/>
    <w:rsid w:val="00CE2DBD"/>
    <w:rsid w:val="00D63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DA0E7"/>
  <w15:docId w15:val="{E1D44152-FB21-4D38-8BC5-05155F376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2E"/>
      <w:sz w:val="36"/>
      <w:szCs w:val="36"/>
    </w:rPr>
  </w:style>
  <w:style w:type="paragraph" w:styleId="Heading2">
    <w:name w:val="heading 2"/>
    <w:uiPriority w:val="9"/>
    <w:unhideWhenUsed/>
    <w:qFormat/>
    <w:pPr>
      <w:spacing w:before="280" w:after="100"/>
      <w:outlineLvl w:val="1"/>
    </w:pPr>
    <w:rPr>
      <w:b/>
      <w:bCs/>
      <w:color w:val="16213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1872</Words>
  <Characters>10675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Ishita Rathi</cp:lastModifiedBy>
  <cp:revision>5</cp:revision>
  <dcterms:created xsi:type="dcterms:W3CDTF">2026-06-01T13:15:00Z</dcterms:created>
  <dcterms:modified xsi:type="dcterms:W3CDTF">2026-06-02T04:38:00Z</dcterms:modified>
</cp:coreProperties>
</file>