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9655B" w14:textId="359C6489" w:rsidR="00233B85" w:rsidRPr="007D03DA" w:rsidRDefault="00233B85" w:rsidP="00233B85">
      <w:pPr>
        <w:ind w:left="360"/>
        <w:rPr>
          <w:color w:val="153D63" w:themeColor="text2" w:themeTint="E6"/>
          <w:sz w:val="44"/>
          <w:szCs w:val="44"/>
        </w:rPr>
      </w:pPr>
      <w:r>
        <w:t xml:space="preserve">    </w:t>
      </w:r>
      <w:r>
        <w:tab/>
      </w:r>
      <w:r>
        <w:tab/>
      </w:r>
      <w:r>
        <w:tab/>
      </w:r>
      <w:r>
        <w:tab/>
        <w:t xml:space="preserve">              </w:t>
      </w:r>
      <w:r w:rsidRPr="007D03DA">
        <w:rPr>
          <w:color w:val="153D63" w:themeColor="text2" w:themeTint="E6"/>
          <w:sz w:val="44"/>
          <w:szCs w:val="44"/>
        </w:rPr>
        <w:t>Citizen AI</w:t>
      </w:r>
    </w:p>
    <w:p w14:paraId="5A2AC7CB" w14:textId="4A4D9F0A" w:rsidR="00233B85" w:rsidRPr="00233B85" w:rsidRDefault="00233B85" w:rsidP="00233B85">
      <w:pPr>
        <w:ind w:left="36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7D03DA">
        <w:rPr>
          <w:color w:val="153D63" w:themeColor="text2" w:themeTint="E6"/>
          <w:sz w:val="44"/>
          <w:szCs w:val="44"/>
        </w:rPr>
        <w:t>Project Documentation</w:t>
      </w:r>
    </w:p>
    <w:p w14:paraId="417206F4" w14:textId="77777777" w:rsidR="00233B85" w:rsidRDefault="00233B85" w:rsidP="00233B85">
      <w:pPr>
        <w:ind w:left="360"/>
      </w:pPr>
    </w:p>
    <w:p w14:paraId="49E26E92" w14:textId="4B3784A9" w:rsidR="00624ECE" w:rsidRPr="00415610" w:rsidRDefault="00233B85" w:rsidP="00233B85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1.Introduction</w:t>
      </w:r>
    </w:p>
    <w:p w14:paraId="277965D2" w14:textId="77777777" w:rsidR="00233B85" w:rsidRDefault="00624ECE" w:rsidP="00233B85">
      <w:pPr>
        <w:pStyle w:val="ListParagraph"/>
        <w:numPr>
          <w:ilvl w:val="0"/>
          <w:numId w:val="2"/>
        </w:numPr>
      </w:pPr>
      <w:r w:rsidRPr="00624ECE">
        <w:t xml:space="preserve">Project Title: AI-Powered City Analysis and Citizen Service Assistant </w:t>
      </w:r>
    </w:p>
    <w:p w14:paraId="36A55E45" w14:textId="6CE5F200" w:rsidR="00624ECE" w:rsidRDefault="00624ECE" w:rsidP="00233B85">
      <w:pPr>
        <w:pStyle w:val="ListParagraph"/>
        <w:numPr>
          <w:ilvl w:val="0"/>
          <w:numId w:val="2"/>
        </w:numPr>
      </w:pPr>
      <w:r w:rsidRPr="00624ECE">
        <w:t>Team Member</w:t>
      </w:r>
      <w:r w:rsidR="00233B85">
        <w:t xml:space="preserve"> :  Rajitha</w:t>
      </w:r>
      <w:r w:rsidR="007D03DA">
        <w:t>.</w:t>
      </w:r>
      <w:r w:rsidR="00233B85">
        <w:t>Y</w:t>
      </w:r>
    </w:p>
    <w:p w14:paraId="2670BC4A" w14:textId="119B0E13" w:rsidR="00233B85" w:rsidRDefault="00233B85" w:rsidP="00233B85">
      <w:pPr>
        <w:pStyle w:val="ListParagraph"/>
        <w:numPr>
          <w:ilvl w:val="0"/>
          <w:numId w:val="2"/>
        </w:numPr>
      </w:pPr>
      <w:r w:rsidRPr="00624ECE">
        <w:t>Team Member</w:t>
      </w:r>
      <w:r>
        <w:t xml:space="preserve"> :  </w:t>
      </w:r>
      <w:r w:rsidR="007D03DA">
        <w:t>Priya.K</w:t>
      </w:r>
    </w:p>
    <w:p w14:paraId="195F117C" w14:textId="7266661A" w:rsidR="00233B85" w:rsidRDefault="00233B85" w:rsidP="00233B85">
      <w:pPr>
        <w:pStyle w:val="ListParagraph"/>
        <w:numPr>
          <w:ilvl w:val="0"/>
          <w:numId w:val="2"/>
        </w:numPr>
      </w:pPr>
      <w:r w:rsidRPr="00624ECE">
        <w:t>Team Member</w:t>
      </w:r>
      <w:r>
        <w:t xml:space="preserve"> :</w:t>
      </w:r>
      <w:r w:rsidR="007D03DA">
        <w:t xml:space="preserve">  Rafiya Khatun.S</w:t>
      </w:r>
    </w:p>
    <w:p w14:paraId="2EAA7FFF" w14:textId="56821FB7" w:rsidR="00233B85" w:rsidRDefault="00233B85" w:rsidP="00233B85">
      <w:pPr>
        <w:pStyle w:val="ListParagraph"/>
        <w:numPr>
          <w:ilvl w:val="0"/>
          <w:numId w:val="2"/>
        </w:numPr>
      </w:pPr>
      <w:r w:rsidRPr="00624ECE">
        <w:t>Team Member</w:t>
      </w:r>
      <w:r>
        <w:t xml:space="preserve"> :</w:t>
      </w:r>
      <w:r w:rsidR="007D03DA">
        <w:t xml:space="preserve">  Rithanya Shree.B</w:t>
      </w:r>
    </w:p>
    <w:p w14:paraId="0E073853" w14:textId="77777777" w:rsidR="00233B85" w:rsidRDefault="00233B85" w:rsidP="00624ECE">
      <w:pPr>
        <w:ind w:left="360"/>
      </w:pPr>
    </w:p>
    <w:p w14:paraId="00AE99DA" w14:textId="2FAF1DC1" w:rsidR="00624ECE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2.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Project Overview </w:t>
      </w:r>
    </w:p>
    <w:p w14:paraId="781054F5" w14:textId="77777777" w:rsidR="00624ECE" w:rsidRDefault="00624ECE" w:rsidP="00624ECE">
      <w:pPr>
        <w:ind w:left="360"/>
      </w:pPr>
      <w:r w:rsidRPr="00624ECE">
        <w:t xml:space="preserve">The purpose of this project is to provide a comprehensive AI-powered solution for analyzing city metrics such as crime index, accident rates, and citizen service queries. The assistant leverages IBM Granite 3.2 model to generate insights and provide real-time responses. The goal is to help city officials and citizens interact with government data more efficiently. </w:t>
      </w:r>
    </w:p>
    <w:p w14:paraId="5BFBF3CF" w14:textId="77777777" w:rsidR="00624ECE" w:rsidRDefault="00624ECE" w:rsidP="00624ECE">
      <w:pPr>
        <w:ind w:left="360"/>
      </w:pPr>
      <w:r w:rsidRPr="00624ECE">
        <w:t>• Conversational Interface: Natural language interaction for citizens and officials.</w:t>
      </w:r>
    </w:p>
    <w:p w14:paraId="310F8115" w14:textId="77777777" w:rsidR="00624ECE" w:rsidRDefault="00624ECE" w:rsidP="00624ECE">
      <w:pPr>
        <w:ind w:left="360"/>
      </w:pPr>
      <w:r w:rsidRPr="00624ECE">
        <w:t xml:space="preserve">• City Analysis: Provides detailed crime, accident, and safety analysis for cities. </w:t>
      </w:r>
    </w:p>
    <w:p w14:paraId="01DF0B0F" w14:textId="77777777" w:rsidR="00624ECE" w:rsidRDefault="00624ECE" w:rsidP="00624ECE">
      <w:pPr>
        <w:ind w:left="360"/>
      </w:pPr>
      <w:r w:rsidRPr="00624ECE">
        <w:t xml:space="preserve">• Citizen Services: Answers public queries related to government policies and civic issues. </w:t>
      </w:r>
    </w:p>
    <w:p w14:paraId="01C5ABE3" w14:textId="77777777" w:rsidR="00624ECE" w:rsidRDefault="00624ECE" w:rsidP="00624ECE">
      <w:pPr>
        <w:ind w:left="360"/>
      </w:pPr>
      <w:r w:rsidRPr="00624ECE">
        <w:t xml:space="preserve">• Policy Summarization: Simplifies lengthy government documents into actionable summaries. </w:t>
      </w:r>
    </w:p>
    <w:p w14:paraId="5053096B" w14:textId="77777777" w:rsidR="00624ECE" w:rsidRDefault="00624ECE" w:rsidP="00624ECE">
      <w:pPr>
        <w:ind w:left="360"/>
      </w:pPr>
      <w:r w:rsidRPr="00624ECE">
        <w:t xml:space="preserve">• Eco-Tip Generator: Recommends daily actions for sustainability and eco-conscious behavior. </w:t>
      </w:r>
    </w:p>
    <w:p w14:paraId="792C22C3" w14:textId="77777777" w:rsidR="00624ECE" w:rsidRDefault="00624ECE" w:rsidP="00624ECE">
      <w:pPr>
        <w:ind w:left="360"/>
      </w:pPr>
      <w:r w:rsidRPr="00624ECE">
        <w:t xml:space="preserve">• PDF Report Download: Users can download city analysis reports. </w:t>
      </w:r>
    </w:p>
    <w:p w14:paraId="50EA295E" w14:textId="403DA954" w:rsidR="00624ECE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3.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System Architecture </w:t>
      </w:r>
    </w:p>
    <w:p w14:paraId="46D42AE6" w14:textId="77777777" w:rsidR="00624ECE" w:rsidRDefault="00624ECE" w:rsidP="00624ECE">
      <w:pPr>
        <w:ind w:left="360"/>
      </w:pPr>
      <w:r w:rsidRPr="00415610">
        <w:rPr>
          <w:b/>
          <w:bCs/>
        </w:rPr>
        <w:t>Frontend</w:t>
      </w:r>
      <w:r w:rsidRPr="00624ECE">
        <w:t xml:space="preserve">: Built using Gradio for interactive web-based UI. </w:t>
      </w:r>
    </w:p>
    <w:p w14:paraId="14CCF3AE" w14:textId="77777777" w:rsidR="00624ECE" w:rsidRDefault="00624ECE" w:rsidP="00624ECE">
      <w:pPr>
        <w:ind w:left="360"/>
      </w:pPr>
      <w:r w:rsidRPr="00415610">
        <w:rPr>
          <w:b/>
          <w:bCs/>
        </w:rPr>
        <w:t>Backend</w:t>
      </w:r>
      <w:r w:rsidRPr="00624ECE">
        <w:t xml:space="preserve">: Python with Hugging Face Transformers for AI-powered generation. </w:t>
      </w:r>
    </w:p>
    <w:p w14:paraId="2C011E74" w14:textId="77777777" w:rsidR="00624ECE" w:rsidRDefault="00624ECE" w:rsidP="00624ECE">
      <w:pPr>
        <w:ind w:left="360"/>
      </w:pPr>
      <w:r w:rsidRPr="00415610">
        <w:rPr>
          <w:b/>
          <w:bCs/>
        </w:rPr>
        <w:t>LLM Integration</w:t>
      </w:r>
      <w:r w:rsidRPr="00624ECE">
        <w:t xml:space="preserve">: IBM Granite 3.2 model for city analysis and citizen services. </w:t>
      </w:r>
    </w:p>
    <w:p w14:paraId="33557319" w14:textId="60962FAB" w:rsidR="00624ECE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4.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Setup Instructions </w:t>
      </w:r>
    </w:p>
    <w:p w14:paraId="5411E266" w14:textId="41FA1DC9" w:rsidR="00624ECE" w:rsidRDefault="00624ECE" w:rsidP="00624ECE">
      <w:pPr>
        <w:ind w:left="360"/>
      </w:pPr>
      <w:r w:rsidRPr="00624ECE">
        <w:t xml:space="preserve">• Install Python 3.9 or later. </w:t>
      </w:r>
    </w:p>
    <w:p w14:paraId="0B2382F7" w14:textId="7E03F89E" w:rsidR="00624ECE" w:rsidRDefault="00624ECE" w:rsidP="00624ECE">
      <w:pPr>
        <w:ind w:left="360"/>
      </w:pPr>
      <w:r w:rsidRPr="00624ECE">
        <w:t>• Install dependencies: pip install -r requirements.txt</w:t>
      </w:r>
      <w:r w:rsidR="00415610">
        <w:t>.</w:t>
      </w:r>
    </w:p>
    <w:p w14:paraId="4FBF2038" w14:textId="77777777" w:rsidR="00624ECE" w:rsidRDefault="00624ECE" w:rsidP="00624ECE">
      <w:pPr>
        <w:ind w:left="360"/>
      </w:pPr>
      <w:r w:rsidRPr="00624ECE">
        <w:t xml:space="preserve">• Run the Python script to start the Gradio app. </w:t>
      </w:r>
    </w:p>
    <w:p w14:paraId="33B1E016" w14:textId="77777777" w:rsidR="00624ECE" w:rsidRDefault="00624ECE" w:rsidP="00624ECE">
      <w:pPr>
        <w:ind w:left="360"/>
      </w:pPr>
      <w:r w:rsidRPr="00624ECE">
        <w:t xml:space="preserve">• Access the application via the provided localhost or public URL. </w:t>
      </w:r>
    </w:p>
    <w:p w14:paraId="5FBC0099" w14:textId="77777777" w:rsidR="00624ECE" w:rsidRDefault="00624ECE" w:rsidP="00624ECE">
      <w:pPr>
        <w:ind w:left="360"/>
      </w:pPr>
      <w:r w:rsidRPr="00624ECE">
        <w:t xml:space="preserve">• Ensure GPU support for faster model inference (optional). </w:t>
      </w:r>
    </w:p>
    <w:p w14:paraId="41F3D5D9" w14:textId="5BE23477" w:rsidR="00624ECE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5.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Folder Structure </w:t>
      </w:r>
    </w:p>
    <w:p w14:paraId="01728A4A" w14:textId="59D7ABBA" w:rsidR="00624ECE" w:rsidRDefault="00624ECE" w:rsidP="00624ECE">
      <w:pPr>
        <w:ind w:left="360"/>
      </w:pPr>
      <w:r w:rsidRPr="00624ECE">
        <w:t>project/ app.py # Main Gradio application</w:t>
      </w:r>
      <w:r w:rsidR="00415610">
        <w:t xml:space="preserve"> </w:t>
      </w:r>
      <w:r w:rsidR="00415610" w:rsidRPr="00415610">
        <w:t>requirements.txt # Dependencies</w:t>
      </w:r>
      <w:r w:rsidRPr="00624ECE">
        <w:t xml:space="preserve"> models/ # Model files utils/ # Utility scripts</w:t>
      </w:r>
      <w:r w:rsidR="00415610">
        <w:t>.</w:t>
      </w:r>
    </w:p>
    <w:p w14:paraId="23493A12" w14:textId="30E973A8" w:rsidR="00624ECE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6.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Running the Application </w:t>
      </w:r>
    </w:p>
    <w:p w14:paraId="2A9C892B" w14:textId="77777777" w:rsidR="00624ECE" w:rsidRDefault="00624ECE" w:rsidP="00624ECE">
      <w:pPr>
        <w:ind w:left="360"/>
      </w:pPr>
      <w:r w:rsidRPr="00624ECE">
        <w:t xml:space="preserve">• Run the command: python app.py requirements.txt # Dependencies </w:t>
      </w:r>
    </w:p>
    <w:p w14:paraId="0B46B0EE" w14:textId="77777777" w:rsidR="00624ECE" w:rsidRDefault="00624ECE" w:rsidP="00624ECE">
      <w:pPr>
        <w:ind w:left="360"/>
      </w:pPr>
      <w:r w:rsidRPr="00624ECE">
        <w:t xml:space="preserve">• Open the browser at http://localhost:7860 or the provided shareable link. </w:t>
      </w:r>
    </w:p>
    <w:p w14:paraId="05C9CD4D" w14:textId="77777777" w:rsidR="00624ECE" w:rsidRDefault="00624ECE" w:rsidP="00624ECE">
      <w:pPr>
        <w:ind w:left="360"/>
      </w:pPr>
      <w:r w:rsidRPr="00624ECE">
        <w:t xml:space="preserve">• Navigate between tabs: City Analysis and Citizen Services. </w:t>
      </w:r>
    </w:p>
    <w:p w14:paraId="0721A4A1" w14:textId="29D5B2EE" w:rsidR="00660624" w:rsidRDefault="00624ECE" w:rsidP="00624ECE">
      <w:pPr>
        <w:ind w:left="360"/>
      </w:pPr>
      <w:r w:rsidRPr="00624ECE">
        <w:t>• Enter city names or queries to get real-time responses</w:t>
      </w:r>
      <w:r>
        <w:t>.</w:t>
      </w:r>
    </w:p>
    <w:p w14:paraId="25CAC12C" w14:textId="7465B9B9" w:rsidR="00624ECE" w:rsidRPr="007D03DA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7D03DA">
        <w:rPr>
          <w:b/>
          <w:bCs/>
          <w:color w:val="80340D" w:themeColor="accent2" w:themeShade="80"/>
          <w:sz w:val="28"/>
          <w:szCs w:val="28"/>
        </w:rPr>
        <w:t>7.</w:t>
      </w:r>
      <w:r w:rsidR="00624ECE" w:rsidRPr="007D03DA">
        <w:rPr>
          <w:b/>
          <w:bCs/>
          <w:color w:val="80340D" w:themeColor="accent2" w:themeShade="80"/>
          <w:sz w:val="28"/>
          <w:szCs w:val="28"/>
        </w:rPr>
        <w:t xml:space="preserve">API Documentation </w:t>
      </w:r>
    </w:p>
    <w:p w14:paraId="37D473C0" w14:textId="77777777" w:rsidR="00624ECE" w:rsidRDefault="00624ECE" w:rsidP="00624ECE">
      <w:pPr>
        <w:ind w:left="360"/>
      </w:pPr>
      <w:r w:rsidRPr="00624ECE">
        <w:t xml:space="preserve">This application currently runs locally without external API endpoints. Future enhancements include FastAPI integration for backend services. </w:t>
      </w:r>
    </w:p>
    <w:p w14:paraId="1FCE6058" w14:textId="72A3DAA1" w:rsidR="00624ECE" w:rsidRPr="007D03DA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7D03DA">
        <w:rPr>
          <w:b/>
          <w:bCs/>
          <w:color w:val="80340D" w:themeColor="accent2" w:themeShade="80"/>
          <w:sz w:val="28"/>
          <w:szCs w:val="28"/>
        </w:rPr>
        <w:t>8.</w:t>
      </w:r>
      <w:r w:rsidR="00624ECE" w:rsidRPr="007D03DA">
        <w:rPr>
          <w:b/>
          <w:bCs/>
          <w:color w:val="80340D" w:themeColor="accent2" w:themeShade="80"/>
          <w:sz w:val="28"/>
          <w:szCs w:val="28"/>
        </w:rPr>
        <w:t xml:space="preserve">Authentication </w:t>
      </w:r>
    </w:p>
    <w:p w14:paraId="14F7A8FC" w14:textId="77777777" w:rsidR="00624ECE" w:rsidRDefault="00624ECE" w:rsidP="00624ECE">
      <w:pPr>
        <w:ind w:left="360"/>
      </w:pPr>
      <w:r w:rsidRPr="00624ECE">
        <w:t>Currently, the application does not include authentication. Future plans include:</w:t>
      </w:r>
    </w:p>
    <w:p w14:paraId="3C08D4DD" w14:textId="77777777" w:rsidR="00624ECE" w:rsidRDefault="00624ECE" w:rsidP="00624ECE">
      <w:pPr>
        <w:ind w:left="360"/>
      </w:pPr>
      <w:r w:rsidRPr="00624ECE">
        <w:t xml:space="preserve">• Token-based authentication using JWT or API keys. </w:t>
      </w:r>
    </w:p>
    <w:p w14:paraId="1FC257EA" w14:textId="77777777" w:rsidR="00624ECE" w:rsidRDefault="00624ECE" w:rsidP="00624ECE">
      <w:pPr>
        <w:ind w:left="360"/>
      </w:pPr>
      <w:r w:rsidRPr="00624ECE">
        <w:t xml:space="preserve">• Role-based access control for citizens and administrators. </w:t>
      </w:r>
    </w:p>
    <w:p w14:paraId="661DC14F" w14:textId="77777777" w:rsidR="00624ECE" w:rsidRDefault="00624ECE" w:rsidP="00624ECE">
      <w:pPr>
        <w:ind w:left="360"/>
      </w:pPr>
      <w:r w:rsidRPr="00624ECE">
        <w:t xml:space="preserve">• User session and history tracking. </w:t>
      </w:r>
    </w:p>
    <w:p w14:paraId="46DE3613" w14:textId="1E9B06E8" w:rsidR="00624ECE" w:rsidRPr="007D03DA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7D03DA">
        <w:rPr>
          <w:b/>
          <w:bCs/>
          <w:color w:val="80340D" w:themeColor="accent2" w:themeShade="80"/>
          <w:sz w:val="28"/>
          <w:szCs w:val="28"/>
        </w:rPr>
        <w:t>9.</w:t>
      </w:r>
      <w:r w:rsidR="00624ECE" w:rsidRPr="007D03DA">
        <w:rPr>
          <w:b/>
          <w:bCs/>
          <w:color w:val="80340D" w:themeColor="accent2" w:themeShade="80"/>
          <w:sz w:val="28"/>
          <w:szCs w:val="28"/>
        </w:rPr>
        <w:t xml:space="preserve">User Interface Design </w:t>
      </w:r>
    </w:p>
    <w:p w14:paraId="1B60909F" w14:textId="77777777" w:rsidR="00624ECE" w:rsidRDefault="00624ECE" w:rsidP="00624ECE">
      <w:pPr>
        <w:ind w:left="360"/>
      </w:pPr>
      <w:r w:rsidRPr="00624ECE">
        <w:t xml:space="preserve">The interface is built with Gradio featuring: </w:t>
      </w:r>
    </w:p>
    <w:p w14:paraId="1E94192B" w14:textId="77777777" w:rsidR="00624ECE" w:rsidRDefault="00624ECE" w:rsidP="00624ECE">
      <w:pPr>
        <w:ind w:left="360"/>
      </w:pPr>
      <w:r w:rsidRPr="00624ECE">
        <w:t xml:space="preserve">• Tabbed layout for easy navigation. </w:t>
      </w:r>
    </w:p>
    <w:p w14:paraId="3CCE11DA" w14:textId="77777777" w:rsidR="00233B85" w:rsidRDefault="00624ECE" w:rsidP="00624ECE">
      <w:pPr>
        <w:ind w:left="360"/>
      </w:pPr>
      <w:r w:rsidRPr="00624ECE">
        <w:t xml:space="preserve">• Textboxes for entering city names and user queries. </w:t>
      </w:r>
    </w:p>
    <w:p w14:paraId="4B23DB26" w14:textId="77777777" w:rsidR="00233B85" w:rsidRDefault="00624ECE" w:rsidP="00624ECE">
      <w:pPr>
        <w:ind w:left="360"/>
      </w:pPr>
      <w:r w:rsidRPr="00624ECE">
        <w:t xml:space="preserve">• Real-time AI-generated responses. </w:t>
      </w:r>
    </w:p>
    <w:p w14:paraId="0F2EB40C" w14:textId="77777777" w:rsidR="00233B85" w:rsidRDefault="00624ECE" w:rsidP="00624ECE">
      <w:pPr>
        <w:ind w:left="360"/>
      </w:pPr>
      <w:r w:rsidRPr="00624ECE">
        <w:t xml:space="preserve">• Clean and minimal design for better usability. </w:t>
      </w:r>
    </w:p>
    <w:p w14:paraId="4913D7D4" w14:textId="42D646E3" w:rsidR="00233B85" w:rsidRPr="007D03DA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7D03DA">
        <w:rPr>
          <w:b/>
          <w:bCs/>
          <w:color w:val="80340D" w:themeColor="accent2" w:themeShade="80"/>
          <w:sz w:val="28"/>
          <w:szCs w:val="28"/>
        </w:rPr>
        <w:t>10.</w:t>
      </w:r>
      <w:r w:rsidR="00624ECE" w:rsidRPr="007D03DA">
        <w:rPr>
          <w:b/>
          <w:bCs/>
          <w:color w:val="80340D" w:themeColor="accent2" w:themeShade="80"/>
          <w:sz w:val="28"/>
          <w:szCs w:val="28"/>
        </w:rPr>
        <w:t xml:space="preserve">Testing </w:t>
      </w:r>
    </w:p>
    <w:p w14:paraId="563EBEBE" w14:textId="77777777" w:rsidR="00233B85" w:rsidRDefault="00624ECE" w:rsidP="00233B85">
      <w:pPr>
        <w:ind w:left="360"/>
      </w:pPr>
      <w:r w:rsidRPr="00624ECE">
        <w:t xml:space="preserve">• Unit testing for core functions. </w:t>
      </w:r>
    </w:p>
    <w:p w14:paraId="6980C9F4" w14:textId="77777777" w:rsidR="00233B85" w:rsidRDefault="00624ECE" w:rsidP="00233B85">
      <w:pPr>
        <w:ind w:left="360"/>
      </w:pPr>
      <w:r w:rsidRPr="00624ECE">
        <w:t xml:space="preserve">• Manual testing for Gradio UI and response quality. </w:t>
      </w:r>
    </w:p>
    <w:p w14:paraId="33B34EF6" w14:textId="77777777" w:rsidR="00233B85" w:rsidRDefault="00624ECE" w:rsidP="00233B85">
      <w:pPr>
        <w:ind w:left="360"/>
      </w:pPr>
      <w:r w:rsidRPr="00624ECE">
        <w:t xml:space="preserve">• Edge case testing with invalid inputs and empty fields. </w:t>
      </w:r>
    </w:p>
    <w:p w14:paraId="03DB27E7" w14:textId="13AA2E93" w:rsidR="00233B85" w:rsidRPr="00415610" w:rsidRDefault="007D03DA" w:rsidP="007D03DA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415610">
        <w:rPr>
          <w:b/>
          <w:bCs/>
          <w:color w:val="80340D" w:themeColor="accent2" w:themeShade="80"/>
          <w:sz w:val="28"/>
          <w:szCs w:val="28"/>
        </w:rPr>
        <w:t>11.</w:t>
      </w:r>
      <w:r w:rsidR="00624ECE" w:rsidRPr="00415610">
        <w:rPr>
          <w:b/>
          <w:bCs/>
          <w:color w:val="80340D" w:themeColor="accent2" w:themeShade="80"/>
          <w:sz w:val="28"/>
          <w:szCs w:val="28"/>
        </w:rPr>
        <w:t xml:space="preserve">Future Enhancements </w:t>
      </w:r>
    </w:p>
    <w:p w14:paraId="3EF8B9A9" w14:textId="77777777" w:rsidR="00233B85" w:rsidRDefault="00624ECE" w:rsidP="00233B85">
      <w:pPr>
        <w:ind w:left="360"/>
      </w:pPr>
      <w:r w:rsidRPr="00624ECE">
        <w:t xml:space="preserve">• Integrate external data sources like government APIs for real-time city metrics. </w:t>
      </w:r>
    </w:p>
    <w:p w14:paraId="38642D4B" w14:textId="77777777" w:rsidR="00233B85" w:rsidRDefault="00624ECE" w:rsidP="00233B85">
      <w:pPr>
        <w:ind w:left="360"/>
      </w:pPr>
      <w:r w:rsidRPr="00624ECE">
        <w:t xml:space="preserve">• Add authentication and role-based access. </w:t>
      </w:r>
    </w:p>
    <w:p w14:paraId="53A23E9B" w14:textId="77777777" w:rsidR="00233B85" w:rsidRDefault="00624ECE" w:rsidP="00233B85">
      <w:pPr>
        <w:ind w:left="360"/>
      </w:pPr>
      <w:r w:rsidRPr="00624ECE">
        <w:t xml:space="preserve">• Deploy the application on cloud platforms. </w:t>
      </w:r>
    </w:p>
    <w:p w14:paraId="1633434F" w14:textId="5CC83399" w:rsidR="00624ECE" w:rsidRDefault="00624ECE" w:rsidP="00233B85">
      <w:pPr>
        <w:ind w:left="360"/>
      </w:pPr>
      <w:r w:rsidRPr="00624ECE">
        <w:t>• Enable PDF report generation directly from the app</w:t>
      </w:r>
      <w:r w:rsidR="00415610">
        <w:t>.</w:t>
      </w:r>
    </w:p>
    <w:p w14:paraId="04C962C9" w14:textId="5A30F2AB" w:rsidR="00F92A6F" w:rsidRDefault="00F92A6F" w:rsidP="00233B85">
      <w:pPr>
        <w:ind w:left="360"/>
        <w:rPr>
          <w:b/>
          <w:bCs/>
          <w:color w:val="80340D" w:themeColor="accent2" w:themeShade="80"/>
          <w:sz w:val="28"/>
          <w:szCs w:val="28"/>
        </w:rPr>
      </w:pPr>
      <w:r w:rsidRPr="009F7ACC">
        <w:rPr>
          <w:b/>
          <w:bCs/>
          <w:color w:val="80340D" w:themeColor="accent2" w:themeShade="80"/>
          <w:sz w:val="28"/>
          <w:szCs w:val="28"/>
        </w:rPr>
        <w:t>12</w:t>
      </w:r>
      <w:r w:rsidR="009F7ACC" w:rsidRPr="009F7ACC">
        <w:rPr>
          <w:b/>
          <w:bCs/>
          <w:color w:val="80340D" w:themeColor="accent2" w:themeShade="80"/>
          <w:sz w:val="28"/>
          <w:szCs w:val="28"/>
        </w:rPr>
        <w:t>.Screen Shot</w:t>
      </w:r>
    </w:p>
    <w:p w14:paraId="0F82FB9E" w14:textId="6CF1DDEE" w:rsidR="008539BB" w:rsidRPr="008539BB" w:rsidRDefault="008539BB" w:rsidP="008539BB">
      <w:pPr>
        <w:ind w:left="360"/>
        <w:rPr>
          <w:b/>
          <w:bCs/>
          <w:color w:val="80340D" w:themeColor="accent2" w:themeShade="80"/>
          <w:sz w:val="28"/>
          <w:szCs w:val="28"/>
        </w:rPr>
      </w:pPr>
    </w:p>
    <w:p w14:paraId="062A21B8" w14:textId="6538AA4D" w:rsidR="00321CA8" w:rsidRDefault="00001C41" w:rsidP="00321CA8">
      <w:pPr>
        <w:ind w:left="360"/>
        <w:rPr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1857A042" wp14:editId="0B0E9975">
            <wp:extent cx="5731510" cy="2959100"/>
            <wp:effectExtent l="0" t="0" r="2540" b="0"/>
            <wp:docPr id="272485869" name="Picture 1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FE9E4CF-CFF7-4A95-BA8D-C67F218D9A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586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B92F" w14:textId="45886C72" w:rsidR="00BE180F" w:rsidRDefault="00BE180F" w:rsidP="00321CA8">
      <w:pPr>
        <w:ind w:left="360"/>
        <w:rPr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384D0C4E" wp14:editId="1F6A88B2">
            <wp:extent cx="5731510" cy="3046730"/>
            <wp:effectExtent l="0" t="0" r="2540" b="1270"/>
            <wp:docPr id="677301875" name="Picture 2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BEC581C5-D56E-41E7-9ABF-C605F56754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0187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C256" w14:textId="2F03D28F" w:rsidR="00436649" w:rsidRDefault="00436649" w:rsidP="00321CA8">
      <w:pPr>
        <w:ind w:left="360"/>
      </w:pPr>
    </w:p>
    <w:p w14:paraId="3E389E47" w14:textId="43945961" w:rsidR="00436649" w:rsidRDefault="00436649" w:rsidP="00321CA8">
      <w:pPr>
        <w:ind w:left="360"/>
        <w:rPr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7FE1FA89" wp14:editId="196085E6">
            <wp:extent cx="5731510" cy="3051175"/>
            <wp:effectExtent l="0" t="0" r="2540" b="0"/>
            <wp:docPr id="791584931" name="Picture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0D27FBE-FFC0-48A5-A83D-F6C9383F49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8493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EE34" w14:textId="464ACD62" w:rsidR="00250027" w:rsidRPr="00321CA8" w:rsidRDefault="00250027" w:rsidP="00321CA8">
      <w:pPr>
        <w:ind w:left="360"/>
        <w:rPr>
          <w:b/>
          <w:bCs/>
          <w:color w:val="80340D" w:themeColor="accent2" w:themeShade="80"/>
          <w:sz w:val="28"/>
          <w:szCs w:val="28"/>
        </w:rPr>
      </w:pPr>
      <w:r>
        <w:rPr>
          <w:noProof/>
        </w:rPr>
        <w:drawing>
          <wp:inline distT="0" distB="0" distL="0" distR="0" wp14:anchorId="3C3A6D8E" wp14:editId="7ABF7A2C">
            <wp:extent cx="5731510" cy="3070225"/>
            <wp:effectExtent l="0" t="0" r="2540" b="0"/>
            <wp:docPr id="1352925068" name="Picture 5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DFA6C18-23F5-4635-A0EC-F6026A434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2506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D2F" w14:textId="77777777" w:rsidR="008539BB" w:rsidRPr="009F7ACC" w:rsidRDefault="008539BB" w:rsidP="00233B85">
      <w:pPr>
        <w:ind w:left="360"/>
        <w:rPr>
          <w:b/>
          <w:bCs/>
          <w:color w:val="80340D" w:themeColor="accent2" w:themeShade="80"/>
          <w:sz w:val="28"/>
          <w:szCs w:val="28"/>
        </w:rPr>
      </w:pPr>
    </w:p>
    <w:sectPr w:rsidR="008539BB" w:rsidRPr="009F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6060"/>
    <w:multiLevelType w:val="hybridMultilevel"/>
    <w:tmpl w:val="072A3F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002AF4"/>
    <w:multiLevelType w:val="hybridMultilevel"/>
    <w:tmpl w:val="83AAB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12669">
    <w:abstractNumId w:val="1"/>
  </w:num>
  <w:num w:numId="2" w16cid:durableId="76457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CE"/>
    <w:rsid w:val="00001C41"/>
    <w:rsid w:val="00221BA1"/>
    <w:rsid w:val="00233B85"/>
    <w:rsid w:val="00250027"/>
    <w:rsid w:val="00321CA8"/>
    <w:rsid w:val="00364A85"/>
    <w:rsid w:val="00364D56"/>
    <w:rsid w:val="00415610"/>
    <w:rsid w:val="00436649"/>
    <w:rsid w:val="004F4FCF"/>
    <w:rsid w:val="00624ECE"/>
    <w:rsid w:val="00660624"/>
    <w:rsid w:val="006C258D"/>
    <w:rsid w:val="007D03DA"/>
    <w:rsid w:val="008539BB"/>
    <w:rsid w:val="008E1058"/>
    <w:rsid w:val="009F7ACC"/>
    <w:rsid w:val="00BE180F"/>
    <w:rsid w:val="00E52C95"/>
    <w:rsid w:val="00F92A6F"/>
    <w:rsid w:val="612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C7B7B"/>
  <w15:chartTrackingRefBased/>
  <w15:docId w15:val="{4F952EC8-401C-4301-B99F-2402A7C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Y</dc:creator>
  <cp:keywords/>
  <dc:description/>
  <cp:lastModifiedBy>RAJITHA Y</cp:lastModifiedBy>
  <cp:revision>10</cp:revision>
  <dcterms:created xsi:type="dcterms:W3CDTF">2025-09-12T14:22:00Z</dcterms:created>
  <dcterms:modified xsi:type="dcterms:W3CDTF">2025-09-15T17:43:00Z</dcterms:modified>
</cp:coreProperties>
</file>