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DDC46" w14:textId="1833B906" w:rsidR="00296186" w:rsidRDefault="007C583B">
      <w:pPr>
        <w:rPr>
          <w:b/>
          <w:bCs/>
          <w:sz w:val="48"/>
          <w:szCs w:val="48"/>
        </w:rPr>
      </w:pPr>
      <w:r w:rsidRPr="007C583B">
        <w:rPr>
          <w:b/>
          <w:bCs/>
          <w:sz w:val="48"/>
          <w:szCs w:val="48"/>
        </w:rPr>
        <w:t>5. Implementing Ansible Tower</w:t>
      </w:r>
    </w:p>
    <w:p w14:paraId="0F7E341C" w14:textId="3912CF69" w:rsidR="007C583B" w:rsidRDefault="007C583B">
      <w:pPr>
        <w:rPr>
          <w:sz w:val="36"/>
          <w:szCs w:val="36"/>
        </w:rPr>
      </w:pPr>
      <w:r w:rsidRPr="007C583B">
        <w:rPr>
          <w:sz w:val="36"/>
          <w:szCs w:val="36"/>
        </w:rPr>
        <w:t>b. Document the installation and configuration process for Ansible Tower (AWX) and how it can enhance Ansible usage in managing your infrastructure.</w:t>
      </w:r>
    </w:p>
    <w:p w14:paraId="4E3620C6" w14:textId="77777777" w:rsidR="007C583B" w:rsidRPr="007C583B" w:rsidRDefault="007C583B" w:rsidP="007C583B">
      <w:pPr>
        <w:rPr>
          <w:b/>
          <w:bCs/>
          <w:sz w:val="36"/>
          <w:szCs w:val="36"/>
        </w:rPr>
      </w:pPr>
      <w:r w:rsidRPr="007C583B">
        <w:rPr>
          <w:b/>
          <w:bCs/>
          <w:sz w:val="36"/>
          <w:szCs w:val="36"/>
        </w:rPr>
        <w:t>Ansible Tower (AWX) Installation and Configuration</w:t>
      </w:r>
    </w:p>
    <w:p w14:paraId="0D943B94" w14:textId="77777777" w:rsidR="007C583B" w:rsidRPr="007C583B" w:rsidRDefault="007C583B" w:rsidP="007C583B">
      <w:pPr>
        <w:rPr>
          <w:sz w:val="36"/>
          <w:szCs w:val="36"/>
        </w:rPr>
      </w:pPr>
      <w:r w:rsidRPr="007C583B">
        <w:rPr>
          <w:sz w:val="36"/>
          <w:szCs w:val="36"/>
        </w:rPr>
        <w:t>Ansible Tower (the commercial version) and AWX (its open-source counterpart) provide a web-based UI, role-based access control (RBAC), job scheduling, logging, and more. They enhance Ansible’s capabilities by making it easier to manage complex automation tasks, keep track of inventories, and have more control over automation workflows.</w:t>
      </w:r>
    </w:p>
    <w:p w14:paraId="400E03BC" w14:textId="328CCAC5" w:rsidR="007C583B" w:rsidRPr="007C583B" w:rsidRDefault="007C583B" w:rsidP="007C583B">
      <w:pPr>
        <w:rPr>
          <w:sz w:val="36"/>
          <w:szCs w:val="36"/>
        </w:rPr>
      </w:pPr>
      <w:r w:rsidRPr="007C583B">
        <w:rPr>
          <w:sz w:val="36"/>
          <w:szCs w:val="36"/>
        </w:rPr>
        <w:t>Below is the process for installing and configuring AWX, as well as an overview of how it can improve the management of your infrastructure.</w:t>
      </w:r>
    </w:p>
    <w:p w14:paraId="74B20B73" w14:textId="77777777" w:rsidR="007C583B" w:rsidRPr="007C583B" w:rsidRDefault="007C583B" w:rsidP="007C583B">
      <w:pPr>
        <w:rPr>
          <w:b/>
          <w:bCs/>
          <w:sz w:val="36"/>
          <w:szCs w:val="36"/>
        </w:rPr>
      </w:pPr>
      <w:r w:rsidRPr="007C583B">
        <w:rPr>
          <w:b/>
          <w:bCs/>
          <w:sz w:val="36"/>
          <w:szCs w:val="36"/>
        </w:rPr>
        <w:t>1. Prerequisites</w:t>
      </w:r>
    </w:p>
    <w:p w14:paraId="6D6E37E8" w14:textId="77777777" w:rsidR="007C583B" w:rsidRPr="007C583B" w:rsidRDefault="007C583B" w:rsidP="007C583B">
      <w:pPr>
        <w:rPr>
          <w:sz w:val="36"/>
          <w:szCs w:val="36"/>
        </w:rPr>
      </w:pPr>
      <w:r w:rsidRPr="007C583B">
        <w:rPr>
          <w:sz w:val="36"/>
          <w:szCs w:val="36"/>
        </w:rPr>
        <w:t>Before starting with the installation, ensure the following:</w:t>
      </w:r>
    </w:p>
    <w:p w14:paraId="3863A64F" w14:textId="77777777" w:rsidR="007C583B" w:rsidRPr="007C583B" w:rsidRDefault="007C583B" w:rsidP="007C583B">
      <w:pPr>
        <w:numPr>
          <w:ilvl w:val="0"/>
          <w:numId w:val="1"/>
        </w:numPr>
        <w:rPr>
          <w:sz w:val="36"/>
          <w:szCs w:val="36"/>
        </w:rPr>
      </w:pPr>
      <w:r w:rsidRPr="007C583B">
        <w:rPr>
          <w:b/>
          <w:bCs/>
          <w:sz w:val="36"/>
          <w:szCs w:val="36"/>
        </w:rPr>
        <w:t>Operating System</w:t>
      </w:r>
      <w:r w:rsidRPr="007C583B">
        <w:rPr>
          <w:sz w:val="36"/>
          <w:szCs w:val="36"/>
        </w:rPr>
        <w:t>: A Linux-based OS (CentOS, RHEL, or Ubuntu is recommended).</w:t>
      </w:r>
    </w:p>
    <w:p w14:paraId="61EFF53F" w14:textId="77777777" w:rsidR="007C583B" w:rsidRPr="007C583B" w:rsidRDefault="007C583B" w:rsidP="007C583B">
      <w:pPr>
        <w:numPr>
          <w:ilvl w:val="0"/>
          <w:numId w:val="1"/>
        </w:numPr>
        <w:rPr>
          <w:sz w:val="36"/>
          <w:szCs w:val="36"/>
        </w:rPr>
      </w:pPr>
      <w:r w:rsidRPr="007C583B">
        <w:rPr>
          <w:b/>
          <w:bCs/>
          <w:sz w:val="36"/>
          <w:szCs w:val="36"/>
        </w:rPr>
        <w:t>Python 3</w:t>
      </w:r>
      <w:r w:rsidRPr="007C583B">
        <w:rPr>
          <w:sz w:val="36"/>
          <w:szCs w:val="36"/>
        </w:rPr>
        <w:t>: AWX requires Python 3. Install it if it’s not already installed.</w:t>
      </w:r>
    </w:p>
    <w:p w14:paraId="4DA055D7" w14:textId="77777777" w:rsidR="007C583B" w:rsidRPr="007C583B" w:rsidRDefault="007C583B" w:rsidP="007C583B">
      <w:pPr>
        <w:numPr>
          <w:ilvl w:val="0"/>
          <w:numId w:val="1"/>
        </w:numPr>
        <w:rPr>
          <w:sz w:val="36"/>
          <w:szCs w:val="36"/>
        </w:rPr>
      </w:pPr>
      <w:r w:rsidRPr="007C583B">
        <w:rPr>
          <w:b/>
          <w:bCs/>
          <w:sz w:val="36"/>
          <w:szCs w:val="36"/>
        </w:rPr>
        <w:t>Docker &amp; Docker Compose</w:t>
      </w:r>
      <w:r w:rsidRPr="007C583B">
        <w:rPr>
          <w:sz w:val="36"/>
          <w:szCs w:val="36"/>
        </w:rPr>
        <w:t>: AWX relies on Docker containers for deployment. Ensure Docker and Docker Compose are installed.</w:t>
      </w:r>
    </w:p>
    <w:p w14:paraId="1B09FEC9" w14:textId="77777777" w:rsidR="007C583B" w:rsidRPr="007C583B" w:rsidRDefault="007C583B" w:rsidP="007C583B">
      <w:pPr>
        <w:numPr>
          <w:ilvl w:val="0"/>
          <w:numId w:val="1"/>
        </w:numPr>
        <w:rPr>
          <w:sz w:val="36"/>
          <w:szCs w:val="36"/>
        </w:rPr>
      </w:pPr>
      <w:r w:rsidRPr="007C583B">
        <w:rPr>
          <w:b/>
          <w:bCs/>
          <w:sz w:val="36"/>
          <w:szCs w:val="36"/>
        </w:rPr>
        <w:lastRenderedPageBreak/>
        <w:t>Git</w:t>
      </w:r>
      <w:r w:rsidRPr="007C583B">
        <w:rPr>
          <w:sz w:val="36"/>
          <w:szCs w:val="36"/>
        </w:rPr>
        <w:t>: AWX will be cloned from the Git repository.</w:t>
      </w:r>
    </w:p>
    <w:p w14:paraId="69802B26" w14:textId="77777777" w:rsidR="007C583B" w:rsidRPr="007C583B" w:rsidRDefault="007C583B" w:rsidP="007C583B">
      <w:pPr>
        <w:rPr>
          <w:b/>
          <w:bCs/>
          <w:sz w:val="36"/>
          <w:szCs w:val="36"/>
        </w:rPr>
      </w:pPr>
      <w:r w:rsidRPr="007C583B">
        <w:rPr>
          <w:b/>
          <w:bCs/>
          <w:sz w:val="36"/>
          <w:szCs w:val="36"/>
        </w:rPr>
        <w:t>2. Installing Dependencies</w:t>
      </w:r>
    </w:p>
    <w:p w14:paraId="7504519A" w14:textId="77777777" w:rsidR="007C583B" w:rsidRPr="007C583B" w:rsidRDefault="007C583B" w:rsidP="007C583B">
      <w:pPr>
        <w:numPr>
          <w:ilvl w:val="0"/>
          <w:numId w:val="2"/>
        </w:numPr>
        <w:rPr>
          <w:sz w:val="36"/>
          <w:szCs w:val="36"/>
        </w:rPr>
      </w:pPr>
      <w:r w:rsidRPr="007C583B">
        <w:rPr>
          <w:b/>
          <w:bCs/>
          <w:sz w:val="36"/>
          <w:szCs w:val="36"/>
        </w:rPr>
        <w:t>Update your system</w:t>
      </w:r>
      <w:r w:rsidRPr="007C583B">
        <w:rPr>
          <w:sz w:val="36"/>
          <w:szCs w:val="36"/>
        </w:rPr>
        <w:t>:</w:t>
      </w:r>
    </w:p>
    <w:p w14:paraId="41BB8A5D"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r w:rsidRPr="007C583B">
        <w:rPr>
          <w:sz w:val="36"/>
          <w:szCs w:val="36"/>
        </w:rPr>
        <w:t>bash</w:t>
      </w:r>
    </w:p>
    <w:p w14:paraId="52B7F0B8"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proofErr w:type="spellStart"/>
      <w:r w:rsidRPr="007C583B">
        <w:rPr>
          <w:sz w:val="36"/>
          <w:szCs w:val="36"/>
        </w:rPr>
        <w:t>CopyEdit</w:t>
      </w:r>
      <w:proofErr w:type="spellEnd"/>
    </w:p>
    <w:p w14:paraId="759AA200"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proofErr w:type="spellStart"/>
      <w:r w:rsidRPr="007C583B">
        <w:rPr>
          <w:sz w:val="36"/>
          <w:szCs w:val="36"/>
        </w:rPr>
        <w:t>sudo</w:t>
      </w:r>
      <w:proofErr w:type="spellEnd"/>
      <w:r w:rsidRPr="007C583B">
        <w:rPr>
          <w:sz w:val="36"/>
          <w:szCs w:val="36"/>
        </w:rPr>
        <w:t xml:space="preserve"> apt update &amp;&amp; </w:t>
      </w:r>
      <w:proofErr w:type="spellStart"/>
      <w:r w:rsidRPr="007C583B">
        <w:rPr>
          <w:sz w:val="36"/>
          <w:szCs w:val="36"/>
        </w:rPr>
        <w:t>sudo</w:t>
      </w:r>
      <w:proofErr w:type="spellEnd"/>
      <w:r w:rsidRPr="007C583B">
        <w:rPr>
          <w:sz w:val="36"/>
          <w:szCs w:val="36"/>
        </w:rPr>
        <w:t xml:space="preserve"> apt upgrade -</w:t>
      </w:r>
      <w:proofErr w:type="gramStart"/>
      <w:r w:rsidRPr="007C583B">
        <w:rPr>
          <w:sz w:val="36"/>
          <w:szCs w:val="36"/>
        </w:rPr>
        <w:t>y  #</w:t>
      </w:r>
      <w:proofErr w:type="gramEnd"/>
      <w:r w:rsidRPr="007C583B">
        <w:rPr>
          <w:sz w:val="36"/>
          <w:szCs w:val="36"/>
        </w:rPr>
        <w:t xml:space="preserve"> For Ubuntu/Debian</w:t>
      </w:r>
    </w:p>
    <w:p w14:paraId="4845CE10"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proofErr w:type="spellStart"/>
      <w:r w:rsidRPr="007C583B">
        <w:rPr>
          <w:sz w:val="36"/>
          <w:szCs w:val="36"/>
        </w:rPr>
        <w:t>sudo</w:t>
      </w:r>
      <w:proofErr w:type="spellEnd"/>
      <w:r w:rsidRPr="007C583B">
        <w:rPr>
          <w:sz w:val="36"/>
          <w:szCs w:val="36"/>
        </w:rPr>
        <w:t xml:space="preserve"> yum update -y                    # For CentOS/RHEL</w:t>
      </w:r>
    </w:p>
    <w:p w14:paraId="38FF2397" w14:textId="77777777" w:rsidR="007C583B" w:rsidRPr="007C583B" w:rsidRDefault="007C583B" w:rsidP="007C583B">
      <w:pPr>
        <w:numPr>
          <w:ilvl w:val="0"/>
          <w:numId w:val="2"/>
        </w:numPr>
        <w:rPr>
          <w:sz w:val="36"/>
          <w:szCs w:val="36"/>
        </w:rPr>
      </w:pPr>
      <w:r w:rsidRPr="007C583B">
        <w:rPr>
          <w:b/>
          <w:bCs/>
          <w:sz w:val="36"/>
          <w:szCs w:val="36"/>
        </w:rPr>
        <w:t>Install Docker</w:t>
      </w:r>
      <w:r w:rsidRPr="007C583B">
        <w:rPr>
          <w:sz w:val="36"/>
          <w:szCs w:val="36"/>
        </w:rPr>
        <w:t>:</w:t>
      </w:r>
    </w:p>
    <w:p w14:paraId="2F052149"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r w:rsidRPr="007C583B">
        <w:rPr>
          <w:sz w:val="36"/>
          <w:szCs w:val="36"/>
        </w:rPr>
        <w:t>bash</w:t>
      </w:r>
    </w:p>
    <w:p w14:paraId="72DAC7A8"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proofErr w:type="spellStart"/>
      <w:r w:rsidRPr="007C583B">
        <w:rPr>
          <w:sz w:val="36"/>
          <w:szCs w:val="36"/>
        </w:rPr>
        <w:t>CopyEdit</w:t>
      </w:r>
      <w:proofErr w:type="spellEnd"/>
    </w:p>
    <w:p w14:paraId="4E2A6593"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proofErr w:type="spellStart"/>
      <w:r w:rsidRPr="007C583B">
        <w:rPr>
          <w:sz w:val="36"/>
          <w:szCs w:val="36"/>
        </w:rPr>
        <w:t>sudo</w:t>
      </w:r>
      <w:proofErr w:type="spellEnd"/>
      <w:r w:rsidRPr="007C583B">
        <w:rPr>
          <w:sz w:val="36"/>
          <w:szCs w:val="36"/>
        </w:rPr>
        <w:t xml:space="preserve"> apt install docker.io -</w:t>
      </w:r>
      <w:proofErr w:type="gramStart"/>
      <w:r w:rsidRPr="007C583B">
        <w:rPr>
          <w:sz w:val="36"/>
          <w:szCs w:val="36"/>
        </w:rPr>
        <w:t>y  #</w:t>
      </w:r>
      <w:proofErr w:type="gramEnd"/>
      <w:r w:rsidRPr="007C583B">
        <w:rPr>
          <w:sz w:val="36"/>
          <w:szCs w:val="36"/>
        </w:rPr>
        <w:t xml:space="preserve"> For Ubuntu/Debian</w:t>
      </w:r>
    </w:p>
    <w:p w14:paraId="4B87A7D2"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proofErr w:type="spellStart"/>
      <w:r w:rsidRPr="007C583B">
        <w:rPr>
          <w:sz w:val="36"/>
          <w:szCs w:val="36"/>
        </w:rPr>
        <w:t>sudo</w:t>
      </w:r>
      <w:proofErr w:type="spellEnd"/>
      <w:r w:rsidRPr="007C583B">
        <w:rPr>
          <w:sz w:val="36"/>
          <w:szCs w:val="36"/>
        </w:rPr>
        <w:t xml:space="preserve"> yum install docker -y    # For CentOS/RHEL</w:t>
      </w:r>
    </w:p>
    <w:p w14:paraId="2E3E00F3"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proofErr w:type="spellStart"/>
      <w:r w:rsidRPr="007C583B">
        <w:rPr>
          <w:sz w:val="36"/>
          <w:szCs w:val="36"/>
        </w:rPr>
        <w:t>sudo</w:t>
      </w:r>
      <w:proofErr w:type="spellEnd"/>
      <w:r w:rsidRPr="007C583B">
        <w:rPr>
          <w:sz w:val="36"/>
          <w:szCs w:val="36"/>
        </w:rPr>
        <w:t xml:space="preserve"> </w:t>
      </w:r>
      <w:proofErr w:type="spellStart"/>
      <w:r w:rsidRPr="007C583B">
        <w:rPr>
          <w:sz w:val="36"/>
          <w:szCs w:val="36"/>
        </w:rPr>
        <w:t>systemctl</w:t>
      </w:r>
      <w:proofErr w:type="spellEnd"/>
      <w:r w:rsidRPr="007C583B">
        <w:rPr>
          <w:sz w:val="36"/>
          <w:szCs w:val="36"/>
        </w:rPr>
        <w:t xml:space="preserve"> start docker</w:t>
      </w:r>
    </w:p>
    <w:p w14:paraId="1BB74611"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proofErr w:type="spellStart"/>
      <w:r w:rsidRPr="007C583B">
        <w:rPr>
          <w:sz w:val="36"/>
          <w:szCs w:val="36"/>
        </w:rPr>
        <w:t>sudo</w:t>
      </w:r>
      <w:proofErr w:type="spellEnd"/>
      <w:r w:rsidRPr="007C583B">
        <w:rPr>
          <w:sz w:val="36"/>
          <w:szCs w:val="36"/>
        </w:rPr>
        <w:t xml:space="preserve"> </w:t>
      </w:r>
      <w:proofErr w:type="spellStart"/>
      <w:r w:rsidRPr="007C583B">
        <w:rPr>
          <w:sz w:val="36"/>
          <w:szCs w:val="36"/>
        </w:rPr>
        <w:t>systemctl</w:t>
      </w:r>
      <w:proofErr w:type="spellEnd"/>
      <w:r w:rsidRPr="007C583B">
        <w:rPr>
          <w:sz w:val="36"/>
          <w:szCs w:val="36"/>
        </w:rPr>
        <w:t xml:space="preserve"> enable docker</w:t>
      </w:r>
    </w:p>
    <w:p w14:paraId="6107C135" w14:textId="77777777" w:rsidR="007C583B" w:rsidRPr="007C583B" w:rsidRDefault="007C583B" w:rsidP="007C583B">
      <w:pPr>
        <w:numPr>
          <w:ilvl w:val="0"/>
          <w:numId w:val="2"/>
        </w:numPr>
        <w:rPr>
          <w:sz w:val="36"/>
          <w:szCs w:val="36"/>
        </w:rPr>
      </w:pPr>
      <w:r w:rsidRPr="007C583B">
        <w:rPr>
          <w:b/>
          <w:bCs/>
          <w:sz w:val="36"/>
          <w:szCs w:val="36"/>
        </w:rPr>
        <w:t>Install Docker Compose</w:t>
      </w:r>
      <w:r w:rsidRPr="007C583B">
        <w:rPr>
          <w:sz w:val="36"/>
          <w:szCs w:val="36"/>
        </w:rPr>
        <w:t>: Download the latest version of Docker Compose:</w:t>
      </w:r>
    </w:p>
    <w:p w14:paraId="018BEF97"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r w:rsidRPr="007C583B">
        <w:rPr>
          <w:sz w:val="36"/>
          <w:szCs w:val="36"/>
        </w:rPr>
        <w:t>bash</w:t>
      </w:r>
    </w:p>
    <w:p w14:paraId="70732575"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proofErr w:type="spellStart"/>
      <w:r w:rsidRPr="007C583B">
        <w:rPr>
          <w:sz w:val="36"/>
          <w:szCs w:val="36"/>
        </w:rPr>
        <w:t>CopyEdit</w:t>
      </w:r>
      <w:proofErr w:type="spellEnd"/>
    </w:p>
    <w:p w14:paraId="0C70DCCA"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proofErr w:type="spellStart"/>
      <w:r w:rsidRPr="007C583B">
        <w:rPr>
          <w:sz w:val="36"/>
          <w:szCs w:val="36"/>
        </w:rPr>
        <w:t>sudo</w:t>
      </w:r>
      <w:proofErr w:type="spellEnd"/>
      <w:r w:rsidRPr="007C583B">
        <w:rPr>
          <w:sz w:val="36"/>
          <w:szCs w:val="36"/>
        </w:rPr>
        <w:t xml:space="preserve"> curl -L "https://github.com/docker/compose/releases/download/1</w:t>
      </w:r>
      <w:r w:rsidRPr="007C583B">
        <w:rPr>
          <w:sz w:val="36"/>
          <w:szCs w:val="36"/>
        </w:rPr>
        <w:lastRenderedPageBreak/>
        <w:t>.29.2/docker-compose-$(uname -s)-$(</w:t>
      </w:r>
      <w:proofErr w:type="spellStart"/>
      <w:r w:rsidRPr="007C583B">
        <w:rPr>
          <w:sz w:val="36"/>
          <w:szCs w:val="36"/>
        </w:rPr>
        <w:t>uname</w:t>
      </w:r>
      <w:proofErr w:type="spellEnd"/>
      <w:r w:rsidRPr="007C583B">
        <w:rPr>
          <w:sz w:val="36"/>
          <w:szCs w:val="36"/>
        </w:rPr>
        <w:t xml:space="preserve"> -m)" -o /</w:t>
      </w:r>
      <w:proofErr w:type="spellStart"/>
      <w:r w:rsidRPr="007C583B">
        <w:rPr>
          <w:sz w:val="36"/>
          <w:szCs w:val="36"/>
        </w:rPr>
        <w:t>usr</w:t>
      </w:r>
      <w:proofErr w:type="spellEnd"/>
      <w:r w:rsidRPr="007C583B">
        <w:rPr>
          <w:sz w:val="36"/>
          <w:szCs w:val="36"/>
        </w:rPr>
        <w:t>/local/bin/docker-compose</w:t>
      </w:r>
    </w:p>
    <w:p w14:paraId="60D2E3F5"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proofErr w:type="spellStart"/>
      <w:r w:rsidRPr="007C583B">
        <w:rPr>
          <w:sz w:val="36"/>
          <w:szCs w:val="36"/>
        </w:rPr>
        <w:t>sudo</w:t>
      </w:r>
      <w:proofErr w:type="spellEnd"/>
      <w:r w:rsidRPr="007C583B">
        <w:rPr>
          <w:sz w:val="36"/>
          <w:szCs w:val="36"/>
        </w:rPr>
        <w:t xml:space="preserve"> </w:t>
      </w:r>
      <w:proofErr w:type="spellStart"/>
      <w:r w:rsidRPr="007C583B">
        <w:rPr>
          <w:sz w:val="36"/>
          <w:szCs w:val="36"/>
        </w:rPr>
        <w:t>chmod</w:t>
      </w:r>
      <w:proofErr w:type="spellEnd"/>
      <w:r w:rsidRPr="007C583B">
        <w:rPr>
          <w:sz w:val="36"/>
          <w:szCs w:val="36"/>
        </w:rPr>
        <w:t xml:space="preserve"> +x /</w:t>
      </w:r>
      <w:proofErr w:type="spellStart"/>
      <w:r w:rsidRPr="007C583B">
        <w:rPr>
          <w:sz w:val="36"/>
          <w:szCs w:val="36"/>
        </w:rPr>
        <w:t>usr</w:t>
      </w:r>
      <w:proofErr w:type="spellEnd"/>
      <w:r w:rsidRPr="007C583B">
        <w:rPr>
          <w:sz w:val="36"/>
          <w:szCs w:val="36"/>
        </w:rPr>
        <w:t>/local/bin/docker-compose</w:t>
      </w:r>
    </w:p>
    <w:p w14:paraId="15801F26" w14:textId="77777777" w:rsidR="007C583B" w:rsidRPr="007C583B" w:rsidRDefault="007C583B" w:rsidP="007C583B">
      <w:pPr>
        <w:numPr>
          <w:ilvl w:val="0"/>
          <w:numId w:val="2"/>
        </w:numPr>
        <w:rPr>
          <w:sz w:val="36"/>
          <w:szCs w:val="36"/>
        </w:rPr>
      </w:pPr>
      <w:r w:rsidRPr="007C583B">
        <w:rPr>
          <w:b/>
          <w:bCs/>
          <w:sz w:val="36"/>
          <w:szCs w:val="36"/>
        </w:rPr>
        <w:t>Install Git</w:t>
      </w:r>
      <w:r w:rsidRPr="007C583B">
        <w:rPr>
          <w:sz w:val="36"/>
          <w:szCs w:val="36"/>
        </w:rPr>
        <w:t xml:space="preserve"> (if not already installed):</w:t>
      </w:r>
    </w:p>
    <w:p w14:paraId="6F37B2EB"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r w:rsidRPr="007C583B">
        <w:rPr>
          <w:sz w:val="36"/>
          <w:szCs w:val="36"/>
        </w:rPr>
        <w:t>bash</w:t>
      </w:r>
    </w:p>
    <w:p w14:paraId="46D7D177"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proofErr w:type="spellStart"/>
      <w:r w:rsidRPr="007C583B">
        <w:rPr>
          <w:sz w:val="36"/>
          <w:szCs w:val="36"/>
        </w:rPr>
        <w:t>CopyEdit</w:t>
      </w:r>
      <w:proofErr w:type="spellEnd"/>
    </w:p>
    <w:p w14:paraId="608B91E1"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proofErr w:type="spellStart"/>
      <w:r w:rsidRPr="007C583B">
        <w:rPr>
          <w:sz w:val="36"/>
          <w:szCs w:val="36"/>
        </w:rPr>
        <w:t>sudo</w:t>
      </w:r>
      <w:proofErr w:type="spellEnd"/>
      <w:r w:rsidRPr="007C583B">
        <w:rPr>
          <w:sz w:val="36"/>
          <w:szCs w:val="36"/>
        </w:rPr>
        <w:t xml:space="preserve"> apt install git -y   # For Ubuntu/Debian</w:t>
      </w:r>
    </w:p>
    <w:p w14:paraId="656841CC"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proofErr w:type="spellStart"/>
      <w:r w:rsidRPr="007C583B">
        <w:rPr>
          <w:sz w:val="36"/>
          <w:szCs w:val="36"/>
        </w:rPr>
        <w:t>sudo</w:t>
      </w:r>
      <w:proofErr w:type="spellEnd"/>
      <w:r w:rsidRPr="007C583B">
        <w:rPr>
          <w:sz w:val="36"/>
          <w:szCs w:val="36"/>
        </w:rPr>
        <w:t xml:space="preserve"> yum install git -y   # For CentOS/RHEL</w:t>
      </w:r>
    </w:p>
    <w:p w14:paraId="6BB11FE0" w14:textId="77777777" w:rsidR="007C583B" w:rsidRPr="007C583B" w:rsidRDefault="007C583B" w:rsidP="007C583B">
      <w:pPr>
        <w:rPr>
          <w:b/>
          <w:bCs/>
          <w:sz w:val="36"/>
          <w:szCs w:val="36"/>
        </w:rPr>
      </w:pPr>
      <w:r w:rsidRPr="007C583B">
        <w:rPr>
          <w:b/>
          <w:bCs/>
          <w:sz w:val="36"/>
          <w:szCs w:val="36"/>
        </w:rPr>
        <w:t>3. Installing AWX (Using Docker Compose)</w:t>
      </w:r>
    </w:p>
    <w:p w14:paraId="0520BC61" w14:textId="77777777" w:rsidR="007C583B" w:rsidRPr="007C583B" w:rsidRDefault="007C583B" w:rsidP="007C583B">
      <w:pPr>
        <w:numPr>
          <w:ilvl w:val="0"/>
          <w:numId w:val="3"/>
        </w:numPr>
        <w:rPr>
          <w:sz w:val="36"/>
          <w:szCs w:val="36"/>
        </w:rPr>
      </w:pPr>
      <w:r w:rsidRPr="007C583B">
        <w:rPr>
          <w:b/>
          <w:bCs/>
          <w:sz w:val="36"/>
          <w:szCs w:val="36"/>
        </w:rPr>
        <w:t>Clone the AWX Repository</w:t>
      </w:r>
      <w:r w:rsidRPr="007C583B">
        <w:rPr>
          <w:sz w:val="36"/>
          <w:szCs w:val="36"/>
        </w:rPr>
        <w:t>: Clone the AWX repository from GitHub:</w:t>
      </w:r>
    </w:p>
    <w:p w14:paraId="53E78D35"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r w:rsidRPr="007C583B">
        <w:rPr>
          <w:sz w:val="36"/>
          <w:szCs w:val="36"/>
        </w:rPr>
        <w:t>bash</w:t>
      </w:r>
    </w:p>
    <w:p w14:paraId="75211E64"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proofErr w:type="spellStart"/>
      <w:r w:rsidRPr="007C583B">
        <w:rPr>
          <w:sz w:val="36"/>
          <w:szCs w:val="36"/>
        </w:rPr>
        <w:t>CopyEdit</w:t>
      </w:r>
      <w:proofErr w:type="spellEnd"/>
    </w:p>
    <w:p w14:paraId="1297D100"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r w:rsidRPr="007C583B">
        <w:rPr>
          <w:sz w:val="36"/>
          <w:szCs w:val="36"/>
        </w:rPr>
        <w:t>git clone https://github.com/ansible/awx.git</w:t>
      </w:r>
    </w:p>
    <w:p w14:paraId="6539AB6A"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r w:rsidRPr="007C583B">
        <w:rPr>
          <w:sz w:val="36"/>
          <w:szCs w:val="36"/>
        </w:rPr>
        <w:t xml:space="preserve">cd </w:t>
      </w:r>
      <w:proofErr w:type="spellStart"/>
      <w:r w:rsidRPr="007C583B">
        <w:rPr>
          <w:sz w:val="36"/>
          <w:szCs w:val="36"/>
        </w:rPr>
        <w:t>awx</w:t>
      </w:r>
      <w:proofErr w:type="spellEnd"/>
      <w:r w:rsidRPr="007C583B">
        <w:rPr>
          <w:sz w:val="36"/>
          <w:szCs w:val="36"/>
        </w:rPr>
        <w:t>/installer</w:t>
      </w:r>
    </w:p>
    <w:p w14:paraId="7071E71C" w14:textId="77777777" w:rsidR="007C583B" w:rsidRPr="007C583B" w:rsidRDefault="007C583B" w:rsidP="007C583B">
      <w:pPr>
        <w:numPr>
          <w:ilvl w:val="0"/>
          <w:numId w:val="3"/>
        </w:numPr>
        <w:rPr>
          <w:sz w:val="36"/>
          <w:szCs w:val="36"/>
        </w:rPr>
      </w:pPr>
      <w:r w:rsidRPr="007C583B">
        <w:rPr>
          <w:b/>
          <w:bCs/>
          <w:sz w:val="36"/>
          <w:szCs w:val="36"/>
        </w:rPr>
        <w:t>Configure the Installation</w:t>
      </w:r>
      <w:r w:rsidRPr="007C583B">
        <w:rPr>
          <w:sz w:val="36"/>
          <w:szCs w:val="36"/>
        </w:rPr>
        <w:t>: Modify the inventory file to customize the installation. Some of the key settings to modify:</w:t>
      </w:r>
    </w:p>
    <w:p w14:paraId="5CBC02B3" w14:textId="77777777" w:rsidR="007C583B" w:rsidRPr="007C583B" w:rsidRDefault="007C583B" w:rsidP="007C583B">
      <w:pPr>
        <w:numPr>
          <w:ilvl w:val="1"/>
          <w:numId w:val="3"/>
        </w:numPr>
        <w:rPr>
          <w:sz w:val="36"/>
          <w:szCs w:val="36"/>
        </w:rPr>
      </w:pPr>
      <w:proofErr w:type="spellStart"/>
      <w:r w:rsidRPr="007C583B">
        <w:rPr>
          <w:sz w:val="36"/>
          <w:szCs w:val="36"/>
        </w:rPr>
        <w:t>awx_official</w:t>
      </w:r>
      <w:proofErr w:type="spellEnd"/>
      <w:r w:rsidRPr="007C583B">
        <w:rPr>
          <w:sz w:val="36"/>
          <w:szCs w:val="36"/>
        </w:rPr>
        <w:t>: Set this to True to use the official version.</w:t>
      </w:r>
    </w:p>
    <w:p w14:paraId="33C06BAA" w14:textId="77777777" w:rsidR="007C583B" w:rsidRPr="007C583B" w:rsidRDefault="007C583B" w:rsidP="007C583B">
      <w:pPr>
        <w:numPr>
          <w:ilvl w:val="1"/>
          <w:numId w:val="3"/>
        </w:numPr>
        <w:rPr>
          <w:sz w:val="36"/>
          <w:szCs w:val="36"/>
        </w:rPr>
      </w:pPr>
      <w:proofErr w:type="spellStart"/>
      <w:r w:rsidRPr="007C583B">
        <w:rPr>
          <w:sz w:val="36"/>
          <w:szCs w:val="36"/>
        </w:rPr>
        <w:t>docker_compose_dir</w:t>
      </w:r>
      <w:proofErr w:type="spellEnd"/>
      <w:r w:rsidRPr="007C583B">
        <w:rPr>
          <w:sz w:val="36"/>
          <w:szCs w:val="36"/>
        </w:rPr>
        <w:t>: Specify where the Docker Compose files should be placed.</w:t>
      </w:r>
    </w:p>
    <w:p w14:paraId="77EF1C0A" w14:textId="77777777" w:rsidR="007C583B" w:rsidRPr="007C583B" w:rsidRDefault="007C583B" w:rsidP="007C583B">
      <w:pPr>
        <w:numPr>
          <w:ilvl w:val="1"/>
          <w:numId w:val="3"/>
        </w:numPr>
        <w:rPr>
          <w:sz w:val="36"/>
          <w:szCs w:val="36"/>
        </w:rPr>
      </w:pPr>
      <w:proofErr w:type="spellStart"/>
      <w:r w:rsidRPr="007C583B">
        <w:rPr>
          <w:sz w:val="36"/>
          <w:szCs w:val="36"/>
        </w:rPr>
        <w:lastRenderedPageBreak/>
        <w:t>awx_secret_key</w:t>
      </w:r>
      <w:proofErr w:type="spellEnd"/>
      <w:r w:rsidRPr="007C583B">
        <w:rPr>
          <w:sz w:val="36"/>
          <w:szCs w:val="36"/>
        </w:rPr>
        <w:t>: Set a secret key for your AWX instance (generated randomly).</w:t>
      </w:r>
    </w:p>
    <w:p w14:paraId="2B13B02F" w14:textId="77777777" w:rsidR="007C583B" w:rsidRPr="007C583B" w:rsidRDefault="007C583B" w:rsidP="007C583B">
      <w:pPr>
        <w:rPr>
          <w:sz w:val="36"/>
          <w:szCs w:val="36"/>
        </w:rPr>
      </w:pPr>
      <w:r w:rsidRPr="007C583B">
        <w:rPr>
          <w:sz w:val="36"/>
          <w:szCs w:val="36"/>
        </w:rPr>
        <w:t>Example:</w:t>
      </w:r>
    </w:p>
    <w:p w14:paraId="2D5ABAFD"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r w:rsidRPr="007C583B">
        <w:rPr>
          <w:sz w:val="36"/>
          <w:szCs w:val="36"/>
        </w:rPr>
        <w:t>bash</w:t>
      </w:r>
    </w:p>
    <w:p w14:paraId="0CC4536E"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proofErr w:type="spellStart"/>
      <w:r w:rsidRPr="007C583B">
        <w:rPr>
          <w:sz w:val="36"/>
          <w:szCs w:val="36"/>
        </w:rPr>
        <w:t>CopyEdit</w:t>
      </w:r>
      <w:proofErr w:type="spellEnd"/>
    </w:p>
    <w:p w14:paraId="62C15C6E"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r w:rsidRPr="007C583B">
        <w:rPr>
          <w:sz w:val="36"/>
          <w:szCs w:val="36"/>
        </w:rPr>
        <w:t>vim inventory</w:t>
      </w:r>
    </w:p>
    <w:p w14:paraId="2F03CE04"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r w:rsidRPr="007C583B">
        <w:rPr>
          <w:sz w:val="36"/>
          <w:szCs w:val="36"/>
        </w:rPr>
        <w:t>Example settings to adjust:</w:t>
      </w:r>
    </w:p>
    <w:p w14:paraId="40033211"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proofErr w:type="spellStart"/>
      <w:r w:rsidRPr="007C583B">
        <w:rPr>
          <w:sz w:val="36"/>
          <w:szCs w:val="36"/>
        </w:rPr>
        <w:t>ini</w:t>
      </w:r>
      <w:proofErr w:type="spellEnd"/>
    </w:p>
    <w:p w14:paraId="55A47C02"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proofErr w:type="spellStart"/>
      <w:r w:rsidRPr="007C583B">
        <w:rPr>
          <w:sz w:val="36"/>
          <w:szCs w:val="36"/>
        </w:rPr>
        <w:t>CopyEdit</w:t>
      </w:r>
      <w:proofErr w:type="spellEnd"/>
    </w:p>
    <w:p w14:paraId="22363DA8"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proofErr w:type="spellStart"/>
      <w:r w:rsidRPr="007C583B">
        <w:rPr>
          <w:sz w:val="36"/>
          <w:szCs w:val="36"/>
        </w:rPr>
        <w:t>awx_official</w:t>
      </w:r>
      <w:proofErr w:type="spellEnd"/>
      <w:r w:rsidRPr="007C583B">
        <w:rPr>
          <w:sz w:val="36"/>
          <w:szCs w:val="36"/>
        </w:rPr>
        <w:t>=true</w:t>
      </w:r>
    </w:p>
    <w:p w14:paraId="15E82336"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proofErr w:type="spellStart"/>
      <w:r w:rsidRPr="007C583B">
        <w:rPr>
          <w:sz w:val="36"/>
          <w:szCs w:val="36"/>
        </w:rPr>
        <w:t>docker_compose_dir</w:t>
      </w:r>
      <w:proofErr w:type="spellEnd"/>
      <w:r w:rsidRPr="007C583B">
        <w:rPr>
          <w:sz w:val="36"/>
          <w:szCs w:val="36"/>
        </w:rPr>
        <w:t>=/var/lib/</w:t>
      </w:r>
      <w:proofErr w:type="spellStart"/>
      <w:r w:rsidRPr="007C583B">
        <w:rPr>
          <w:sz w:val="36"/>
          <w:szCs w:val="36"/>
        </w:rPr>
        <w:t>awx</w:t>
      </w:r>
      <w:proofErr w:type="spellEnd"/>
    </w:p>
    <w:p w14:paraId="059B858B"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proofErr w:type="spellStart"/>
      <w:r w:rsidRPr="007C583B">
        <w:rPr>
          <w:sz w:val="36"/>
          <w:szCs w:val="36"/>
        </w:rPr>
        <w:t>admin_user</w:t>
      </w:r>
      <w:proofErr w:type="spellEnd"/>
      <w:r w:rsidRPr="007C583B">
        <w:rPr>
          <w:sz w:val="36"/>
          <w:szCs w:val="36"/>
        </w:rPr>
        <w:t>=admin</w:t>
      </w:r>
    </w:p>
    <w:p w14:paraId="3A5EDE71"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proofErr w:type="spellStart"/>
      <w:r w:rsidRPr="007C583B">
        <w:rPr>
          <w:sz w:val="36"/>
          <w:szCs w:val="36"/>
        </w:rPr>
        <w:t>admin_password</w:t>
      </w:r>
      <w:proofErr w:type="spellEnd"/>
      <w:r w:rsidRPr="007C583B">
        <w:rPr>
          <w:sz w:val="36"/>
          <w:szCs w:val="36"/>
        </w:rPr>
        <w:t>=</w:t>
      </w:r>
      <w:proofErr w:type="spellStart"/>
      <w:r w:rsidRPr="007C583B">
        <w:rPr>
          <w:sz w:val="36"/>
          <w:szCs w:val="36"/>
        </w:rPr>
        <w:t>your_password</w:t>
      </w:r>
      <w:proofErr w:type="spellEnd"/>
    </w:p>
    <w:p w14:paraId="648870B0"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proofErr w:type="spellStart"/>
      <w:r w:rsidRPr="007C583B">
        <w:rPr>
          <w:sz w:val="36"/>
          <w:szCs w:val="36"/>
        </w:rPr>
        <w:t>awx_secret_key</w:t>
      </w:r>
      <w:proofErr w:type="spellEnd"/>
      <w:r w:rsidRPr="007C583B">
        <w:rPr>
          <w:sz w:val="36"/>
          <w:szCs w:val="36"/>
        </w:rPr>
        <w:t>=</w:t>
      </w:r>
      <w:proofErr w:type="spellStart"/>
      <w:r w:rsidRPr="007C583B">
        <w:rPr>
          <w:sz w:val="36"/>
          <w:szCs w:val="36"/>
        </w:rPr>
        <w:t>secret_key_here</w:t>
      </w:r>
      <w:proofErr w:type="spellEnd"/>
    </w:p>
    <w:p w14:paraId="6157EF65" w14:textId="77777777" w:rsidR="007C583B" w:rsidRPr="007C583B" w:rsidRDefault="007C583B" w:rsidP="007C583B">
      <w:pPr>
        <w:numPr>
          <w:ilvl w:val="0"/>
          <w:numId w:val="3"/>
        </w:numPr>
        <w:rPr>
          <w:sz w:val="36"/>
          <w:szCs w:val="36"/>
        </w:rPr>
      </w:pPr>
      <w:r w:rsidRPr="007C583B">
        <w:rPr>
          <w:b/>
          <w:bCs/>
          <w:sz w:val="36"/>
          <w:szCs w:val="36"/>
        </w:rPr>
        <w:t>Install AWX</w:t>
      </w:r>
      <w:r w:rsidRPr="007C583B">
        <w:rPr>
          <w:sz w:val="36"/>
          <w:szCs w:val="36"/>
        </w:rPr>
        <w:t>: Run the installer using the ansible-playbook command:</w:t>
      </w:r>
    </w:p>
    <w:p w14:paraId="0587DF45"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r w:rsidRPr="007C583B">
        <w:rPr>
          <w:sz w:val="36"/>
          <w:szCs w:val="36"/>
        </w:rPr>
        <w:t>bash</w:t>
      </w:r>
    </w:p>
    <w:p w14:paraId="488D0AEB"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proofErr w:type="spellStart"/>
      <w:r w:rsidRPr="007C583B">
        <w:rPr>
          <w:sz w:val="36"/>
          <w:szCs w:val="36"/>
        </w:rPr>
        <w:t>CopyEdit</w:t>
      </w:r>
      <w:proofErr w:type="spellEnd"/>
    </w:p>
    <w:p w14:paraId="65E8C3B1"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proofErr w:type="spellStart"/>
      <w:r w:rsidRPr="007C583B">
        <w:rPr>
          <w:sz w:val="36"/>
          <w:szCs w:val="36"/>
        </w:rPr>
        <w:t>sudo</w:t>
      </w:r>
      <w:proofErr w:type="spellEnd"/>
      <w:r w:rsidRPr="007C583B">
        <w:rPr>
          <w:sz w:val="36"/>
          <w:szCs w:val="36"/>
        </w:rPr>
        <w:t xml:space="preserve"> ansible-playbook -</w:t>
      </w:r>
      <w:proofErr w:type="spellStart"/>
      <w:r w:rsidRPr="007C583B">
        <w:rPr>
          <w:sz w:val="36"/>
          <w:szCs w:val="36"/>
        </w:rPr>
        <w:t>i</w:t>
      </w:r>
      <w:proofErr w:type="spellEnd"/>
      <w:r w:rsidRPr="007C583B">
        <w:rPr>
          <w:sz w:val="36"/>
          <w:szCs w:val="36"/>
        </w:rPr>
        <w:t xml:space="preserve"> inventory </w:t>
      </w:r>
      <w:proofErr w:type="spellStart"/>
      <w:r w:rsidRPr="007C583B">
        <w:rPr>
          <w:sz w:val="36"/>
          <w:szCs w:val="36"/>
        </w:rPr>
        <w:t>install.yml</w:t>
      </w:r>
      <w:proofErr w:type="spellEnd"/>
    </w:p>
    <w:p w14:paraId="2DA853D7"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r w:rsidRPr="007C583B">
        <w:rPr>
          <w:sz w:val="36"/>
          <w:szCs w:val="36"/>
        </w:rPr>
        <w:t>This will automatically download Docker images, create containers, and set up AWX.</w:t>
      </w:r>
    </w:p>
    <w:p w14:paraId="2DA52038" w14:textId="77777777" w:rsidR="007C583B" w:rsidRPr="007C583B" w:rsidRDefault="007C583B" w:rsidP="007C583B">
      <w:pPr>
        <w:rPr>
          <w:b/>
          <w:bCs/>
          <w:sz w:val="36"/>
          <w:szCs w:val="36"/>
        </w:rPr>
      </w:pPr>
      <w:r w:rsidRPr="007C583B">
        <w:rPr>
          <w:b/>
          <w:bCs/>
          <w:sz w:val="36"/>
          <w:szCs w:val="36"/>
        </w:rPr>
        <w:lastRenderedPageBreak/>
        <w:t>4. Accessing AWX</w:t>
      </w:r>
    </w:p>
    <w:p w14:paraId="32D1D844" w14:textId="77777777" w:rsidR="007C583B" w:rsidRPr="007C583B" w:rsidRDefault="007C583B" w:rsidP="007C583B">
      <w:pPr>
        <w:numPr>
          <w:ilvl w:val="0"/>
          <w:numId w:val="4"/>
        </w:numPr>
        <w:rPr>
          <w:sz w:val="36"/>
          <w:szCs w:val="36"/>
        </w:rPr>
      </w:pPr>
      <w:r w:rsidRPr="007C583B">
        <w:rPr>
          <w:b/>
          <w:bCs/>
          <w:sz w:val="36"/>
          <w:szCs w:val="36"/>
        </w:rPr>
        <w:t>Access AWX UI</w:t>
      </w:r>
      <w:r w:rsidRPr="007C583B">
        <w:rPr>
          <w:sz w:val="36"/>
          <w:szCs w:val="36"/>
        </w:rPr>
        <w:t>: Once the installation completes, AWX will be available at http://&lt;your-server-ip&gt;:80/.</w:t>
      </w:r>
    </w:p>
    <w:p w14:paraId="37626CF7" w14:textId="77777777" w:rsidR="007C583B" w:rsidRPr="007C583B" w:rsidRDefault="007C583B" w:rsidP="007C583B">
      <w:pPr>
        <w:numPr>
          <w:ilvl w:val="1"/>
          <w:numId w:val="4"/>
        </w:numPr>
        <w:rPr>
          <w:sz w:val="36"/>
          <w:szCs w:val="36"/>
        </w:rPr>
      </w:pPr>
      <w:r w:rsidRPr="007C583B">
        <w:rPr>
          <w:sz w:val="36"/>
          <w:szCs w:val="36"/>
        </w:rPr>
        <w:t>Use the username (admin) and password (</w:t>
      </w:r>
      <w:proofErr w:type="spellStart"/>
      <w:r w:rsidRPr="007C583B">
        <w:rPr>
          <w:sz w:val="36"/>
          <w:szCs w:val="36"/>
        </w:rPr>
        <w:t>your_password</w:t>
      </w:r>
      <w:proofErr w:type="spellEnd"/>
      <w:r w:rsidRPr="007C583B">
        <w:rPr>
          <w:sz w:val="36"/>
          <w:szCs w:val="36"/>
        </w:rPr>
        <w:t>) specified during the configuration to log in.</w:t>
      </w:r>
    </w:p>
    <w:p w14:paraId="55FB056A" w14:textId="77777777" w:rsidR="007C583B" w:rsidRPr="007C583B" w:rsidRDefault="007C583B" w:rsidP="007C583B">
      <w:pPr>
        <w:numPr>
          <w:ilvl w:val="0"/>
          <w:numId w:val="4"/>
        </w:numPr>
        <w:rPr>
          <w:sz w:val="36"/>
          <w:szCs w:val="36"/>
        </w:rPr>
      </w:pPr>
      <w:r w:rsidRPr="007C583B">
        <w:rPr>
          <w:b/>
          <w:bCs/>
          <w:sz w:val="36"/>
          <w:szCs w:val="36"/>
        </w:rPr>
        <w:t>Verify Services</w:t>
      </w:r>
      <w:r w:rsidRPr="007C583B">
        <w:rPr>
          <w:sz w:val="36"/>
          <w:szCs w:val="36"/>
        </w:rPr>
        <w:t>: Ensure the AWX services are running:</w:t>
      </w:r>
    </w:p>
    <w:p w14:paraId="1A0B8A81"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r w:rsidRPr="007C583B">
        <w:rPr>
          <w:sz w:val="36"/>
          <w:szCs w:val="36"/>
        </w:rPr>
        <w:t>bash</w:t>
      </w:r>
    </w:p>
    <w:p w14:paraId="47CD25EB"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proofErr w:type="spellStart"/>
      <w:r w:rsidRPr="007C583B">
        <w:rPr>
          <w:sz w:val="36"/>
          <w:szCs w:val="36"/>
        </w:rPr>
        <w:t>CopyEdit</w:t>
      </w:r>
      <w:proofErr w:type="spellEnd"/>
    </w:p>
    <w:p w14:paraId="243484E9"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r w:rsidRPr="007C583B">
        <w:rPr>
          <w:sz w:val="36"/>
          <w:szCs w:val="36"/>
        </w:rPr>
        <w:t xml:space="preserve">docker </w:t>
      </w:r>
      <w:proofErr w:type="spellStart"/>
      <w:r w:rsidRPr="007C583B">
        <w:rPr>
          <w:sz w:val="36"/>
          <w:szCs w:val="36"/>
        </w:rPr>
        <w:t>ps</w:t>
      </w:r>
      <w:proofErr w:type="spellEnd"/>
    </w:p>
    <w:p w14:paraId="0DDB9EA3" w14:textId="77777777" w:rsidR="007C583B" w:rsidRPr="007C583B" w:rsidRDefault="007C583B" w:rsidP="007C583B">
      <w:pPr>
        <w:pBdr>
          <w:top w:val="single" w:sz="4" w:space="1" w:color="auto"/>
          <w:left w:val="single" w:sz="4" w:space="4" w:color="auto"/>
          <w:bottom w:val="single" w:sz="4" w:space="1" w:color="auto"/>
          <w:right w:val="single" w:sz="4" w:space="4" w:color="auto"/>
        </w:pBdr>
        <w:rPr>
          <w:sz w:val="36"/>
          <w:szCs w:val="36"/>
        </w:rPr>
      </w:pPr>
      <w:r w:rsidRPr="007C583B">
        <w:rPr>
          <w:sz w:val="36"/>
          <w:szCs w:val="36"/>
        </w:rPr>
        <w:t xml:space="preserve">You should see a list of containers running, including the </w:t>
      </w:r>
      <w:proofErr w:type="spellStart"/>
      <w:r w:rsidRPr="007C583B">
        <w:rPr>
          <w:sz w:val="36"/>
          <w:szCs w:val="36"/>
        </w:rPr>
        <w:t>awx_task</w:t>
      </w:r>
      <w:proofErr w:type="spellEnd"/>
      <w:r w:rsidRPr="007C583B">
        <w:rPr>
          <w:sz w:val="36"/>
          <w:szCs w:val="36"/>
        </w:rPr>
        <w:t xml:space="preserve">, </w:t>
      </w:r>
      <w:proofErr w:type="spellStart"/>
      <w:r w:rsidRPr="007C583B">
        <w:rPr>
          <w:sz w:val="36"/>
          <w:szCs w:val="36"/>
        </w:rPr>
        <w:t>awx_web</w:t>
      </w:r>
      <w:proofErr w:type="spellEnd"/>
      <w:r w:rsidRPr="007C583B">
        <w:rPr>
          <w:sz w:val="36"/>
          <w:szCs w:val="36"/>
        </w:rPr>
        <w:t>, and related services.</w:t>
      </w:r>
    </w:p>
    <w:p w14:paraId="3D618B56" w14:textId="77777777" w:rsidR="007C583B" w:rsidRPr="007C583B" w:rsidRDefault="007C583B" w:rsidP="007C583B">
      <w:pPr>
        <w:rPr>
          <w:b/>
          <w:bCs/>
          <w:sz w:val="36"/>
          <w:szCs w:val="36"/>
        </w:rPr>
      </w:pPr>
      <w:r w:rsidRPr="007C583B">
        <w:rPr>
          <w:b/>
          <w:bCs/>
          <w:sz w:val="36"/>
          <w:szCs w:val="36"/>
        </w:rPr>
        <w:t>5. Configuring AWX</w:t>
      </w:r>
    </w:p>
    <w:p w14:paraId="622B3DF4" w14:textId="77777777" w:rsidR="007C583B" w:rsidRPr="007C583B" w:rsidRDefault="007C583B" w:rsidP="007C583B">
      <w:pPr>
        <w:rPr>
          <w:sz w:val="36"/>
          <w:szCs w:val="36"/>
        </w:rPr>
      </w:pPr>
      <w:r w:rsidRPr="007C583B">
        <w:rPr>
          <w:sz w:val="36"/>
          <w:szCs w:val="36"/>
        </w:rPr>
        <w:t>Once logged in, you can start configuring AWX by setting up:</w:t>
      </w:r>
    </w:p>
    <w:p w14:paraId="2FF4A012" w14:textId="77777777" w:rsidR="007C583B" w:rsidRPr="007C583B" w:rsidRDefault="007C583B" w:rsidP="007C583B">
      <w:pPr>
        <w:numPr>
          <w:ilvl w:val="0"/>
          <w:numId w:val="5"/>
        </w:numPr>
        <w:rPr>
          <w:sz w:val="36"/>
          <w:szCs w:val="36"/>
        </w:rPr>
      </w:pPr>
      <w:r w:rsidRPr="007C583B">
        <w:rPr>
          <w:b/>
          <w:bCs/>
          <w:sz w:val="36"/>
          <w:szCs w:val="36"/>
        </w:rPr>
        <w:t>Inventories</w:t>
      </w:r>
      <w:r w:rsidRPr="007C583B">
        <w:rPr>
          <w:sz w:val="36"/>
          <w:szCs w:val="36"/>
        </w:rPr>
        <w:t>: Define the groups and hosts in your infrastructure. These can be static or dynamic inventories (AWS, Azure, etc.).</w:t>
      </w:r>
    </w:p>
    <w:p w14:paraId="56AD91A1" w14:textId="77777777" w:rsidR="007C583B" w:rsidRPr="007C583B" w:rsidRDefault="007C583B" w:rsidP="007C583B">
      <w:pPr>
        <w:numPr>
          <w:ilvl w:val="0"/>
          <w:numId w:val="5"/>
        </w:numPr>
        <w:rPr>
          <w:sz w:val="36"/>
          <w:szCs w:val="36"/>
        </w:rPr>
      </w:pPr>
      <w:r w:rsidRPr="007C583B">
        <w:rPr>
          <w:b/>
          <w:bCs/>
          <w:sz w:val="36"/>
          <w:szCs w:val="36"/>
        </w:rPr>
        <w:t>Projects</w:t>
      </w:r>
      <w:r w:rsidRPr="007C583B">
        <w:rPr>
          <w:sz w:val="36"/>
          <w:szCs w:val="36"/>
        </w:rPr>
        <w:t>: Link your version-controlled repositories (GitHub, GitLab, etc.) where your Ansible playbooks are stored.</w:t>
      </w:r>
    </w:p>
    <w:p w14:paraId="5BB8A514" w14:textId="77777777" w:rsidR="007C583B" w:rsidRPr="007C583B" w:rsidRDefault="007C583B" w:rsidP="007C583B">
      <w:pPr>
        <w:numPr>
          <w:ilvl w:val="0"/>
          <w:numId w:val="5"/>
        </w:numPr>
        <w:rPr>
          <w:sz w:val="36"/>
          <w:szCs w:val="36"/>
        </w:rPr>
      </w:pPr>
      <w:r w:rsidRPr="007C583B">
        <w:rPr>
          <w:b/>
          <w:bCs/>
          <w:sz w:val="36"/>
          <w:szCs w:val="36"/>
        </w:rPr>
        <w:t>Job Templates</w:t>
      </w:r>
      <w:r w:rsidRPr="007C583B">
        <w:rPr>
          <w:sz w:val="36"/>
          <w:szCs w:val="36"/>
        </w:rPr>
        <w:t>: Create job templates to define how your playbooks are executed. You can specify the inventory, project, and extra variables needed.</w:t>
      </w:r>
    </w:p>
    <w:p w14:paraId="55A1D711" w14:textId="77777777" w:rsidR="007C583B" w:rsidRPr="007C583B" w:rsidRDefault="007C583B" w:rsidP="007C583B">
      <w:pPr>
        <w:numPr>
          <w:ilvl w:val="0"/>
          <w:numId w:val="5"/>
        </w:numPr>
        <w:rPr>
          <w:sz w:val="36"/>
          <w:szCs w:val="36"/>
        </w:rPr>
      </w:pPr>
      <w:r w:rsidRPr="007C583B">
        <w:rPr>
          <w:b/>
          <w:bCs/>
          <w:sz w:val="36"/>
          <w:szCs w:val="36"/>
        </w:rPr>
        <w:lastRenderedPageBreak/>
        <w:t>Credentials</w:t>
      </w:r>
      <w:r w:rsidRPr="007C583B">
        <w:rPr>
          <w:sz w:val="36"/>
          <w:szCs w:val="36"/>
        </w:rPr>
        <w:t>: Add credentials for various services (SSH, cloud credentials, etc.) to interact with the infrastructure securely.</w:t>
      </w:r>
    </w:p>
    <w:p w14:paraId="3CC4891C" w14:textId="77777777" w:rsidR="007C583B" w:rsidRPr="007C583B" w:rsidRDefault="007C583B" w:rsidP="007C583B">
      <w:pPr>
        <w:numPr>
          <w:ilvl w:val="0"/>
          <w:numId w:val="5"/>
        </w:numPr>
        <w:rPr>
          <w:sz w:val="36"/>
          <w:szCs w:val="36"/>
        </w:rPr>
      </w:pPr>
      <w:r w:rsidRPr="007C583B">
        <w:rPr>
          <w:b/>
          <w:bCs/>
          <w:sz w:val="36"/>
          <w:szCs w:val="36"/>
        </w:rPr>
        <w:t>Job Schedules</w:t>
      </w:r>
      <w:r w:rsidRPr="007C583B">
        <w:rPr>
          <w:sz w:val="36"/>
          <w:szCs w:val="36"/>
        </w:rPr>
        <w:t>: Schedule automation tasks to run at specified intervals.</w:t>
      </w:r>
    </w:p>
    <w:p w14:paraId="7B0E7934" w14:textId="17AEFB14" w:rsidR="007C583B" w:rsidRPr="007C583B" w:rsidRDefault="007C583B" w:rsidP="007C583B">
      <w:pPr>
        <w:numPr>
          <w:ilvl w:val="0"/>
          <w:numId w:val="5"/>
        </w:numPr>
        <w:rPr>
          <w:sz w:val="36"/>
          <w:szCs w:val="36"/>
        </w:rPr>
      </w:pPr>
      <w:r w:rsidRPr="007C583B">
        <w:rPr>
          <w:b/>
          <w:bCs/>
          <w:sz w:val="36"/>
          <w:szCs w:val="36"/>
        </w:rPr>
        <w:t>RBAC (Role-Based Access Control)</w:t>
      </w:r>
      <w:r w:rsidRPr="007C583B">
        <w:rPr>
          <w:sz w:val="36"/>
          <w:szCs w:val="36"/>
        </w:rPr>
        <w:t>: Configure access for different users, assign roles to limit their actions in the AWX interface.</w:t>
      </w:r>
    </w:p>
    <w:p w14:paraId="754CB693" w14:textId="77777777" w:rsidR="007C583B" w:rsidRPr="007C583B" w:rsidRDefault="007C583B" w:rsidP="007C583B">
      <w:pPr>
        <w:rPr>
          <w:b/>
          <w:bCs/>
          <w:sz w:val="36"/>
          <w:szCs w:val="36"/>
        </w:rPr>
      </w:pPr>
      <w:r w:rsidRPr="007C583B">
        <w:rPr>
          <w:b/>
          <w:bCs/>
          <w:sz w:val="36"/>
          <w:szCs w:val="36"/>
        </w:rPr>
        <w:t>6. Enhancements to Ansible Usage with AWX</w:t>
      </w:r>
    </w:p>
    <w:p w14:paraId="1B051AD1" w14:textId="77777777" w:rsidR="007C583B" w:rsidRPr="007C583B" w:rsidRDefault="007C583B" w:rsidP="007C583B">
      <w:pPr>
        <w:rPr>
          <w:sz w:val="36"/>
          <w:szCs w:val="36"/>
        </w:rPr>
      </w:pPr>
      <w:r w:rsidRPr="007C583B">
        <w:rPr>
          <w:sz w:val="36"/>
          <w:szCs w:val="36"/>
        </w:rPr>
        <w:t xml:space="preserve">AWX enhances Ansible in several </w:t>
      </w:r>
      <w:proofErr w:type="gramStart"/>
      <w:r w:rsidRPr="007C583B">
        <w:rPr>
          <w:sz w:val="36"/>
          <w:szCs w:val="36"/>
        </w:rPr>
        <w:t>key ways</w:t>
      </w:r>
      <w:proofErr w:type="gramEnd"/>
      <w:r w:rsidRPr="007C583B">
        <w:rPr>
          <w:sz w:val="36"/>
          <w:szCs w:val="36"/>
        </w:rPr>
        <w:t>:</w:t>
      </w:r>
    </w:p>
    <w:p w14:paraId="2DE28FAE" w14:textId="77777777" w:rsidR="007C583B" w:rsidRPr="007C583B" w:rsidRDefault="007C583B" w:rsidP="007C583B">
      <w:pPr>
        <w:rPr>
          <w:b/>
          <w:bCs/>
          <w:sz w:val="36"/>
          <w:szCs w:val="36"/>
        </w:rPr>
      </w:pPr>
      <w:r w:rsidRPr="007C583B">
        <w:rPr>
          <w:b/>
          <w:bCs/>
          <w:sz w:val="36"/>
          <w:szCs w:val="36"/>
        </w:rPr>
        <w:t>1. Centralized Management and Control:</w:t>
      </w:r>
    </w:p>
    <w:p w14:paraId="67AED230" w14:textId="77777777" w:rsidR="007C583B" w:rsidRPr="007C583B" w:rsidRDefault="007C583B" w:rsidP="007C583B">
      <w:pPr>
        <w:numPr>
          <w:ilvl w:val="0"/>
          <w:numId w:val="6"/>
        </w:numPr>
        <w:rPr>
          <w:sz w:val="36"/>
          <w:szCs w:val="36"/>
        </w:rPr>
      </w:pPr>
      <w:r w:rsidRPr="007C583B">
        <w:rPr>
          <w:b/>
          <w:bCs/>
          <w:sz w:val="36"/>
          <w:szCs w:val="36"/>
        </w:rPr>
        <w:t>Web UI</w:t>
      </w:r>
      <w:r w:rsidRPr="007C583B">
        <w:rPr>
          <w:sz w:val="36"/>
          <w:szCs w:val="36"/>
        </w:rPr>
        <w:t>: Provides a centralized interface to manage all your Ansible playbooks, inventories, and jobs.</w:t>
      </w:r>
    </w:p>
    <w:p w14:paraId="38C25C52" w14:textId="77777777" w:rsidR="007C583B" w:rsidRPr="007C583B" w:rsidRDefault="007C583B" w:rsidP="007C583B">
      <w:pPr>
        <w:numPr>
          <w:ilvl w:val="0"/>
          <w:numId w:val="6"/>
        </w:numPr>
        <w:rPr>
          <w:sz w:val="36"/>
          <w:szCs w:val="36"/>
        </w:rPr>
      </w:pPr>
      <w:r w:rsidRPr="007C583B">
        <w:rPr>
          <w:b/>
          <w:bCs/>
          <w:sz w:val="36"/>
          <w:szCs w:val="36"/>
        </w:rPr>
        <w:t>Ease of Use</w:t>
      </w:r>
      <w:r w:rsidRPr="007C583B">
        <w:rPr>
          <w:sz w:val="36"/>
          <w:szCs w:val="36"/>
        </w:rPr>
        <w:t>: Users can visually create and manage job templates, schedules, and projects, reducing the need for manual CLI-based execution.</w:t>
      </w:r>
    </w:p>
    <w:p w14:paraId="135C8A50" w14:textId="77777777" w:rsidR="007C583B" w:rsidRPr="007C583B" w:rsidRDefault="007C583B" w:rsidP="007C583B">
      <w:pPr>
        <w:rPr>
          <w:b/>
          <w:bCs/>
          <w:sz w:val="36"/>
          <w:szCs w:val="36"/>
        </w:rPr>
      </w:pPr>
      <w:r w:rsidRPr="007C583B">
        <w:rPr>
          <w:b/>
          <w:bCs/>
          <w:sz w:val="36"/>
          <w:szCs w:val="36"/>
        </w:rPr>
        <w:t>2. Role-Based Access Control (RBAC):</w:t>
      </w:r>
    </w:p>
    <w:p w14:paraId="6032CE57" w14:textId="77777777" w:rsidR="007C583B" w:rsidRPr="007C583B" w:rsidRDefault="007C583B" w:rsidP="007C583B">
      <w:pPr>
        <w:numPr>
          <w:ilvl w:val="0"/>
          <w:numId w:val="7"/>
        </w:numPr>
        <w:rPr>
          <w:sz w:val="36"/>
          <w:szCs w:val="36"/>
        </w:rPr>
      </w:pPr>
      <w:r w:rsidRPr="007C583B">
        <w:rPr>
          <w:b/>
          <w:bCs/>
          <w:sz w:val="36"/>
          <w:szCs w:val="36"/>
        </w:rPr>
        <w:t>Access Control</w:t>
      </w:r>
      <w:r w:rsidRPr="007C583B">
        <w:rPr>
          <w:sz w:val="36"/>
          <w:szCs w:val="36"/>
        </w:rPr>
        <w:t>: Granular control over who can run jobs, view inventories, or edit playbooks. You can restrict access based on user roles and permissions, allowing you to delegate tasks safely.</w:t>
      </w:r>
    </w:p>
    <w:p w14:paraId="1822D10D" w14:textId="77777777" w:rsidR="007C583B" w:rsidRPr="007C583B" w:rsidRDefault="007C583B" w:rsidP="007C583B">
      <w:pPr>
        <w:rPr>
          <w:b/>
          <w:bCs/>
          <w:sz w:val="36"/>
          <w:szCs w:val="36"/>
        </w:rPr>
      </w:pPr>
      <w:r w:rsidRPr="007C583B">
        <w:rPr>
          <w:b/>
          <w:bCs/>
          <w:sz w:val="36"/>
          <w:szCs w:val="36"/>
        </w:rPr>
        <w:t>3. Job Scheduling and Automation:</w:t>
      </w:r>
    </w:p>
    <w:p w14:paraId="0ABA935A" w14:textId="77777777" w:rsidR="007C583B" w:rsidRPr="007C583B" w:rsidRDefault="007C583B" w:rsidP="007C583B">
      <w:pPr>
        <w:numPr>
          <w:ilvl w:val="0"/>
          <w:numId w:val="8"/>
        </w:numPr>
        <w:rPr>
          <w:sz w:val="36"/>
          <w:szCs w:val="36"/>
        </w:rPr>
      </w:pPr>
      <w:r w:rsidRPr="007C583B">
        <w:rPr>
          <w:b/>
          <w:bCs/>
          <w:sz w:val="36"/>
          <w:szCs w:val="36"/>
        </w:rPr>
        <w:lastRenderedPageBreak/>
        <w:t>Scheduling Jobs</w:t>
      </w:r>
      <w:r w:rsidRPr="007C583B">
        <w:rPr>
          <w:sz w:val="36"/>
          <w:szCs w:val="36"/>
        </w:rPr>
        <w:t>: Automate repetitive tasks like patching servers, scaling infrastructure, or updating configurations by scheduling jobs to run at specific times or intervals.</w:t>
      </w:r>
    </w:p>
    <w:p w14:paraId="32B39CF1" w14:textId="77777777" w:rsidR="007C583B" w:rsidRPr="007C583B" w:rsidRDefault="007C583B" w:rsidP="007C583B">
      <w:pPr>
        <w:numPr>
          <w:ilvl w:val="0"/>
          <w:numId w:val="8"/>
        </w:numPr>
        <w:rPr>
          <w:sz w:val="36"/>
          <w:szCs w:val="36"/>
        </w:rPr>
      </w:pPr>
      <w:r w:rsidRPr="007C583B">
        <w:rPr>
          <w:b/>
          <w:bCs/>
          <w:sz w:val="36"/>
          <w:szCs w:val="36"/>
        </w:rPr>
        <w:t>Real-time Execution Monitoring</w:t>
      </w:r>
      <w:r w:rsidRPr="007C583B">
        <w:rPr>
          <w:sz w:val="36"/>
          <w:szCs w:val="36"/>
        </w:rPr>
        <w:t>: Monitor running jobs in real-time, with logs and status indicators available via the web interface.</w:t>
      </w:r>
    </w:p>
    <w:p w14:paraId="2F989AB3" w14:textId="77777777" w:rsidR="007C583B" w:rsidRPr="007C583B" w:rsidRDefault="007C583B" w:rsidP="007C583B">
      <w:pPr>
        <w:rPr>
          <w:b/>
          <w:bCs/>
          <w:sz w:val="36"/>
          <w:szCs w:val="36"/>
        </w:rPr>
      </w:pPr>
      <w:r w:rsidRPr="007C583B">
        <w:rPr>
          <w:b/>
          <w:bCs/>
          <w:sz w:val="36"/>
          <w:szCs w:val="36"/>
        </w:rPr>
        <w:t>4. Auditing and Logging:</w:t>
      </w:r>
    </w:p>
    <w:p w14:paraId="0C739401" w14:textId="77777777" w:rsidR="007C583B" w:rsidRPr="007C583B" w:rsidRDefault="007C583B" w:rsidP="007C583B">
      <w:pPr>
        <w:numPr>
          <w:ilvl w:val="0"/>
          <w:numId w:val="9"/>
        </w:numPr>
        <w:rPr>
          <w:sz w:val="36"/>
          <w:szCs w:val="36"/>
        </w:rPr>
      </w:pPr>
      <w:r w:rsidRPr="007C583B">
        <w:rPr>
          <w:b/>
          <w:bCs/>
          <w:sz w:val="36"/>
          <w:szCs w:val="36"/>
        </w:rPr>
        <w:t>Log Storage</w:t>
      </w:r>
      <w:r w:rsidRPr="007C583B">
        <w:rPr>
          <w:sz w:val="36"/>
          <w:szCs w:val="36"/>
        </w:rPr>
        <w:t>: AWX provides a comprehensive logging mechanism to track job execution, errors, and system events, making it easier to troubleshoot and audit operations.</w:t>
      </w:r>
    </w:p>
    <w:p w14:paraId="4901AF13" w14:textId="77777777" w:rsidR="007C583B" w:rsidRPr="007C583B" w:rsidRDefault="007C583B" w:rsidP="007C583B">
      <w:pPr>
        <w:rPr>
          <w:b/>
          <w:bCs/>
          <w:sz w:val="36"/>
          <w:szCs w:val="36"/>
        </w:rPr>
      </w:pPr>
      <w:r w:rsidRPr="007C583B">
        <w:rPr>
          <w:b/>
          <w:bCs/>
          <w:sz w:val="36"/>
          <w:szCs w:val="36"/>
        </w:rPr>
        <w:t>5. Scalability:</w:t>
      </w:r>
    </w:p>
    <w:p w14:paraId="60A63508" w14:textId="77777777" w:rsidR="007C583B" w:rsidRPr="007C583B" w:rsidRDefault="007C583B" w:rsidP="007C583B">
      <w:pPr>
        <w:numPr>
          <w:ilvl w:val="0"/>
          <w:numId w:val="10"/>
        </w:numPr>
        <w:rPr>
          <w:sz w:val="36"/>
          <w:szCs w:val="36"/>
        </w:rPr>
      </w:pPr>
      <w:r w:rsidRPr="007C583B">
        <w:rPr>
          <w:b/>
          <w:bCs/>
          <w:sz w:val="36"/>
          <w:szCs w:val="36"/>
        </w:rPr>
        <w:t>Cluster Setup</w:t>
      </w:r>
      <w:r w:rsidRPr="007C583B">
        <w:rPr>
          <w:sz w:val="36"/>
          <w:szCs w:val="36"/>
        </w:rPr>
        <w:t>: AWX can scale horizontally by adding multiple workers, allowing you to manage larger infrastructures efficiently.</w:t>
      </w:r>
    </w:p>
    <w:p w14:paraId="634D5888" w14:textId="77777777" w:rsidR="007C583B" w:rsidRPr="007C583B" w:rsidRDefault="007C583B" w:rsidP="007C583B">
      <w:pPr>
        <w:numPr>
          <w:ilvl w:val="0"/>
          <w:numId w:val="10"/>
        </w:numPr>
        <w:rPr>
          <w:sz w:val="36"/>
          <w:szCs w:val="36"/>
        </w:rPr>
      </w:pPr>
      <w:r w:rsidRPr="007C583B">
        <w:rPr>
          <w:b/>
          <w:bCs/>
          <w:sz w:val="36"/>
          <w:szCs w:val="36"/>
        </w:rPr>
        <w:t>Task Delegation</w:t>
      </w:r>
      <w:r w:rsidRPr="007C583B">
        <w:rPr>
          <w:sz w:val="36"/>
          <w:szCs w:val="36"/>
        </w:rPr>
        <w:t>: You can distribute tasks across different machines to improve performance and reliability.</w:t>
      </w:r>
    </w:p>
    <w:p w14:paraId="294A5770" w14:textId="77777777" w:rsidR="007C583B" w:rsidRPr="007C583B" w:rsidRDefault="007C583B" w:rsidP="007C583B">
      <w:pPr>
        <w:rPr>
          <w:b/>
          <w:bCs/>
          <w:sz w:val="36"/>
          <w:szCs w:val="36"/>
        </w:rPr>
      </w:pPr>
      <w:r w:rsidRPr="007C583B">
        <w:rPr>
          <w:b/>
          <w:bCs/>
          <w:sz w:val="36"/>
          <w:szCs w:val="36"/>
        </w:rPr>
        <w:t>6. Integration with SCM (Source Code Management):</w:t>
      </w:r>
    </w:p>
    <w:p w14:paraId="24092B19" w14:textId="77777777" w:rsidR="007C583B" w:rsidRPr="007C583B" w:rsidRDefault="007C583B" w:rsidP="007C583B">
      <w:pPr>
        <w:numPr>
          <w:ilvl w:val="0"/>
          <w:numId w:val="11"/>
        </w:numPr>
        <w:rPr>
          <w:sz w:val="36"/>
          <w:szCs w:val="36"/>
        </w:rPr>
      </w:pPr>
      <w:r w:rsidRPr="007C583B">
        <w:rPr>
          <w:b/>
          <w:bCs/>
          <w:sz w:val="36"/>
          <w:szCs w:val="36"/>
        </w:rPr>
        <w:t>Project Linking</w:t>
      </w:r>
      <w:r w:rsidRPr="007C583B">
        <w:rPr>
          <w:sz w:val="36"/>
          <w:szCs w:val="36"/>
        </w:rPr>
        <w:t>: Link your GitHub or GitLab repositories directly to AWX to access playbooks, roles, and variables. AWX can sync projects automatically or on-demand.</w:t>
      </w:r>
    </w:p>
    <w:p w14:paraId="0EC71588" w14:textId="77777777" w:rsidR="007C583B" w:rsidRPr="007C583B" w:rsidRDefault="007C583B" w:rsidP="007C583B">
      <w:pPr>
        <w:numPr>
          <w:ilvl w:val="0"/>
          <w:numId w:val="11"/>
        </w:numPr>
        <w:rPr>
          <w:sz w:val="36"/>
          <w:szCs w:val="36"/>
        </w:rPr>
      </w:pPr>
      <w:r w:rsidRPr="007C583B">
        <w:rPr>
          <w:b/>
          <w:bCs/>
          <w:sz w:val="36"/>
          <w:szCs w:val="36"/>
        </w:rPr>
        <w:lastRenderedPageBreak/>
        <w:t>Version Control</w:t>
      </w:r>
      <w:r w:rsidRPr="007C583B">
        <w:rPr>
          <w:sz w:val="36"/>
          <w:szCs w:val="36"/>
        </w:rPr>
        <w:t>: AWX allows you to use version-controlled playbooks for better management and collaboration.</w:t>
      </w:r>
    </w:p>
    <w:p w14:paraId="0691C5C5" w14:textId="77777777" w:rsidR="007C583B" w:rsidRPr="007C583B" w:rsidRDefault="007C583B" w:rsidP="007C583B">
      <w:pPr>
        <w:rPr>
          <w:b/>
          <w:bCs/>
          <w:sz w:val="36"/>
          <w:szCs w:val="36"/>
        </w:rPr>
      </w:pPr>
      <w:r w:rsidRPr="007C583B">
        <w:rPr>
          <w:b/>
          <w:bCs/>
          <w:sz w:val="36"/>
          <w:szCs w:val="36"/>
        </w:rPr>
        <w:t>7. Enhanced API Access:</w:t>
      </w:r>
    </w:p>
    <w:p w14:paraId="215CD55C" w14:textId="77777777" w:rsidR="007C583B" w:rsidRPr="007C583B" w:rsidRDefault="007C583B" w:rsidP="007C583B">
      <w:pPr>
        <w:numPr>
          <w:ilvl w:val="0"/>
          <w:numId w:val="12"/>
        </w:numPr>
        <w:rPr>
          <w:sz w:val="36"/>
          <w:szCs w:val="36"/>
        </w:rPr>
      </w:pPr>
      <w:r w:rsidRPr="007C583B">
        <w:rPr>
          <w:b/>
          <w:bCs/>
          <w:sz w:val="36"/>
          <w:szCs w:val="36"/>
        </w:rPr>
        <w:t>REST API</w:t>
      </w:r>
      <w:r w:rsidRPr="007C583B">
        <w:rPr>
          <w:sz w:val="36"/>
          <w:szCs w:val="36"/>
        </w:rPr>
        <w:t>: AWX offers a REST API that allows integration with external tools, allowing for advanced automation workflows and triggering jobs remotely.</w:t>
      </w:r>
    </w:p>
    <w:p w14:paraId="0171E625" w14:textId="77777777" w:rsidR="007C583B" w:rsidRPr="007C583B" w:rsidRDefault="007C583B" w:rsidP="007C583B">
      <w:pPr>
        <w:rPr>
          <w:b/>
          <w:bCs/>
          <w:sz w:val="36"/>
          <w:szCs w:val="36"/>
        </w:rPr>
      </w:pPr>
      <w:r w:rsidRPr="007C583B">
        <w:rPr>
          <w:b/>
          <w:bCs/>
          <w:sz w:val="36"/>
          <w:szCs w:val="36"/>
        </w:rPr>
        <w:t>8. Cloud Integration:</w:t>
      </w:r>
    </w:p>
    <w:p w14:paraId="0996C401" w14:textId="77777777" w:rsidR="007C583B" w:rsidRPr="007C583B" w:rsidRDefault="007C583B" w:rsidP="007C583B">
      <w:pPr>
        <w:numPr>
          <w:ilvl w:val="0"/>
          <w:numId w:val="13"/>
        </w:numPr>
        <w:rPr>
          <w:sz w:val="36"/>
          <w:szCs w:val="36"/>
        </w:rPr>
      </w:pPr>
      <w:r w:rsidRPr="007C583B">
        <w:rPr>
          <w:b/>
          <w:bCs/>
          <w:sz w:val="36"/>
          <w:szCs w:val="36"/>
        </w:rPr>
        <w:t>Dynamic Inventories</w:t>
      </w:r>
      <w:r w:rsidRPr="007C583B">
        <w:rPr>
          <w:sz w:val="36"/>
          <w:szCs w:val="36"/>
        </w:rPr>
        <w:t>: Automatically pull cloud resources (AWS EC2, Azure VMs, GCP instances, etc.) directly into your inventories using dynamic inventory scripts.</w:t>
      </w:r>
    </w:p>
    <w:p w14:paraId="6A1EC2E5" w14:textId="74DA36A5" w:rsidR="007C583B" w:rsidRPr="007C583B" w:rsidRDefault="007C583B" w:rsidP="007C583B">
      <w:pPr>
        <w:numPr>
          <w:ilvl w:val="0"/>
          <w:numId w:val="13"/>
        </w:numPr>
        <w:rPr>
          <w:sz w:val="36"/>
          <w:szCs w:val="36"/>
        </w:rPr>
      </w:pPr>
      <w:r w:rsidRPr="007C583B">
        <w:rPr>
          <w:b/>
          <w:bCs/>
          <w:sz w:val="36"/>
          <w:szCs w:val="36"/>
        </w:rPr>
        <w:t>Cloud Automation</w:t>
      </w:r>
      <w:r w:rsidRPr="007C583B">
        <w:rPr>
          <w:sz w:val="36"/>
          <w:szCs w:val="36"/>
        </w:rPr>
        <w:t xml:space="preserve">: Easily manage cloud resources with the same automation playbooks used for </w:t>
      </w:r>
      <w:proofErr w:type="gramStart"/>
      <w:r w:rsidRPr="007C583B">
        <w:rPr>
          <w:sz w:val="36"/>
          <w:szCs w:val="36"/>
        </w:rPr>
        <w:t>on-premise</w:t>
      </w:r>
      <w:proofErr w:type="gramEnd"/>
      <w:r w:rsidRPr="007C583B">
        <w:rPr>
          <w:sz w:val="36"/>
          <w:szCs w:val="36"/>
        </w:rPr>
        <w:t xml:space="preserve"> infrastructure.</w:t>
      </w:r>
    </w:p>
    <w:p w14:paraId="3927C83F" w14:textId="77777777" w:rsidR="007C583B" w:rsidRPr="007C583B" w:rsidRDefault="007C583B" w:rsidP="007C583B">
      <w:pPr>
        <w:rPr>
          <w:b/>
          <w:bCs/>
          <w:sz w:val="36"/>
          <w:szCs w:val="36"/>
        </w:rPr>
      </w:pPr>
      <w:r w:rsidRPr="007C583B">
        <w:rPr>
          <w:b/>
          <w:bCs/>
          <w:sz w:val="36"/>
          <w:szCs w:val="36"/>
        </w:rPr>
        <w:t>Conclusion</w:t>
      </w:r>
    </w:p>
    <w:p w14:paraId="4639F8CB" w14:textId="77777777" w:rsidR="007C583B" w:rsidRPr="007C583B" w:rsidRDefault="007C583B" w:rsidP="007C583B">
      <w:pPr>
        <w:rPr>
          <w:sz w:val="36"/>
          <w:szCs w:val="36"/>
        </w:rPr>
      </w:pPr>
      <w:r w:rsidRPr="007C583B">
        <w:rPr>
          <w:sz w:val="36"/>
          <w:szCs w:val="36"/>
        </w:rPr>
        <w:t xml:space="preserve">AWX enhances the capabilities of Ansible by providing a user-friendly interface for managing playbooks, inventories, and schedules, along with robust features such as RBAC, job scheduling, and auditing. This makes it a powerful tool for managing complex infrastructures at scale and automating cloud and </w:t>
      </w:r>
      <w:proofErr w:type="gramStart"/>
      <w:r w:rsidRPr="007C583B">
        <w:rPr>
          <w:sz w:val="36"/>
          <w:szCs w:val="36"/>
        </w:rPr>
        <w:t>on-premise</w:t>
      </w:r>
      <w:proofErr w:type="gramEnd"/>
      <w:r w:rsidRPr="007C583B">
        <w:rPr>
          <w:sz w:val="36"/>
          <w:szCs w:val="36"/>
        </w:rPr>
        <w:t xml:space="preserve"> environments more effectively.</w:t>
      </w:r>
    </w:p>
    <w:p w14:paraId="791B66BB" w14:textId="77777777" w:rsidR="007C583B" w:rsidRPr="007C583B" w:rsidRDefault="007C583B">
      <w:pPr>
        <w:rPr>
          <w:sz w:val="36"/>
          <w:szCs w:val="36"/>
        </w:rPr>
      </w:pPr>
    </w:p>
    <w:sectPr w:rsidR="007C583B" w:rsidRPr="007C5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86966"/>
    <w:multiLevelType w:val="multilevel"/>
    <w:tmpl w:val="9CA4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F51F4"/>
    <w:multiLevelType w:val="multilevel"/>
    <w:tmpl w:val="6520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1274A"/>
    <w:multiLevelType w:val="multilevel"/>
    <w:tmpl w:val="F3828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5A2D4D"/>
    <w:multiLevelType w:val="multilevel"/>
    <w:tmpl w:val="3046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66B90"/>
    <w:multiLevelType w:val="multilevel"/>
    <w:tmpl w:val="6CBA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853E24"/>
    <w:multiLevelType w:val="multilevel"/>
    <w:tmpl w:val="723CE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1A01D7"/>
    <w:multiLevelType w:val="multilevel"/>
    <w:tmpl w:val="8C46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780CC8"/>
    <w:multiLevelType w:val="multilevel"/>
    <w:tmpl w:val="22B6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A30652"/>
    <w:multiLevelType w:val="multilevel"/>
    <w:tmpl w:val="2BD4D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DC430F"/>
    <w:multiLevelType w:val="multilevel"/>
    <w:tmpl w:val="D474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027A09"/>
    <w:multiLevelType w:val="multilevel"/>
    <w:tmpl w:val="EFF8B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E7156C"/>
    <w:multiLevelType w:val="multilevel"/>
    <w:tmpl w:val="02F4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A653B8"/>
    <w:multiLevelType w:val="multilevel"/>
    <w:tmpl w:val="ED4C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971447">
    <w:abstractNumId w:val="3"/>
  </w:num>
  <w:num w:numId="2" w16cid:durableId="1212880506">
    <w:abstractNumId w:val="8"/>
  </w:num>
  <w:num w:numId="3" w16cid:durableId="2009399632">
    <w:abstractNumId w:val="10"/>
  </w:num>
  <w:num w:numId="4" w16cid:durableId="883449621">
    <w:abstractNumId w:val="5"/>
  </w:num>
  <w:num w:numId="5" w16cid:durableId="1628510295">
    <w:abstractNumId w:val="2"/>
  </w:num>
  <w:num w:numId="6" w16cid:durableId="2112121080">
    <w:abstractNumId w:val="7"/>
  </w:num>
  <w:num w:numId="7" w16cid:durableId="106630791">
    <w:abstractNumId w:val="4"/>
  </w:num>
  <w:num w:numId="8" w16cid:durableId="1275361948">
    <w:abstractNumId w:val="11"/>
  </w:num>
  <w:num w:numId="9" w16cid:durableId="1612278024">
    <w:abstractNumId w:val="12"/>
  </w:num>
  <w:num w:numId="10" w16cid:durableId="1462110659">
    <w:abstractNumId w:val="1"/>
  </w:num>
  <w:num w:numId="11" w16cid:durableId="103424941">
    <w:abstractNumId w:val="0"/>
  </w:num>
  <w:num w:numId="12" w16cid:durableId="574321116">
    <w:abstractNumId w:val="9"/>
  </w:num>
  <w:num w:numId="13" w16cid:durableId="5684627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83B"/>
    <w:rsid w:val="00296186"/>
    <w:rsid w:val="007C583B"/>
    <w:rsid w:val="00912DE8"/>
    <w:rsid w:val="00CD3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CB99E0"/>
  <w15:chartTrackingRefBased/>
  <w15:docId w15:val="{DF5CA50D-9C57-494D-A428-1645CAB1F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8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58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8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8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8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8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8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8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8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8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58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8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8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8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8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8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8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83B"/>
    <w:rPr>
      <w:rFonts w:eastAsiaTheme="majorEastAsia" w:cstheme="majorBidi"/>
      <w:color w:val="272727" w:themeColor="text1" w:themeTint="D8"/>
    </w:rPr>
  </w:style>
  <w:style w:type="paragraph" w:styleId="Title">
    <w:name w:val="Title"/>
    <w:basedOn w:val="Normal"/>
    <w:next w:val="Normal"/>
    <w:link w:val="TitleChar"/>
    <w:uiPriority w:val="10"/>
    <w:qFormat/>
    <w:rsid w:val="007C58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8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8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8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83B"/>
    <w:pPr>
      <w:spacing w:before="160"/>
      <w:jc w:val="center"/>
    </w:pPr>
    <w:rPr>
      <w:i/>
      <w:iCs/>
      <w:color w:val="404040" w:themeColor="text1" w:themeTint="BF"/>
    </w:rPr>
  </w:style>
  <w:style w:type="character" w:customStyle="1" w:styleId="QuoteChar">
    <w:name w:val="Quote Char"/>
    <w:basedOn w:val="DefaultParagraphFont"/>
    <w:link w:val="Quote"/>
    <w:uiPriority w:val="29"/>
    <w:rsid w:val="007C583B"/>
    <w:rPr>
      <w:i/>
      <w:iCs/>
      <w:color w:val="404040" w:themeColor="text1" w:themeTint="BF"/>
    </w:rPr>
  </w:style>
  <w:style w:type="paragraph" w:styleId="ListParagraph">
    <w:name w:val="List Paragraph"/>
    <w:basedOn w:val="Normal"/>
    <w:uiPriority w:val="34"/>
    <w:qFormat/>
    <w:rsid w:val="007C583B"/>
    <w:pPr>
      <w:ind w:left="720"/>
      <w:contextualSpacing/>
    </w:pPr>
  </w:style>
  <w:style w:type="character" w:styleId="IntenseEmphasis">
    <w:name w:val="Intense Emphasis"/>
    <w:basedOn w:val="DefaultParagraphFont"/>
    <w:uiPriority w:val="21"/>
    <w:qFormat/>
    <w:rsid w:val="007C583B"/>
    <w:rPr>
      <w:i/>
      <w:iCs/>
      <w:color w:val="0F4761" w:themeColor="accent1" w:themeShade="BF"/>
    </w:rPr>
  </w:style>
  <w:style w:type="paragraph" w:styleId="IntenseQuote">
    <w:name w:val="Intense Quote"/>
    <w:basedOn w:val="Normal"/>
    <w:next w:val="Normal"/>
    <w:link w:val="IntenseQuoteChar"/>
    <w:uiPriority w:val="30"/>
    <w:qFormat/>
    <w:rsid w:val="007C58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83B"/>
    <w:rPr>
      <w:i/>
      <w:iCs/>
      <w:color w:val="0F4761" w:themeColor="accent1" w:themeShade="BF"/>
    </w:rPr>
  </w:style>
  <w:style w:type="character" w:styleId="IntenseReference">
    <w:name w:val="Intense Reference"/>
    <w:basedOn w:val="DefaultParagraphFont"/>
    <w:uiPriority w:val="32"/>
    <w:qFormat/>
    <w:rsid w:val="007C58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989163">
      <w:bodyDiv w:val="1"/>
      <w:marLeft w:val="0"/>
      <w:marRight w:val="0"/>
      <w:marTop w:val="0"/>
      <w:marBottom w:val="0"/>
      <w:divBdr>
        <w:top w:val="none" w:sz="0" w:space="0" w:color="auto"/>
        <w:left w:val="none" w:sz="0" w:space="0" w:color="auto"/>
        <w:bottom w:val="none" w:sz="0" w:space="0" w:color="auto"/>
        <w:right w:val="none" w:sz="0" w:space="0" w:color="auto"/>
      </w:divBdr>
      <w:divsChild>
        <w:div w:id="1705246876">
          <w:marLeft w:val="0"/>
          <w:marRight w:val="0"/>
          <w:marTop w:val="0"/>
          <w:marBottom w:val="0"/>
          <w:divBdr>
            <w:top w:val="none" w:sz="0" w:space="0" w:color="auto"/>
            <w:left w:val="none" w:sz="0" w:space="0" w:color="auto"/>
            <w:bottom w:val="none" w:sz="0" w:space="0" w:color="auto"/>
            <w:right w:val="none" w:sz="0" w:space="0" w:color="auto"/>
          </w:divBdr>
          <w:divsChild>
            <w:div w:id="12391444">
              <w:marLeft w:val="0"/>
              <w:marRight w:val="0"/>
              <w:marTop w:val="0"/>
              <w:marBottom w:val="0"/>
              <w:divBdr>
                <w:top w:val="none" w:sz="0" w:space="0" w:color="auto"/>
                <w:left w:val="none" w:sz="0" w:space="0" w:color="auto"/>
                <w:bottom w:val="none" w:sz="0" w:space="0" w:color="auto"/>
                <w:right w:val="none" w:sz="0" w:space="0" w:color="auto"/>
              </w:divBdr>
            </w:div>
            <w:div w:id="1490370396">
              <w:marLeft w:val="0"/>
              <w:marRight w:val="0"/>
              <w:marTop w:val="0"/>
              <w:marBottom w:val="0"/>
              <w:divBdr>
                <w:top w:val="none" w:sz="0" w:space="0" w:color="auto"/>
                <w:left w:val="none" w:sz="0" w:space="0" w:color="auto"/>
                <w:bottom w:val="none" w:sz="0" w:space="0" w:color="auto"/>
                <w:right w:val="none" w:sz="0" w:space="0" w:color="auto"/>
              </w:divBdr>
              <w:divsChild>
                <w:div w:id="68699783">
                  <w:marLeft w:val="0"/>
                  <w:marRight w:val="0"/>
                  <w:marTop w:val="0"/>
                  <w:marBottom w:val="0"/>
                  <w:divBdr>
                    <w:top w:val="none" w:sz="0" w:space="0" w:color="auto"/>
                    <w:left w:val="none" w:sz="0" w:space="0" w:color="auto"/>
                    <w:bottom w:val="none" w:sz="0" w:space="0" w:color="auto"/>
                    <w:right w:val="none" w:sz="0" w:space="0" w:color="auto"/>
                  </w:divBdr>
                  <w:divsChild>
                    <w:div w:id="14338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8001">
              <w:marLeft w:val="0"/>
              <w:marRight w:val="0"/>
              <w:marTop w:val="0"/>
              <w:marBottom w:val="0"/>
              <w:divBdr>
                <w:top w:val="none" w:sz="0" w:space="0" w:color="auto"/>
                <w:left w:val="none" w:sz="0" w:space="0" w:color="auto"/>
                <w:bottom w:val="none" w:sz="0" w:space="0" w:color="auto"/>
                <w:right w:val="none" w:sz="0" w:space="0" w:color="auto"/>
              </w:divBdr>
            </w:div>
          </w:divsChild>
        </w:div>
        <w:div w:id="1299191101">
          <w:marLeft w:val="0"/>
          <w:marRight w:val="0"/>
          <w:marTop w:val="0"/>
          <w:marBottom w:val="0"/>
          <w:divBdr>
            <w:top w:val="none" w:sz="0" w:space="0" w:color="auto"/>
            <w:left w:val="none" w:sz="0" w:space="0" w:color="auto"/>
            <w:bottom w:val="none" w:sz="0" w:space="0" w:color="auto"/>
            <w:right w:val="none" w:sz="0" w:space="0" w:color="auto"/>
          </w:divBdr>
          <w:divsChild>
            <w:div w:id="1992782327">
              <w:marLeft w:val="0"/>
              <w:marRight w:val="0"/>
              <w:marTop w:val="0"/>
              <w:marBottom w:val="0"/>
              <w:divBdr>
                <w:top w:val="none" w:sz="0" w:space="0" w:color="auto"/>
                <w:left w:val="none" w:sz="0" w:space="0" w:color="auto"/>
                <w:bottom w:val="none" w:sz="0" w:space="0" w:color="auto"/>
                <w:right w:val="none" w:sz="0" w:space="0" w:color="auto"/>
              </w:divBdr>
            </w:div>
            <w:div w:id="1390957517">
              <w:marLeft w:val="0"/>
              <w:marRight w:val="0"/>
              <w:marTop w:val="0"/>
              <w:marBottom w:val="0"/>
              <w:divBdr>
                <w:top w:val="none" w:sz="0" w:space="0" w:color="auto"/>
                <w:left w:val="none" w:sz="0" w:space="0" w:color="auto"/>
                <w:bottom w:val="none" w:sz="0" w:space="0" w:color="auto"/>
                <w:right w:val="none" w:sz="0" w:space="0" w:color="auto"/>
              </w:divBdr>
              <w:divsChild>
                <w:div w:id="1149664700">
                  <w:marLeft w:val="0"/>
                  <w:marRight w:val="0"/>
                  <w:marTop w:val="0"/>
                  <w:marBottom w:val="0"/>
                  <w:divBdr>
                    <w:top w:val="none" w:sz="0" w:space="0" w:color="auto"/>
                    <w:left w:val="none" w:sz="0" w:space="0" w:color="auto"/>
                    <w:bottom w:val="none" w:sz="0" w:space="0" w:color="auto"/>
                    <w:right w:val="none" w:sz="0" w:space="0" w:color="auto"/>
                  </w:divBdr>
                  <w:divsChild>
                    <w:div w:id="9664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2014">
              <w:marLeft w:val="0"/>
              <w:marRight w:val="0"/>
              <w:marTop w:val="0"/>
              <w:marBottom w:val="0"/>
              <w:divBdr>
                <w:top w:val="none" w:sz="0" w:space="0" w:color="auto"/>
                <w:left w:val="none" w:sz="0" w:space="0" w:color="auto"/>
                <w:bottom w:val="none" w:sz="0" w:space="0" w:color="auto"/>
                <w:right w:val="none" w:sz="0" w:space="0" w:color="auto"/>
              </w:divBdr>
            </w:div>
          </w:divsChild>
        </w:div>
        <w:div w:id="1053773370">
          <w:marLeft w:val="0"/>
          <w:marRight w:val="0"/>
          <w:marTop w:val="0"/>
          <w:marBottom w:val="0"/>
          <w:divBdr>
            <w:top w:val="none" w:sz="0" w:space="0" w:color="auto"/>
            <w:left w:val="none" w:sz="0" w:space="0" w:color="auto"/>
            <w:bottom w:val="none" w:sz="0" w:space="0" w:color="auto"/>
            <w:right w:val="none" w:sz="0" w:space="0" w:color="auto"/>
          </w:divBdr>
          <w:divsChild>
            <w:div w:id="1339625074">
              <w:marLeft w:val="0"/>
              <w:marRight w:val="0"/>
              <w:marTop w:val="0"/>
              <w:marBottom w:val="0"/>
              <w:divBdr>
                <w:top w:val="none" w:sz="0" w:space="0" w:color="auto"/>
                <w:left w:val="none" w:sz="0" w:space="0" w:color="auto"/>
                <w:bottom w:val="none" w:sz="0" w:space="0" w:color="auto"/>
                <w:right w:val="none" w:sz="0" w:space="0" w:color="auto"/>
              </w:divBdr>
            </w:div>
            <w:div w:id="1868179004">
              <w:marLeft w:val="0"/>
              <w:marRight w:val="0"/>
              <w:marTop w:val="0"/>
              <w:marBottom w:val="0"/>
              <w:divBdr>
                <w:top w:val="none" w:sz="0" w:space="0" w:color="auto"/>
                <w:left w:val="none" w:sz="0" w:space="0" w:color="auto"/>
                <w:bottom w:val="none" w:sz="0" w:space="0" w:color="auto"/>
                <w:right w:val="none" w:sz="0" w:space="0" w:color="auto"/>
              </w:divBdr>
              <w:divsChild>
                <w:div w:id="1941789815">
                  <w:marLeft w:val="0"/>
                  <w:marRight w:val="0"/>
                  <w:marTop w:val="0"/>
                  <w:marBottom w:val="0"/>
                  <w:divBdr>
                    <w:top w:val="none" w:sz="0" w:space="0" w:color="auto"/>
                    <w:left w:val="none" w:sz="0" w:space="0" w:color="auto"/>
                    <w:bottom w:val="none" w:sz="0" w:space="0" w:color="auto"/>
                    <w:right w:val="none" w:sz="0" w:space="0" w:color="auto"/>
                  </w:divBdr>
                  <w:divsChild>
                    <w:div w:id="102289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3419">
              <w:marLeft w:val="0"/>
              <w:marRight w:val="0"/>
              <w:marTop w:val="0"/>
              <w:marBottom w:val="0"/>
              <w:divBdr>
                <w:top w:val="none" w:sz="0" w:space="0" w:color="auto"/>
                <w:left w:val="none" w:sz="0" w:space="0" w:color="auto"/>
                <w:bottom w:val="none" w:sz="0" w:space="0" w:color="auto"/>
                <w:right w:val="none" w:sz="0" w:space="0" w:color="auto"/>
              </w:divBdr>
            </w:div>
          </w:divsChild>
        </w:div>
        <w:div w:id="1218787001">
          <w:marLeft w:val="0"/>
          <w:marRight w:val="0"/>
          <w:marTop w:val="0"/>
          <w:marBottom w:val="0"/>
          <w:divBdr>
            <w:top w:val="none" w:sz="0" w:space="0" w:color="auto"/>
            <w:left w:val="none" w:sz="0" w:space="0" w:color="auto"/>
            <w:bottom w:val="none" w:sz="0" w:space="0" w:color="auto"/>
            <w:right w:val="none" w:sz="0" w:space="0" w:color="auto"/>
          </w:divBdr>
          <w:divsChild>
            <w:div w:id="537160792">
              <w:marLeft w:val="0"/>
              <w:marRight w:val="0"/>
              <w:marTop w:val="0"/>
              <w:marBottom w:val="0"/>
              <w:divBdr>
                <w:top w:val="none" w:sz="0" w:space="0" w:color="auto"/>
                <w:left w:val="none" w:sz="0" w:space="0" w:color="auto"/>
                <w:bottom w:val="none" w:sz="0" w:space="0" w:color="auto"/>
                <w:right w:val="none" w:sz="0" w:space="0" w:color="auto"/>
              </w:divBdr>
            </w:div>
            <w:div w:id="656152929">
              <w:marLeft w:val="0"/>
              <w:marRight w:val="0"/>
              <w:marTop w:val="0"/>
              <w:marBottom w:val="0"/>
              <w:divBdr>
                <w:top w:val="none" w:sz="0" w:space="0" w:color="auto"/>
                <w:left w:val="none" w:sz="0" w:space="0" w:color="auto"/>
                <w:bottom w:val="none" w:sz="0" w:space="0" w:color="auto"/>
                <w:right w:val="none" w:sz="0" w:space="0" w:color="auto"/>
              </w:divBdr>
              <w:divsChild>
                <w:div w:id="2088918404">
                  <w:marLeft w:val="0"/>
                  <w:marRight w:val="0"/>
                  <w:marTop w:val="0"/>
                  <w:marBottom w:val="0"/>
                  <w:divBdr>
                    <w:top w:val="none" w:sz="0" w:space="0" w:color="auto"/>
                    <w:left w:val="none" w:sz="0" w:space="0" w:color="auto"/>
                    <w:bottom w:val="none" w:sz="0" w:space="0" w:color="auto"/>
                    <w:right w:val="none" w:sz="0" w:space="0" w:color="auto"/>
                  </w:divBdr>
                  <w:divsChild>
                    <w:div w:id="2636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5832">
              <w:marLeft w:val="0"/>
              <w:marRight w:val="0"/>
              <w:marTop w:val="0"/>
              <w:marBottom w:val="0"/>
              <w:divBdr>
                <w:top w:val="none" w:sz="0" w:space="0" w:color="auto"/>
                <w:left w:val="none" w:sz="0" w:space="0" w:color="auto"/>
                <w:bottom w:val="none" w:sz="0" w:space="0" w:color="auto"/>
                <w:right w:val="none" w:sz="0" w:space="0" w:color="auto"/>
              </w:divBdr>
            </w:div>
          </w:divsChild>
        </w:div>
        <w:div w:id="154300473">
          <w:marLeft w:val="0"/>
          <w:marRight w:val="0"/>
          <w:marTop w:val="0"/>
          <w:marBottom w:val="0"/>
          <w:divBdr>
            <w:top w:val="none" w:sz="0" w:space="0" w:color="auto"/>
            <w:left w:val="none" w:sz="0" w:space="0" w:color="auto"/>
            <w:bottom w:val="none" w:sz="0" w:space="0" w:color="auto"/>
            <w:right w:val="none" w:sz="0" w:space="0" w:color="auto"/>
          </w:divBdr>
          <w:divsChild>
            <w:div w:id="2098204984">
              <w:marLeft w:val="0"/>
              <w:marRight w:val="0"/>
              <w:marTop w:val="0"/>
              <w:marBottom w:val="0"/>
              <w:divBdr>
                <w:top w:val="none" w:sz="0" w:space="0" w:color="auto"/>
                <w:left w:val="none" w:sz="0" w:space="0" w:color="auto"/>
                <w:bottom w:val="none" w:sz="0" w:space="0" w:color="auto"/>
                <w:right w:val="none" w:sz="0" w:space="0" w:color="auto"/>
              </w:divBdr>
            </w:div>
            <w:div w:id="1466504575">
              <w:marLeft w:val="0"/>
              <w:marRight w:val="0"/>
              <w:marTop w:val="0"/>
              <w:marBottom w:val="0"/>
              <w:divBdr>
                <w:top w:val="none" w:sz="0" w:space="0" w:color="auto"/>
                <w:left w:val="none" w:sz="0" w:space="0" w:color="auto"/>
                <w:bottom w:val="none" w:sz="0" w:space="0" w:color="auto"/>
                <w:right w:val="none" w:sz="0" w:space="0" w:color="auto"/>
              </w:divBdr>
              <w:divsChild>
                <w:div w:id="279724739">
                  <w:marLeft w:val="0"/>
                  <w:marRight w:val="0"/>
                  <w:marTop w:val="0"/>
                  <w:marBottom w:val="0"/>
                  <w:divBdr>
                    <w:top w:val="none" w:sz="0" w:space="0" w:color="auto"/>
                    <w:left w:val="none" w:sz="0" w:space="0" w:color="auto"/>
                    <w:bottom w:val="none" w:sz="0" w:space="0" w:color="auto"/>
                    <w:right w:val="none" w:sz="0" w:space="0" w:color="auto"/>
                  </w:divBdr>
                  <w:divsChild>
                    <w:div w:id="70733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3203">
              <w:marLeft w:val="0"/>
              <w:marRight w:val="0"/>
              <w:marTop w:val="0"/>
              <w:marBottom w:val="0"/>
              <w:divBdr>
                <w:top w:val="none" w:sz="0" w:space="0" w:color="auto"/>
                <w:left w:val="none" w:sz="0" w:space="0" w:color="auto"/>
                <w:bottom w:val="none" w:sz="0" w:space="0" w:color="auto"/>
                <w:right w:val="none" w:sz="0" w:space="0" w:color="auto"/>
              </w:divBdr>
            </w:div>
          </w:divsChild>
        </w:div>
        <w:div w:id="1138838899">
          <w:marLeft w:val="0"/>
          <w:marRight w:val="0"/>
          <w:marTop w:val="0"/>
          <w:marBottom w:val="0"/>
          <w:divBdr>
            <w:top w:val="none" w:sz="0" w:space="0" w:color="auto"/>
            <w:left w:val="none" w:sz="0" w:space="0" w:color="auto"/>
            <w:bottom w:val="none" w:sz="0" w:space="0" w:color="auto"/>
            <w:right w:val="none" w:sz="0" w:space="0" w:color="auto"/>
          </w:divBdr>
          <w:divsChild>
            <w:div w:id="1652363308">
              <w:marLeft w:val="0"/>
              <w:marRight w:val="0"/>
              <w:marTop w:val="0"/>
              <w:marBottom w:val="0"/>
              <w:divBdr>
                <w:top w:val="none" w:sz="0" w:space="0" w:color="auto"/>
                <w:left w:val="none" w:sz="0" w:space="0" w:color="auto"/>
                <w:bottom w:val="none" w:sz="0" w:space="0" w:color="auto"/>
                <w:right w:val="none" w:sz="0" w:space="0" w:color="auto"/>
              </w:divBdr>
            </w:div>
            <w:div w:id="708578281">
              <w:marLeft w:val="0"/>
              <w:marRight w:val="0"/>
              <w:marTop w:val="0"/>
              <w:marBottom w:val="0"/>
              <w:divBdr>
                <w:top w:val="none" w:sz="0" w:space="0" w:color="auto"/>
                <w:left w:val="none" w:sz="0" w:space="0" w:color="auto"/>
                <w:bottom w:val="none" w:sz="0" w:space="0" w:color="auto"/>
                <w:right w:val="none" w:sz="0" w:space="0" w:color="auto"/>
              </w:divBdr>
              <w:divsChild>
                <w:div w:id="297761008">
                  <w:marLeft w:val="0"/>
                  <w:marRight w:val="0"/>
                  <w:marTop w:val="0"/>
                  <w:marBottom w:val="0"/>
                  <w:divBdr>
                    <w:top w:val="none" w:sz="0" w:space="0" w:color="auto"/>
                    <w:left w:val="none" w:sz="0" w:space="0" w:color="auto"/>
                    <w:bottom w:val="none" w:sz="0" w:space="0" w:color="auto"/>
                    <w:right w:val="none" w:sz="0" w:space="0" w:color="auto"/>
                  </w:divBdr>
                  <w:divsChild>
                    <w:div w:id="21453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94971">
              <w:marLeft w:val="0"/>
              <w:marRight w:val="0"/>
              <w:marTop w:val="0"/>
              <w:marBottom w:val="0"/>
              <w:divBdr>
                <w:top w:val="none" w:sz="0" w:space="0" w:color="auto"/>
                <w:left w:val="none" w:sz="0" w:space="0" w:color="auto"/>
                <w:bottom w:val="none" w:sz="0" w:space="0" w:color="auto"/>
                <w:right w:val="none" w:sz="0" w:space="0" w:color="auto"/>
              </w:divBdr>
            </w:div>
          </w:divsChild>
        </w:div>
        <w:div w:id="1142237605">
          <w:marLeft w:val="0"/>
          <w:marRight w:val="0"/>
          <w:marTop w:val="0"/>
          <w:marBottom w:val="0"/>
          <w:divBdr>
            <w:top w:val="none" w:sz="0" w:space="0" w:color="auto"/>
            <w:left w:val="none" w:sz="0" w:space="0" w:color="auto"/>
            <w:bottom w:val="none" w:sz="0" w:space="0" w:color="auto"/>
            <w:right w:val="none" w:sz="0" w:space="0" w:color="auto"/>
          </w:divBdr>
          <w:divsChild>
            <w:div w:id="1554193550">
              <w:marLeft w:val="0"/>
              <w:marRight w:val="0"/>
              <w:marTop w:val="0"/>
              <w:marBottom w:val="0"/>
              <w:divBdr>
                <w:top w:val="none" w:sz="0" w:space="0" w:color="auto"/>
                <w:left w:val="none" w:sz="0" w:space="0" w:color="auto"/>
                <w:bottom w:val="none" w:sz="0" w:space="0" w:color="auto"/>
                <w:right w:val="none" w:sz="0" w:space="0" w:color="auto"/>
              </w:divBdr>
            </w:div>
            <w:div w:id="1476992491">
              <w:marLeft w:val="0"/>
              <w:marRight w:val="0"/>
              <w:marTop w:val="0"/>
              <w:marBottom w:val="0"/>
              <w:divBdr>
                <w:top w:val="none" w:sz="0" w:space="0" w:color="auto"/>
                <w:left w:val="none" w:sz="0" w:space="0" w:color="auto"/>
                <w:bottom w:val="none" w:sz="0" w:space="0" w:color="auto"/>
                <w:right w:val="none" w:sz="0" w:space="0" w:color="auto"/>
              </w:divBdr>
              <w:divsChild>
                <w:div w:id="2033532401">
                  <w:marLeft w:val="0"/>
                  <w:marRight w:val="0"/>
                  <w:marTop w:val="0"/>
                  <w:marBottom w:val="0"/>
                  <w:divBdr>
                    <w:top w:val="none" w:sz="0" w:space="0" w:color="auto"/>
                    <w:left w:val="none" w:sz="0" w:space="0" w:color="auto"/>
                    <w:bottom w:val="none" w:sz="0" w:space="0" w:color="auto"/>
                    <w:right w:val="none" w:sz="0" w:space="0" w:color="auto"/>
                  </w:divBdr>
                  <w:divsChild>
                    <w:div w:id="25298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58313">
              <w:marLeft w:val="0"/>
              <w:marRight w:val="0"/>
              <w:marTop w:val="0"/>
              <w:marBottom w:val="0"/>
              <w:divBdr>
                <w:top w:val="none" w:sz="0" w:space="0" w:color="auto"/>
                <w:left w:val="none" w:sz="0" w:space="0" w:color="auto"/>
                <w:bottom w:val="none" w:sz="0" w:space="0" w:color="auto"/>
                <w:right w:val="none" w:sz="0" w:space="0" w:color="auto"/>
              </w:divBdr>
            </w:div>
          </w:divsChild>
        </w:div>
        <w:div w:id="1071082943">
          <w:marLeft w:val="0"/>
          <w:marRight w:val="0"/>
          <w:marTop w:val="0"/>
          <w:marBottom w:val="0"/>
          <w:divBdr>
            <w:top w:val="none" w:sz="0" w:space="0" w:color="auto"/>
            <w:left w:val="none" w:sz="0" w:space="0" w:color="auto"/>
            <w:bottom w:val="none" w:sz="0" w:space="0" w:color="auto"/>
            <w:right w:val="none" w:sz="0" w:space="0" w:color="auto"/>
          </w:divBdr>
          <w:divsChild>
            <w:div w:id="737360720">
              <w:marLeft w:val="0"/>
              <w:marRight w:val="0"/>
              <w:marTop w:val="0"/>
              <w:marBottom w:val="0"/>
              <w:divBdr>
                <w:top w:val="none" w:sz="0" w:space="0" w:color="auto"/>
                <w:left w:val="none" w:sz="0" w:space="0" w:color="auto"/>
                <w:bottom w:val="none" w:sz="0" w:space="0" w:color="auto"/>
                <w:right w:val="none" w:sz="0" w:space="0" w:color="auto"/>
              </w:divBdr>
            </w:div>
            <w:div w:id="1467355236">
              <w:marLeft w:val="0"/>
              <w:marRight w:val="0"/>
              <w:marTop w:val="0"/>
              <w:marBottom w:val="0"/>
              <w:divBdr>
                <w:top w:val="none" w:sz="0" w:space="0" w:color="auto"/>
                <w:left w:val="none" w:sz="0" w:space="0" w:color="auto"/>
                <w:bottom w:val="none" w:sz="0" w:space="0" w:color="auto"/>
                <w:right w:val="none" w:sz="0" w:space="0" w:color="auto"/>
              </w:divBdr>
              <w:divsChild>
                <w:div w:id="629938810">
                  <w:marLeft w:val="0"/>
                  <w:marRight w:val="0"/>
                  <w:marTop w:val="0"/>
                  <w:marBottom w:val="0"/>
                  <w:divBdr>
                    <w:top w:val="none" w:sz="0" w:space="0" w:color="auto"/>
                    <w:left w:val="none" w:sz="0" w:space="0" w:color="auto"/>
                    <w:bottom w:val="none" w:sz="0" w:space="0" w:color="auto"/>
                    <w:right w:val="none" w:sz="0" w:space="0" w:color="auto"/>
                  </w:divBdr>
                  <w:divsChild>
                    <w:div w:id="212645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09126">
              <w:marLeft w:val="0"/>
              <w:marRight w:val="0"/>
              <w:marTop w:val="0"/>
              <w:marBottom w:val="0"/>
              <w:divBdr>
                <w:top w:val="none" w:sz="0" w:space="0" w:color="auto"/>
                <w:left w:val="none" w:sz="0" w:space="0" w:color="auto"/>
                <w:bottom w:val="none" w:sz="0" w:space="0" w:color="auto"/>
                <w:right w:val="none" w:sz="0" w:space="0" w:color="auto"/>
              </w:divBdr>
            </w:div>
          </w:divsChild>
        </w:div>
        <w:div w:id="2104648522">
          <w:marLeft w:val="0"/>
          <w:marRight w:val="0"/>
          <w:marTop w:val="0"/>
          <w:marBottom w:val="0"/>
          <w:divBdr>
            <w:top w:val="none" w:sz="0" w:space="0" w:color="auto"/>
            <w:left w:val="none" w:sz="0" w:space="0" w:color="auto"/>
            <w:bottom w:val="none" w:sz="0" w:space="0" w:color="auto"/>
            <w:right w:val="none" w:sz="0" w:space="0" w:color="auto"/>
          </w:divBdr>
          <w:divsChild>
            <w:div w:id="1840776522">
              <w:marLeft w:val="0"/>
              <w:marRight w:val="0"/>
              <w:marTop w:val="0"/>
              <w:marBottom w:val="0"/>
              <w:divBdr>
                <w:top w:val="none" w:sz="0" w:space="0" w:color="auto"/>
                <w:left w:val="none" w:sz="0" w:space="0" w:color="auto"/>
                <w:bottom w:val="none" w:sz="0" w:space="0" w:color="auto"/>
                <w:right w:val="none" w:sz="0" w:space="0" w:color="auto"/>
              </w:divBdr>
            </w:div>
            <w:div w:id="1744720043">
              <w:marLeft w:val="0"/>
              <w:marRight w:val="0"/>
              <w:marTop w:val="0"/>
              <w:marBottom w:val="0"/>
              <w:divBdr>
                <w:top w:val="none" w:sz="0" w:space="0" w:color="auto"/>
                <w:left w:val="none" w:sz="0" w:space="0" w:color="auto"/>
                <w:bottom w:val="none" w:sz="0" w:space="0" w:color="auto"/>
                <w:right w:val="none" w:sz="0" w:space="0" w:color="auto"/>
              </w:divBdr>
              <w:divsChild>
                <w:div w:id="1547109916">
                  <w:marLeft w:val="0"/>
                  <w:marRight w:val="0"/>
                  <w:marTop w:val="0"/>
                  <w:marBottom w:val="0"/>
                  <w:divBdr>
                    <w:top w:val="none" w:sz="0" w:space="0" w:color="auto"/>
                    <w:left w:val="none" w:sz="0" w:space="0" w:color="auto"/>
                    <w:bottom w:val="none" w:sz="0" w:space="0" w:color="auto"/>
                    <w:right w:val="none" w:sz="0" w:space="0" w:color="auto"/>
                  </w:divBdr>
                  <w:divsChild>
                    <w:div w:id="204802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2837">
      <w:bodyDiv w:val="1"/>
      <w:marLeft w:val="0"/>
      <w:marRight w:val="0"/>
      <w:marTop w:val="0"/>
      <w:marBottom w:val="0"/>
      <w:divBdr>
        <w:top w:val="none" w:sz="0" w:space="0" w:color="auto"/>
        <w:left w:val="none" w:sz="0" w:space="0" w:color="auto"/>
        <w:bottom w:val="none" w:sz="0" w:space="0" w:color="auto"/>
        <w:right w:val="none" w:sz="0" w:space="0" w:color="auto"/>
      </w:divBdr>
      <w:divsChild>
        <w:div w:id="1615281169">
          <w:marLeft w:val="0"/>
          <w:marRight w:val="0"/>
          <w:marTop w:val="0"/>
          <w:marBottom w:val="0"/>
          <w:divBdr>
            <w:top w:val="none" w:sz="0" w:space="0" w:color="auto"/>
            <w:left w:val="none" w:sz="0" w:space="0" w:color="auto"/>
            <w:bottom w:val="none" w:sz="0" w:space="0" w:color="auto"/>
            <w:right w:val="none" w:sz="0" w:space="0" w:color="auto"/>
          </w:divBdr>
          <w:divsChild>
            <w:div w:id="535779146">
              <w:marLeft w:val="0"/>
              <w:marRight w:val="0"/>
              <w:marTop w:val="0"/>
              <w:marBottom w:val="0"/>
              <w:divBdr>
                <w:top w:val="none" w:sz="0" w:space="0" w:color="auto"/>
                <w:left w:val="none" w:sz="0" w:space="0" w:color="auto"/>
                <w:bottom w:val="none" w:sz="0" w:space="0" w:color="auto"/>
                <w:right w:val="none" w:sz="0" w:space="0" w:color="auto"/>
              </w:divBdr>
            </w:div>
            <w:div w:id="1280718754">
              <w:marLeft w:val="0"/>
              <w:marRight w:val="0"/>
              <w:marTop w:val="0"/>
              <w:marBottom w:val="0"/>
              <w:divBdr>
                <w:top w:val="none" w:sz="0" w:space="0" w:color="auto"/>
                <w:left w:val="none" w:sz="0" w:space="0" w:color="auto"/>
                <w:bottom w:val="none" w:sz="0" w:space="0" w:color="auto"/>
                <w:right w:val="none" w:sz="0" w:space="0" w:color="auto"/>
              </w:divBdr>
              <w:divsChild>
                <w:div w:id="751700721">
                  <w:marLeft w:val="0"/>
                  <w:marRight w:val="0"/>
                  <w:marTop w:val="0"/>
                  <w:marBottom w:val="0"/>
                  <w:divBdr>
                    <w:top w:val="none" w:sz="0" w:space="0" w:color="auto"/>
                    <w:left w:val="none" w:sz="0" w:space="0" w:color="auto"/>
                    <w:bottom w:val="none" w:sz="0" w:space="0" w:color="auto"/>
                    <w:right w:val="none" w:sz="0" w:space="0" w:color="auto"/>
                  </w:divBdr>
                  <w:divsChild>
                    <w:div w:id="147575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1496">
              <w:marLeft w:val="0"/>
              <w:marRight w:val="0"/>
              <w:marTop w:val="0"/>
              <w:marBottom w:val="0"/>
              <w:divBdr>
                <w:top w:val="none" w:sz="0" w:space="0" w:color="auto"/>
                <w:left w:val="none" w:sz="0" w:space="0" w:color="auto"/>
                <w:bottom w:val="none" w:sz="0" w:space="0" w:color="auto"/>
                <w:right w:val="none" w:sz="0" w:space="0" w:color="auto"/>
              </w:divBdr>
            </w:div>
          </w:divsChild>
        </w:div>
        <w:div w:id="840856832">
          <w:marLeft w:val="0"/>
          <w:marRight w:val="0"/>
          <w:marTop w:val="0"/>
          <w:marBottom w:val="0"/>
          <w:divBdr>
            <w:top w:val="none" w:sz="0" w:space="0" w:color="auto"/>
            <w:left w:val="none" w:sz="0" w:space="0" w:color="auto"/>
            <w:bottom w:val="none" w:sz="0" w:space="0" w:color="auto"/>
            <w:right w:val="none" w:sz="0" w:space="0" w:color="auto"/>
          </w:divBdr>
          <w:divsChild>
            <w:div w:id="1594508055">
              <w:marLeft w:val="0"/>
              <w:marRight w:val="0"/>
              <w:marTop w:val="0"/>
              <w:marBottom w:val="0"/>
              <w:divBdr>
                <w:top w:val="none" w:sz="0" w:space="0" w:color="auto"/>
                <w:left w:val="none" w:sz="0" w:space="0" w:color="auto"/>
                <w:bottom w:val="none" w:sz="0" w:space="0" w:color="auto"/>
                <w:right w:val="none" w:sz="0" w:space="0" w:color="auto"/>
              </w:divBdr>
            </w:div>
            <w:div w:id="67192985">
              <w:marLeft w:val="0"/>
              <w:marRight w:val="0"/>
              <w:marTop w:val="0"/>
              <w:marBottom w:val="0"/>
              <w:divBdr>
                <w:top w:val="none" w:sz="0" w:space="0" w:color="auto"/>
                <w:left w:val="none" w:sz="0" w:space="0" w:color="auto"/>
                <w:bottom w:val="none" w:sz="0" w:space="0" w:color="auto"/>
                <w:right w:val="none" w:sz="0" w:space="0" w:color="auto"/>
              </w:divBdr>
              <w:divsChild>
                <w:div w:id="1942882758">
                  <w:marLeft w:val="0"/>
                  <w:marRight w:val="0"/>
                  <w:marTop w:val="0"/>
                  <w:marBottom w:val="0"/>
                  <w:divBdr>
                    <w:top w:val="none" w:sz="0" w:space="0" w:color="auto"/>
                    <w:left w:val="none" w:sz="0" w:space="0" w:color="auto"/>
                    <w:bottom w:val="none" w:sz="0" w:space="0" w:color="auto"/>
                    <w:right w:val="none" w:sz="0" w:space="0" w:color="auto"/>
                  </w:divBdr>
                  <w:divsChild>
                    <w:div w:id="14423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49472">
              <w:marLeft w:val="0"/>
              <w:marRight w:val="0"/>
              <w:marTop w:val="0"/>
              <w:marBottom w:val="0"/>
              <w:divBdr>
                <w:top w:val="none" w:sz="0" w:space="0" w:color="auto"/>
                <w:left w:val="none" w:sz="0" w:space="0" w:color="auto"/>
                <w:bottom w:val="none" w:sz="0" w:space="0" w:color="auto"/>
                <w:right w:val="none" w:sz="0" w:space="0" w:color="auto"/>
              </w:divBdr>
            </w:div>
          </w:divsChild>
        </w:div>
        <w:div w:id="1173758658">
          <w:marLeft w:val="0"/>
          <w:marRight w:val="0"/>
          <w:marTop w:val="0"/>
          <w:marBottom w:val="0"/>
          <w:divBdr>
            <w:top w:val="none" w:sz="0" w:space="0" w:color="auto"/>
            <w:left w:val="none" w:sz="0" w:space="0" w:color="auto"/>
            <w:bottom w:val="none" w:sz="0" w:space="0" w:color="auto"/>
            <w:right w:val="none" w:sz="0" w:space="0" w:color="auto"/>
          </w:divBdr>
          <w:divsChild>
            <w:div w:id="642199926">
              <w:marLeft w:val="0"/>
              <w:marRight w:val="0"/>
              <w:marTop w:val="0"/>
              <w:marBottom w:val="0"/>
              <w:divBdr>
                <w:top w:val="none" w:sz="0" w:space="0" w:color="auto"/>
                <w:left w:val="none" w:sz="0" w:space="0" w:color="auto"/>
                <w:bottom w:val="none" w:sz="0" w:space="0" w:color="auto"/>
                <w:right w:val="none" w:sz="0" w:space="0" w:color="auto"/>
              </w:divBdr>
            </w:div>
            <w:div w:id="1920215854">
              <w:marLeft w:val="0"/>
              <w:marRight w:val="0"/>
              <w:marTop w:val="0"/>
              <w:marBottom w:val="0"/>
              <w:divBdr>
                <w:top w:val="none" w:sz="0" w:space="0" w:color="auto"/>
                <w:left w:val="none" w:sz="0" w:space="0" w:color="auto"/>
                <w:bottom w:val="none" w:sz="0" w:space="0" w:color="auto"/>
                <w:right w:val="none" w:sz="0" w:space="0" w:color="auto"/>
              </w:divBdr>
              <w:divsChild>
                <w:div w:id="2010669216">
                  <w:marLeft w:val="0"/>
                  <w:marRight w:val="0"/>
                  <w:marTop w:val="0"/>
                  <w:marBottom w:val="0"/>
                  <w:divBdr>
                    <w:top w:val="none" w:sz="0" w:space="0" w:color="auto"/>
                    <w:left w:val="none" w:sz="0" w:space="0" w:color="auto"/>
                    <w:bottom w:val="none" w:sz="0" w:space="0" w:color="auto"/>
                    <w:right w:val="none" w:sz="0" w:space="0" w:color="auto"/>
                  </w:divBdr>
                  <w:divsChild>
                    <w:div w:id="1013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2291">
              <w:marLeft w:val="0"/>
              <w:marRight w:val="0"/>
              <w:marTop w:val="0"/>
              <w:marBottom w:val="0"/>
              <w:divBdr>
                <w:top w:val="none" w:sz="0" w:space="0" w:color="auto"/>
                <w:left w:val="none" w:sz="0" w:space="0" w:color="auto"/>
                <w:bottom w:val="none" w:sz="0" w:space="0" w:color="auto"/>
                <w:right w:val="none" w:sz="0" w:space="0" w:color="auto"/>
              </w:divBdr>
            </w:div>
          </w:divsChild>
        </w:div>
        <w:div w:id="672995016">
          <w:marLeft w:val="0"/>
          <w:marRight w:val="0"/>
          <w:marTop w:val="0"/>
          <w:marBottom w:val="0"/>
          <w:divBdr>
            <w:top w:val="none" w:sz="0" w:space="0" w:color="auto"/>
            <w:left w:val="none" w:sz="0" w:space="0" w:color="auto"/>
            <w:bottom w:val="none" w:sz="0" w:space="0" w:color="auto"/>
            <w:right w:val="none" w:sz="0" w:space="0" w:color="auto"/>
          </w:divBdr>
          <w:divsChild>
            <w:div w:id="237252453">
              <w:marLeft w:val="0"/>
              <w:marRight w:val="0"/>
              <w:marTop w:val="0"/>
              <w:marBottom w:val="0"/>
              <w:divBdr>
                <w:top w:val="none" w:sz="0" w:space="0" w:color="auto"/>
                <w:left w:val="none" w:sz="0" w:space="0" w:color="auto"/>
                <w:bottom w:val="none" w:sz="0" w:space="0" w:color="auto"/>
                <w:right w:val="none" w:sz="0" w:space="0" w:color="auto"/>
              </w:divBdr>
            </w:div>
            <w:div w:id="1006439229">
              <w:marLeft w:val="0"/>
              <w:marRight w:val="0"/>
              <w:marTop w:val="0"/>
              <w:marBottom w:val="0"/>
              <w:divBdr>
                <w:top w:val="none" w:sz="0" w:space="0" w:color="auto"/>
                <w:left w:val="none" w:sz="0" w:space="0" w:color="auto"/>
                <w:bottom w:val="none" w:sz="0" w:space="0" w:color="auto"/>
                <w:right w:val="none" w:sz="0" w:space="0" w:color="auto"/>
              </w:divBdr>
              <w:divsChild>
                <w:div w:id="38555572">
                  <w:marLeft w:val="0"/>
                  <w:marRight w:val="0"/>
                  <w:marTop w:val="0"/>
                  <w:marBottom w:val="0"/>
                  <w:divBdr>
                    <w:top w:val="none" w:sz="0" w:space="0" w:color="auto"/>
                    <w:left w:val="none" w:sz="0" w:space="0" w:color="auto"/>
                    <w:bottom w:val="none" w:sz="0" w:space="0" w:color="auto"/>
                    <w:right w:val="none" w:sz="0" w:space="0" w:color="auto"/>
                  </w:divBdr>
                  <w:divsChild>
                    <w:div w:id="15901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4046">
              <w:marLeft w:val="0"/>
              <w:marRight w:val="0"/>
              <w:marTop w:val="0"/>
              <w:marBottom w:val="0"/>
              <w:divBdr>
                <w:top w:val="none" w:sz="0" w:space="0" w:color="auto"/>
                <w:left w:val="none" w:sz="0" w:space="0" w:color="auto"/>
                <w:bottom w:val="none" w:sz="0" w:space="0" w:color="auto"/>
                <w:right w:val="none" w:sz="0" w:space="0" w:color="auto"/>
              </w:divBdr>
            </w:div>
          </w:divsChild>
        </w:div>
        <w:div w:id="489907944">
          <w:marLeft w:val="0"/>
          <w:marRight w:val="0"/>
          <w:marTop w:val="0"/>
          <w:marBottom w:val="0"/>
          <w:divBdr>
            <w:top w:val="none" w:sz="0" w:space="0" w:color="auto"/>
            <w:left w:val="none" w:sz="0" w:space="0" w:color="auto"/>
            <w:bottom w:val="none" w:sz="0" w:space="0" w:color="auto"/>
            <w:right w:val="none" w:sz="0" w:space="0" w:color="auto"/>
          </w:divBdr>
          <w:divsChild>
            <w:div w:id="103352612">
              <w:marLeft w:val="0"/>
              <w:marRight w:val="0"/>
              <w:marTop w:val="0"/>
              <w:marBottom w:val="0"/>
              <w:divBdr>
                <w:top w:val="none" w:sz="0" w:space="0" w:color="auto"/>
                <w:left w:val="none" w:sz="0" w:space="0" w:color="auto"/>
                <w:bottom w:val="none" w:sz="0" w:space="0" w:color="auto"/>
                <w:right w:val="none" w:sz="0" w:space="0" w:color="auto"/>
              </w:divBdr>
            </w:div>
            <w:div w:id="602231268">
              <w:marLeft w:val="0"/>
              <w:marRight w:val="0"/>
              <w:marTop w:val="0"/>
              <w:marBottom w:val="0"/>
              <w:divBdr>
                <w:top w:val="none" w:sz="0" w:space="0" w:color="auto"/>
                <w:left w:val="none" w:sz="0" w:space="0" w:color="auto"/>
                <w:bottom w:val="none" w:sz="0" w:space="0" w:color="auto"/>
                <w:right w:val="none" w:sz="0" w:space="0" w:color="auto"/>
              </w:divBdr>
              <w:divsChild>
                <w:div w:id="1235357137">
                  <w:marLeft w:val="0"/>
                  <w:marRight w:val="0"/>
                  <w:marTop w:val="0"/>
                  <w:marBottom w:val="0"/>
                  <w:divBdr>
                    <w:top w:val="none" w:sz="0" w:space="0" w:color="auto"/>
                    <w:left w:val="none" w:sz="0" w:space="0" w:color="auto"/>
                    <w:bottom w:val="none" w:sz="0" w:space="0" w:color="auto"/>
                    <w:right w:val="none" w:sz="0" w:space="0" w:color="auto"/>
                  </w:divBdr>
                  <w:divsChild>
                    <w:div w:id="114696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97137">
              <w:marLeft w:val="0"/>
              <w:marRight w:val="0"/>
              <w:marTop w:val="0"/>
              <w:marBottom w:val="0"/>
              <w:divBdr>
                <w:top w:val="none" w:sz="0" w:space="0" w:color="auto"/>
                <w:left w:val="none" w:sz="0" w:space="0" w:color="auto"/>
                <w:bottom w:val="none" w:sz="0" w:space="0" w:color="auto"/>
                <w:right w:val="none" w:sz="0" w:space="0" w:color="auto"/>
              </w:divBdr>
            </w:div>
          </w:divsChild>
        </w:div>
        <w:div w:id="629019769">
          <w:marLeft w:val="0"/>
          <w:marRight w:val="0"/>
          <w:marTop w:val="0"/>
          <w:marBottom w:val="0"/>
          <w:divBdr>
            <w:top w:val="none" w:sz="0" w:space="0" w:color="auto"/>
            <w:left w:val="none" w:sz="0" w:space="0" w:color="auto"/>
            <w:bottom w:val="none" w:sz="0" w:space="0" w:color="auto"/>
            <w:right w:val="none" w:sz="0" w:space="0" w:color="auto"/>
          </w:divBdr>
          <w:divsChild>
            <w:div w:id="70465204">
              <w:marLeft w:val="0"/>
              <w:marRight w:val="0"/>
              <w:marTop w:val="0"/>
              <w:marBottom w:val="0"/>
              <w:divBdr>
                <w:top w:val="none" w:sz="0" w:space="0" w:color="auto"/>
                <w:left w:val="none" w:sz="0" w:space="0" w:color="auto"/>
                <w:bottom w:val="none" w:sz="0" w:space="0" w:color="auto"/>
                <w:right w:val="none" w:sz="0" w:space="0" w:color="auto"/>
              </w:divBdr>
            </w:div>
            <w:div w:id="1218399349">
              <w:marLeft w:val="0"/>
              <w:marRight w:val="0"/>
              <w:marTop w:val="0"/>
              <w:marBottom w:val="0"/>
              <w:divBdr>
                <w:top w:val="none" w:sz="0" w:space="0" w:color="auto"/>
                <w:left w:val="none" w:sz="0" w:space="0" w:color="auto"/>
                <w:bottom w:val="none" w:sz="0" w:space="0" w:color="auto"/>
                <w:right w:val="none" w:sz="0" w:space="0" w:color="auto"/>
              </w:divBdr>
              <w:divsChild>
                <w:div w:id="1038818765">
                  <w:marLeft w:val="0"/>
                  <w:marRight w:val="0"/>
                  <w:marTop w:val="0"/>
                  <w:marBottom w:val="0"/>
                  <w:divBdr>
                    <w:top w:val="none" w:sz="0" w:space="0" w:color="auto"/>
                    <w:left w:val="none" w:sz="0" w:space="0" w:color="auto"/>
                    <w:bottom w:val="none" w:sz="0" w:space="0" w:color="auto"/>
                    <w:right w:val="none" w:sz="0" w:space="0" w:color="auto"/>
                  </w:divBdr>
                  <w:divsChild>
                    <w:div w:id="6825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4832">
              <w:marLeft w:val="0"/>
              <w:marRight w:val="0"/>
              <w:marTop w:val="0"/>
              <w:marBottom w:val="0"/>
              <w:divBdr>
                <w:top w:val="none" w:sz="0" w:space="0" w:color="auto"/>
                <w:left w:val="none" w:sz="0" w:space="0" w:color="auto"/>
                <w:bottom w:val="none" w:sz="0" w:space="0" w:color="auto"/>
                <w:right w:val="none" w:sz="0" w:space="0" w:color="auto"/>
              </w:divBdr>
            </w:div>
          </w:divsChild>
        </w:div>
        <w:div w:id="139077498">
          <w:marLeft w:val="0"/>
          <w:marRight w:val="0"/>
          <w:marTop w:val="0"/>
          <w:marBottom w:val="0"/>
          <w:divBdr>
            <w:top w:val="none" w:sz="0" w:space="0" w:color="auto"/>
            <w:left w:val="none" w:sz="0" w:space="0" w:color="auto"/>
            <w:bottom w:val="none" w:sz="0" w:space="0" w:color="auto"/>
            <w:right w:val="none" w:sz="0" w:space="0" w:color="auto"/>
          </w:divBdr>
          <w:divsChild>
            <w:div w:id="1748725365">
              <w:marLeft w:val="0"/>
              <w:marRight w:val="0"/>
              <w:marTop w:val="0"/>
              <w:marBottom w:val="0"/>
              <w:divBdr>
                <w:top w:val="none" w:sz="0" w:space="0" w:color="auto"/>
                <w:left w:val="none" w:sz="0" w:space="0" w:color="auto"/>
                <w:bottom w:val="none" w:sz="0" w:space="0" w:color="auto"/>
                <w:right w:val="none" w:sz="0" w:space="0" w:color="auto"/>
              </w:divBdr>
            </w:div>
            <w:div w:id="622007050">
              <w:marLeft w:val="0"/>
              <w:marRight w:val="0"/>
              <w:marTop w:val="0"/>
              <w:marBottom w:val="0"/>
              <w:divBdr>
                <w:top w:val="none" w:sz="0" w:space="0" w:color="auto"/>
                <w:left w:val="none" w:sz="0" w:space="0" w:color="auto"/>
                <w:bottom w:val="none" w:sz="0" w:space="0" w:color="auto"/>
                <w:right w:val="none" w:sz="0" w:space="0" w:color="auto"/>
              </w:divBdr>
              <w:divsChild>
                <w:div w:id="949892227">
                  <w:marLeft w:val="0"/>
                  <w:marRight w:val="0"/>
                  <w:marTop w:val="0"/>
                  <w:marBottom w:val="0"/>
                  <w:divBdr>
                    <w:top w:val="none" w:sz="0" w:space="0" w:color="auto"/>
                    <w:left w:val="none" w:sz="0" w:space="0" w:color="auto"/>
                    <w:bottom w:val="none" w:sz="0" w:space="0" w:color="auto"/>
                    <w:right w:val="none" w:sz="0" w:space="0" w:color="auto"/>
                  </w:divBdr>
                  <w:divsChild>
                    <w:div w:id="4370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1408">
              <w:marLeft w:val="0"/>
              <w:marRight w:val="0"/>
              <w:marTop w:val="0"/>
              <w:marBottom w:val="0"/>
              <w:divBdr>
                <w:top w:val="none" w:sz="0" w:space="0" w:color="auto"/>
                <w:left w:val="none" w:sz="0" w:space="0" w:color="auto"/>
                <w:bottom w:val="none" w:sz="0" w:space="0" w:color="auto"/>
                <w:right w:val="none" w:sz="0" w:space="0" w:color="auto"/>
              </w:divBdr>
            </w:div>
          </w:divsChild>
        </w:div>
        <w:div w:id="1834489591">
          <w:marLeft w:val="0"/>
          <w:marRight w:val="0"/>
          <w:marTop w:val="0"/>
          <w:marBottom w:val="0"/>
          <w:divBdr>
            <w:top w:val="none" w:sz="0" w:space="0" w:color="auto"/>
            <w:left w:val="none" w:sz="0" w:space="0" w:color="auto"/>
            <w:bottom w:val="none" w:sz="0" w:space="0" w:color="auto"/>
            <w:right w:val="none" w:sz="0" w:space="0" w:color="auto"/>
          </w:divBdr>
          <w:divsChild>
            <w:div w:id="85923388">
              <w:marLeft w:val="0"/>
              <w:marRight w:val="0"/>
              <w:marTop w:val="0"/>
              <w:marBottom w:val="0"/>
              <w:divBdr>
                <w:top w:val="none" w:sz="0" w:space="0" w:color="auto"/>
                <w:left w:val="none" w:sz="0" w:space="0" w:color="auto"/>
                <w:bottom w:val="none" w:sz="0" w:space="0" w:color="auto"/>
                <w:right w:val="none" w:sz="0" w:space="0" w:color="auto"/>
              </w:divBdr>
            </w:div>
            <w:div w:id="46881427">
              <w:marLeft w:val="0"/>
              <w:marRight w:val="0"/>
              <w:marTop w:val="0"/>
              <w:marBottom w:val="0"/>
              <w:divBdr>
                <w:top w:val="none" w:sz="0" w:space="0" w:color="auto"/>
                <w:left w:val="none" w:sz="0" w:space="0" w:color="auto"/>
                <w:bottom w:val="none" w:sz="0" w:space="0" w:color="auto"/>
                <w:right w:val="none" w:sz="0" w:space="0" w:color="auto"/>
              </w:divBdr>
              <w:divsChild>
                <w:div w:id="1997297330">
                  <w:marLeft w:val="0"/>
                  <w:marRight w:val="0"/>
                  <w:marTop w:val="0"/>
                  <w:marBottom w:val="0"/>
                  <w:divBdr>
                    <w:top w:val="none" w:sz="0" w:space="0" w:color="auto"/>
                    <w:left w:val="none" w:sz="0" w:space="0" w:color="auto"/>
                    <w:bottom w:val="none" w:sz="0" w:space="0" w:color="auto"/>
                    <w:right w:val="none" w:sz="0" w:space="0" w:color="auto"/>
                  </w:divBdr>
                  <w:divsChild>
                    <w:div w:id="25352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18261">
              <w:marLeft w:val="0"/>
              <w:marRight w:val="0"/>
              <w:marTop w:val="0"/>
              <w:marBottom w:val="0"/>
              <w:divBdr>
                <w:top w:val="none" w:sz="0" w:space="0" w:color="auto"/>
                <w:left w:val="none" w:sz="0" w:space="0" w:color="auto"/>
                <w:bottom w:val="none" w:sz="0" w:space="0" w:color="auto"/>
                <w:right w:val="none" w:sz="0" w:space="0" w:color="auto"/>
              </w:divBdr>
            </w:div>
          </w:divsChild>
        </w:div>
        <w:div w:id="1507019569">
          <w:marLeft w:val="0"/>
          <w:marRight w:val="0"/>
          <w:marTop w:val="0"/>
          <w:marBottom w:val="0"/>
          <w:divBdr>
            <w:top w:val="none" w:sz="0" w:space="0" w:color="auto"/>
            <w:left w:val="none" w:sz="0" w:space="0" w:color="auto"/>
            <w:bottom w:val="none" w:sz="0" w:space="0" w:color="auto"/>
            <w:right w:val="none" w:sz="0" w:space="0" w:color="auto"/>
          </w:divBdr>
          <w:divsChild>
            <w:div w:id="225142844">
              <w:marLeft w:val="0"/>
              <w:marRight w:val="0"/>
              <w:marTop w:val="0"/>
              <w:marBottom w:val="0"/>
              <w:divBdr>
                <w:top w:val="none" w:sz="0" w:space="0" w:color="auto"/>
                <w:left w:val="none" w:sz="0" w:space="0" w:color="auto"/>
                <w:bottom w:val="none" w:sz="0" w:space="0" w:color="auto"/>
                <w:right w:val="none" w:sz="0" w:space="0" w:color="auto"/>
              </w:divBdr>
            </w:div>
            <w:div w:id="1420449074">
              <w:marLeft w:val="0"/>
              <w:marRight w:val="0"/>
              <w:marTop w:val="0"/>
              <w:marBottom w:val="0"/>
              <w:divBdr>
                <w:top w:val="none" w:sz="0" w:space="0" w:color="auto"/>
                <w:left w:val="none" w:sz="0" w:space="0" w:color="auto"/>
                <w:bottom w:val="none" w:sz="0" w:space="0" w:color="auto"/>
                <w:right w:val="none" w:sz="0" w:space="0" w:color="auto"/>
              </w:divBdr>
              <w:divsChild>
                <w:div w:id="72627773">
                  <w:marLeft w:val="0"/>
                  <w:marRight w:val="0"/>
                  <w:marTop w:val="0"/>
                  <w:marBottom w:val="0"/>
                  <w:divBdr>
                    <w:top w:val="none" w:sz="0" w:space="0" w:color="auto"/>
                    <w:left w:val="none" w:sz="0" w:space="0" w:color="auto"/>
                    <w:bottom w:val="none" w:sz="0" w:space="0" w:color="auto"/>
                    <w:right w:val="none" w:sz="0" w:space="0" w:color="auto"/>
                  </w:divBdr>
                  <w:divsChild>
                    <w:div w:id="20186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928</Words>
  <Characters>5673</Characters>
  <Application>Microsoft Office Word</Application>
  <DocSecurity>0</DocSecurity>
  <Lines>180</Lines>
  <Paragraphs>102</Paragraphs>
  <ScaleCrop>false</ScaleCrop>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KuswanthPala</dc:creator>
  <cp:keywords/>
  <dc:description/>
  <cp:lastModifiedBy>KuswanthPala</cp:lastModifiedBy>
  <cp:revision>2</cp:revision>
  <dcterms:created xsi:type="dcterms:W3CDTF">2025-02-25T23:04:00Z</dcterms:created>
  <dcterms:modified xsi:type="dcterms:W3CDTF">2025-02-25T23:09:00Z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3f5d588e-1d2a-40c4-9c32-c105b629a635</vt:lpwstr>
  </property>
</Properties>
</file>