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7EEEB" w14:textId="0B791CC9" w:rsidR="00296186" w:rsidRDefault="00634F09" w:rsidP="00634F09">
      <w:pPr>
        <w:pStyle w:val="Heading1"/>
        <w:rPr>
          <w:b/>
          <w:bCs/>
          <w:sz w:val="48"/>
          <w:szCs w:val="48"/>
        </w:rPr>
      </w:pPr>
      <w:r w:rsidRPr="00634F09">
        <w:rPr>
          <w:b/>
          <w:bCs/>
          <w:sz w:val="48"/>
          <w:szCs w:val="48"/>
        </w:rPr>
        <w:t>Day 8: Introduction to Containers Assignment</w:t>
      </w:r>
    </w:p>
    <w:p w14:paraId="29DF17F8" w14:textId="77777777" w:rsidR="00634F09" w:rsidRDefault="00634F09" w:rsidP="00634F09">
      <w:pPr>
        <w:rPr>
          <w:b/>
          <w:bCs/>
          <w:sz w:val="36"/>
          <w:szCs w:val="36"/>
        </w:rPr>
      </w:pPr>
      <w:r w:rsidRPr="00634F09">
        <w:rPr>
          <w:b/>
          <w:bCs/>
          <w:sz w:val="36"/>
          <w:szCs w:val="36"/>
        </w:rPr>
        <w:t>1. Understanding Container Concepts and Benefits</w:t>
      </w:r>
    </w:p>
    <w:p w14:paraId="2237736F" w14:textId="77777777" w:rsidR="00634F09" w:rsidRDefault="00634F09" w:rsidP="00634F09">
      <w:pPr>
        <w:rPr>
          <w:sz w:val="36"/>
          <w:szCs w:val="36"/>
        </w:rPr>
      </w:pPr>
      <w:r w:rsidRPr="00634F09">
        <w:rPr>
          <w:sz w:val="36"/>
          <w:szCs w:val="36"/>
        </w:rPr>
        <w:t xml:space="preserve"> a. Write a document summarizing container concepts, including what containers are, their benefits, and how they differ from traditional virtual machines.</w:t>
      </w:r>
    </w:p>
    <w:p w14:paraId="34CD44AE" w14:textId="77777777" w:rsidR="00634F09" w:rsidRPr="00634F09" w:rsidRDefault="00634F09" w:rsidP="00634F09">
      <w:pPr>
        <w:rPr>
          <w:b/>
          <w:bCs/>
          <w:sz w:val="36"/>
          <w:szCs w:val="36"/>
        </w:rPr>
      </w:pPr>
      <w:r w:rsidRPr="00634F09">
        <w:rPr>
          <w:b/>
          <w:bCs/>
          <w:sz w:val="36"/>
          <w:szCs w:val="36"/>
        </w:rPr>
        <w:t>What Are Containers?</w:t>
      </w:r>
    </w:p>
    <w:p w14:paraId="41D08C98" w14:textId="77777777" w:rsidR="00634F09" w:rsidRPr="00634F09" w:rsidRDefault="00634F09" w:rsidP="00634F09">
      <w:pPr>
        <w:rPr>
          <w:sz w:val="36"/>
          <w:szCs w:val="36"/>
        </w:rPr>
      </w:pPr>
      <w:r w:rsidRPr="00634F09">
        <w:rPr>
          <w:sz w:val="36"/>
          <w:szCs w:val="36"/>
        </w:rPr>
        <w:t>Containers are lightweight, portable, and self-sufficient units that encapsulate an application and its dependencies, ensuring consistency across different computing environments. They use operating system (OS) virtualization to share the host OS kernel while maintaining isolated user spaces for applications.</w:t>
      </w:r>
    </w:p>
    <w:p w14:paraId="78AE84B3" w14:textId="77777777" w:rsidR="00634F09" w:rsidRPr="00634F09" w:rsidRDefault="00634F09" w:rsidP="00634F09">
      <w:pPr>
        <w:rPr>
          <w:b/>
          <w:bCs/>
          <w:sz w:val="36"/>
          <w:szCs w:val="36"/>
        </w:rPr>
      </w:pPr>
      <w:r w:rsidRPr="00634F09">
        <w:rPr>
          <w:b/>
          <w:bCs/>
          <w:sz w:val="36"/>
          <w:szCs w:val="36"/>
        </w:rPr>
        <w:t>Benefits of Containers</w:t>
      </w:r>
    </w:p>
    <w:p w14:paraId="5A25ACEE" w14:textId="77777777" w:rsidR="00634F09" w:rsidRPr="00634F09" w:rsidRDefault="00634F09" w:rsidP="00634F09">
      <w:pPr>
        <w:numPr>
          <w:ilvl w:val="0"/>
          <w:numId w:val="1"/>
        </w:numPr>
        <w:rPr>
          <w:sz w:val="36"/>
          <w:szCs w:val="36"/>
        </w:rPr>
      </w:pPr>
      <w:r w:rsidRPr="00634F09">
        <w:rPr>
          <w:b/>
          <w:bCs/>
          <w:sz w:val="36"/>
          <w:szCs w:val="36"/>
        </w:rPr>
        <w:t>Portability</w:t>
      </w:r>
      <w:r w:rsidRPr="00634F09">
        <w:rPr>
          <w:sz w:val="36"/>
          <w:szCs w:val="36"/>
        </w:rPr>
        <w:t>: Containers run consistently across different environments, from a developer’s laptop to production servers.</w:t>
      </w:r>
    </w:p>
    <w:p w14:paraId="7268017F" w14:textId="77777777" w:rsidR="00634F09" w:rsidRPr="00634F09" w:rsidRDefault="00634F09" w:rsidP="00634F09">
      <w:pPr>
        <w:numPr>
          <w:ilvl w:val="0"/>
          <w:numId w:val="1"/>
        </w:numPr>
        <w:rPr>
          <w:sz w:val="36"/>
          <w:szCs w:val="36"/>
        </w:rPr>
      </w:pPr>
      <w:r w:rsidRPr="00634F09">
        <w:rPr>
          <w:b/>
          <w:bCs/>
          <w:sz w:val="36"/>
          <w:szCs w:val="36"/>
        </w:rPr>
        <w:t>Efficiency</w:t>
      </w:r>
      <w:r w:rsidRPr="00634F09">
        <w:rPr>
          <w:sz w:val="36"/>
          <w:szCs w:val="36"/>
        </w:rPr>
        <w:t>: Unlike traditional virtual machines (VMs), containers share the host OS, leading to lower overhead in terms of resources and faster startup times.</w:t>
      </w:r>
    </w:p>
    <w:p w14:paraId="1B0E5994" w14:textId="77777777" w:rsidR="00634F09" w:rsidRPr="00634F09" w:rsidRDefault="00634F09" w:rsidP="00634F09">
      <w:pPr>
        <w:numPr>
          <w:ilvl w:val="0"/>
          <w:numId w:val="1"/>
        </w:numPr>
        <w:rPr>
          <w:sz w:val="36"/>
          <w:szCs w:val="36"/>
        </w:rPr>
      </w:pPr>
      <w:r w:rsidRPr="00634F09">
        <w:rPr>
          <w:b/>
          <w:bCs/>
          <w:sz w:val="36"/>
          <w:szCs w:val="36"/>
        </w:rPr>
        <w:t>Scalability</w:t>
      </w:r>
      <w:r w:rsidRPr="00634F09">
        <w:rPr>
          <w:sz w:val="36"/>
          <w:szCs w:val="36"/>
        </w:rPr>
        <w:t>: Containers allow applications to be broken down into microservices, making it easier to scale individual components as needed.</w:t>
      </w:r>
    </w:p>
    <w:p w14:paraId="108F40BC" w14:textId="77777777" w:rsidR="00634F09" w:rsidRPr="00634F09" w:rsidRDefault="00634F09" w:rsidP="00634F09">
      <w:pPr>
        <w:numPr>
          <w:ilvl w:val="0"/>
          <w:numId w:val="1"/>
        </w:numPr>
        <w:rPr>
          <w:sz w:val="36"/>
          <w:szCs w:val="36"/>
        </w:rPr>
      </w:pPr>
      <w:r w:rsidRPr="00634F09">
        <w:rPr>
          <w:b/>
          <w:bCs/>
          <w:sz w:val="36"/>
          <w:szCs w:val="36"/>
        </w:rPr>
        <w:lastRenderedPageBreak/>
        <w:t>Consistency</w:t>
      </w:r>
      <w:r w:rsidRPr="00634F09">
        <w:rPr>
          <w:sz w:val="36"/>
          <w:szCs w:val="36"/>
        </w:rPr>
        <w:t>: Containers package all dependencies, ensuring that applications run the same way in development, testing, and production environments.</w:t>
      </w:r>
    </w:p>
    <w:p w14:paraId="62B32816" w14:textId="77777777" w:rsidR="00634F09" w:rsidRPr="00634F09" w:rsidRDefault="00634F09" w:rsidP="00634F09">
      <w:pPr>
        <w:numPr>
          <w:ilvl w:val="0"/>
          <w:numId w:val="1"/>
        </w:numPr>
        <w:rPr>
          <w:sz w:val="36"/>
          <w:szCs w:val="36"/>
        </w:rPr>
      </w:pPr>
      <w:r w:rsidRPr="00634F09">
        <w:rPr>
          <w:b/>
          <w:bCs/>
          <w:sz w:val="36"/>
          <w:szCs w:val="36"/>
        </w:rPr>
        <w:t>Security</w:t>
      </w:r>
      <w:r w:rsidRPr="00634F09">
        <w:rPr>
          <w:sz w:val="36"/>
          <w:szCs w:val="36"/>
        </w:rPr>
        <w:t>: Containers isolate applications from each other, reducing the risk of conflicts and security vulnerabilities.</w:t>
      </w:r>
    </w:p>
    <w:p w14:paraId="0E15D240" w14:textId="77777777" w:rsidR="00634F09" w:rsidRPr="00634F09" w:rsidRDefault="00634F09" w:rsidP="00634F09">
      <w:pPr>
        <w:numPr>
          <w:ilvl w:val="0"/>
          <w:numId w:val="1"/>
        </w:numPr>
        <w:rPr>
          <w:sz w:val="36"/>
          <w:szCs w:val="36"/>
        </w:rPr>
      </w:pPr>
      <w:r w:rsidRPr="00634F09">
        <w:rPr>
          <w:b/>
          <w:bCs/>
          <w:sz w:val="36"/>
          <w:szCs w:val="36"/>
        </w:rPr>
        <w:t>Rapid Deployment</w:t>
      </w:r>
      <w:r w:rsidRPr="00634F09">
        <w:rPr>
          <w:sz w:val="36"/>
          <w:szCs w:val="36"/>
        </w:rPr>
        <w:t>: Since containers start up quickly, they enable rapid application deployment and updates.</w:t>
      </w:r>
    </w:p>
    <w:p w14:paraId="762F9732" w14:textId="77777777" w:rsidR="00634F09" w:rsidRPr="00634F09" w:rsidRDefault="00634F09" w:rsidP="00634F09">
      <w:pPr>
        <w:rPr>
          <w:b/>
          <w:bCs/>
          <w:sz w:val="36"/>
          <w:szCs w:val="36"/>
        </w:rPr>
      </w:pPr>
      <w:r w:rsidRPr="00634F09">
        <w:rPr>
          <w:b/>
          <w:bCs/>
          <w:sz w:val="36"/>
          <w:szCs w:val="36"/>
        </w:rPr>
        <w:t>Containers vs. Virtual Machines</w:t>
      </w:r>
    </w:p>
    <w:p w14:paraId="1AC850FA" w14:textId="77777777" w:rsidR="00634F09" w:rsidRPr="00634F09" w:rsidRDefault="00634F09" w:rsidP="00634F09">
      <w:pPr>
        <w:rPr>
          <w:sz w:val="36"/>
          <w:szCs w:val="36"/>
        </w:rPr>
      </w:pPr>
      <w:r w:rsidRPr="00634F09">
        <w:rPr>
          <w:sz w:val="36"/>
          <w:szCs w:val="36"/>
        </w:rPr>
        <w:t>While both containers and virtual machines provide isolated environments for running applications, they differ in architecture:</w:t>
      </w:r>
    </w:p>
    <w:p w14:paraId="11D74B62" w14:textId="77777777" w:rsidR="00634F09" w:rsidRPr="00634F09" w:rsidRDefault="00634F09" w:rsidP="00634F09">
      <w:pPr>
        <w:numPr>
          <w:ilvl w:val="0"/>
          <w:numId w:val="2"/>
        </w:numPr>
        <w:rPr>
          <w:sz w:val="36"/>
          <w:szCs w:val="36"/>
        </w:rPr>
      </w:pPr>
      <w:r w:rsidRPr="00634F09">
        <w:rPr>
          <w:b/>
          <w:bCs/>
          <w:sz w:val="36"/>
          <w:szCs w:val="36"/>
        </w:rPr>
        <w:t>Virtual Machines (VMs)</w:t>
      </w:r>
      <w:r w:rsidRPr="00634F09">
        <w:rPr>
          <w:sz w:val="36"/>
          <w:szCs w:val="36"/>
        </w:rPr>
        <w:t>: Require a full OS installation per VM, including a hypervisor to manage multiple OS instances. This leads to higher resource consumption.</w:t>
      </w:r>
    </w:p>
    <w:p w14:paraId="0B73A9CC" w14:textId="77777777" w:rsidR="00634F09" w:rsidRDefault="00634F09" w:rsidP="00634F09">
      <w:pPr>
        <w:numPr>
          <w:ilvl w:val="0"/>
          <w:numId w:val="2"/>
        </w:numPr>
        <w:rPr>
          <w:sz w:val="36"/>
          <w:szCs w:val="36"/>
        </w:rPr>
      </w:pPr>
      <w:r w:rsidRPr="00634F09">
        <w:rPr>
          <w:b/>
          <w:bCs/>
          <w:sz w:val="36"/>
          <w:szCs w:val="36"/>
        </w:rPr>
        <w:t>Containers</w:t>
      </w:r>
      <w:r w:rsidRPr="00634F09">
        <w:rPr>
          <w:sz w:val="36"/>
          <w:szCs w:val="36"/>
        </w:rPr>
        <w:t>: Share the host OS kernel, eliminating the need for multiple OS instances. This results in faster performance and lower resource usage.</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8"/>
        <w:gridCol w:w="3832"/>
        <w:gridCol w:w="2900"/>
      </w:tblGrid>
      <w:tr w:rsidR="00634F09" w:rsidRPr="00634F09" w14:paraId="346525C7" w14:textId="77777777" w:rsidTr="00634F09">
        <w:trPr>
          <w:tblCellSpacing w:w="15" w:type="dxa"/>
        </w:trPr>
        <w:tc>
          <w:tcPr>
            <w:tcW w:w="0" w:type="auto"/>
            <w:vAlign w:val="center"/>
            <w:hideMark/>
          </w:tcPr>
          <w:p w14:paraId="65AEB7E8" w14:textId="77777777" w:rsidR="00634F09" w:rsidRPr="00634F09" w:rsidRDefault="00634F09" w:rsidP="00634F09">
            <w:pPr>
              <w:ind w:left="360"/>
              <w:rPr>
                <w:b/>
                <w:bCs/>
                <w:sz w:val="36"/>
                <w:szCs w:val="36"/>
              </w:rPr>
            </w:pPr>
            <w:r w:rsidRPr="00634F09">
              <w:rPr>
                <w:b/>
                <w:bCs/>
                <w:sz w:val="36"/>
                <w:szCs w:val="36"/>
              </w:rPr>
              <w:t>Feature</w:t>
            </w:r>
          </w:p>
        </w:tc>
        <w:tc>
          <w:tcPr>
            <w:tcW w:w="0" w:type="auto"/>
            <w:vAlign w:val="center"/>
            <w:hideMark/>
          </w:tcPr>
          <w:p w14:paraId="7AD21FA3" w14:textId="77777777" w:rsidR="00634F09" w:rsidRPr="00634F09" w:rsidRDefault="00634F09" w:rsidP="00634F09">
            <w:pPr>
              <w:ind w:left="360"/>
              <w:rPr>
                <w:b/>
                <w:bCs/>
                <w:sz w:val="36"/>
                <w:szCs w:val="36"/>
              </w:rPr>
            </w:pPr>
            <w:r w:rsidRPr="00634F09">
              <w:rPr>
                <w:b/>
                <w:bCs/>
                <w:sz w:val="36"/>
                <w:szCs w:val="36"/>
              </w:rPr>
              <w:t>Containers</w:t>
            </w:r>
          </w:p>
        </w:tc>
        <w:tc>
          <w:tcPr>
            <w:tcW w:w="0" w:type="auto"/>
            <w:vAlign w:val="center"/>
            <w:hideMark/>
          </w:tcPr>
          <w:p w14:paraId="6A14A0AE" w14:textId="77777777" w:rsidR="00634F09" w:rsidRPr="00634F09" w:rsidRDefault="00634F09" w:rsidP="00634F09">
            <w:pPr>
              <w:ind w:left="360"/>
              <w:rPr>
                <w:b/>
                <w:bCs/>
                <w:sz w:val="36"/>
                <w:szCs w:val="36"/>
              </w:rPr>
            </w:pPr>
            <w:r w:rsidRPr="00634F09">
              <w:rPr>
                <w:b/>
                <w:bCs/>
                <w:sz w:val="36"/>
                <w:szCs w:val="36"/>
              </w:rPr>
              <w:t>Virtual Machines</w:t>
            </w:r>
          </w:p>
        </w:tc>
      </w:tr>
      <w:tr w:rsidR="00634F09" w:rsidRPr="00634F09" w14:paraId="7A89D114" w14:textId="77777777" w:rsidTr="00634F09">
        <w:trPr>
          <w:tblCellSpacing w:w="15" w:type="dxa"/>
        </w:trPr>
        <w:tc>
          <w:tcPr>
            <w:tcW w:w="0" w:type="auto"/>
            <w:vAlign w:val="center"/>
            <w:hideMark/>
          </w:tcPr>
          <w:p w14:paraId="276712B8" w14:textId="77777777" w:rsidR="00634F09" w:rsidRPr="00634F09" w:rsidRDefault="00634F09" w:rsidP="00634F09">
            <w:pPr>
              <w:ind w:left="360"/>
              <w:rPr>
                <w:sz w:val="36"/>
                <w:szCs w:val="36"/>
              </w:rPr>
            </w:pPr>
            <w:r w:rsidRPr="00634F09">
              <w:rPr>
                <w:sz w:val="36"/>
                <w:szCs w:val="36"/>
              </w:rPr>
              <w:t>OS Requirement</w:t>
            </w:r>
          </w:p>
        </w:tc>
        <w:tc>
          <w:tcPr>
            <w:tcW w:w="0" w:type="auto"/>
            <w:vAlign w:val="center"/>
            <w:hideMark/>
          </w:tcPr>
          <w:p w14:paraId="3845E500" w14:textId="77777777" w:rsidR="00634F09" w:rsidRPr="00634F09" w:rsidRDefault="00634F09" w:rsidP="00634F09">
            <w:pPr>
              <w:ind w:left="360"/>
              <w:rPr>
                <w:sz w:val="36"/>
                <w:szCs w:val="36"/>
              </w:rPr>
            </w:pPr>
            <w:r w:rsidRPr="00634F09">
              <w:rPr>
                <w:sz w:val="36"/>
                <w:szCs w:val="36"/>
              </w:rPr>
              <w:t>Share host OS kernel</w:t>
            </w:r>
          </w:p>
        </w:tc>
        <w:tc>
          <w:tcPr>
            <w:tcW w:w="0" w:type="auto"/>
            <w:vAlign w:val="center"/>
            <w:hideMark/>
          </w:tcPr>
          <w:p w14:paraId="6C6F07C4" w14:textId="77777777" w:rsidR="00634F09" w:rsidRPr="00634F09" w:rsidRDefault="00634F09" w:rsidP="00634F09">
            <w:pPr>
              <w:ind w:left="360"/>
              <w:rPr>
                <w:sz w:val="36"/>
                <w:szCs w:val="36"/>
              </w:rPr>
            </w:pPr>
            <w:r w:rsidRPr="00634F09">
              <w:rPr>
                <w:sz w:val="36"/>
                <w:szCs w:val="36"/>
              </w:rPr>
              <w:t>Require full OS per instance</w:t>
            </w:r>
          </w:p>
        </w:tc>
      </w:tr>
      <w:tr w:rsidR="00634F09" w:rsidRPr="00634F09" w14:paraId="1A72E4FB" w14:textId="77777777" w:rsidTr="00634F09">
        <w:trPr>
          <w:tblCellSpacing w:w="15" w:type="dxa"/>
        </w:trPr>
        <w:tc>
          <w:tcPr>
            <w:tcW w:w="0" w:type="auto"/>
            <w:vAlign w:val="center"/>
            <w:hideMark/>
          </w:tcPr>
          <w:p w14:paraId="1426D53E" w14:textId="77777777" w:rsidR="00634F09" w:rsidRPr="00634F09" w:rsidRDefault="00634F09" w:rsidP="00634F09">
            <w:pPr>
              <w:ind w:left="360"/>
              <w:rPr>
                <w:sz w:val="36"/>
                <w:szCs w:val="36"/>
              </w:rPr>
            </w:pPr>
            <w:r w:rsidRPr="00634F09">
              <w:rPr>
                <w:sz w:val="36"/>
                <w:szCs w:val="36"/>
              </w:rPr>
              <w:t>Startup Time</w:t>
            </w:r>
          </w:p>
        </w:tc>
        <w:tc>
          <w:tcPr>
            <w:tcW w:w="0" w:type="auto"/>
            <w:vAlign w:val="center"/>
            <w:hideMark/>
          </w:tcPr>
          <w:p w14:paraId="30CF716F" w14:textId="77777777" w:rsidR="00634F09" w:rsidRPr="00634F09" w:rsidRDefault="00634F09" w:rsidP="00634F09">
            <w:pPr>
              <w:ind w:left="360"/>
              <w:rPr>
                <w:sz w:val="36"/>
                <w:szCs w:val="36"/>
              </w:rPr>
            </w:pPr>
            <w:r w:rsidRPr="00634F09">
              <w:rPr>
                <w:sz w:val="36"/>
                <w:szCs w:val="36"/>
              </w:rPr>
              <w:t>Seconds</w:t>
            </w:r>
          </w:p>
        </w:tc>
        <w:tc>
          <w:tcPr>
            <w:tcW w:w="0" w:type="auto"/>
            <w:vAlign w:val="center"/>
            <w:hideMark/>
          </w:tcPr>
          <w:p w14:paraId="213F74DC" w14:textId="77777777" w:rsidR="00634F09" w:rsidRPr="00634F09" w:rsidRDefault="00634F09" w:rsidP="00634F09">
            <w:pPr>
              <w:ind w:left="360"/>
              <w:rPr>
                <w:sz w:val="36"/>
                <w:szCs w:val="36"/>
              </w:rPr>
            </w:pPr>
            <w:r w:rsidRPr="00634F09">
              <w:rPr>
                <w:sz w:val="36"/>
                <w:szCs w:val="36"/>
              </w:rPr>
              <w:t>Minutes</w:t>
            </w:r>
          </w:p>
        </w:tc>
      </w:tr>
      <w:tr w:rsidR="00634F09" w:rsidRPr="00634F09" w14:paraId="0E33F53F" w14:textId="77777777" w:rsidTr="00634F09">
        <w:trPr>
          <w:tblCellSpacing w:w="15" w:type="dxa"/>
        </w:trPr>
        <w:tc>
          <w:tcPr>
            <w:tcW w:w="0" w:type="auto"/>
            <w:vAlign w:val="center"/>
            <w:hideMark/>
          </w:tcPr>
          <w:p w14:paraId="44C7287B" w14:textId="77777777" w:rsidR="00634F09" w:rsidRPr="00634F09" w:rsidRDefault="00634F09" w:rsidP="00634F09">
            <w:pPr>
              <w:ind w:left="360"/>
              <w:rPr>
                <w:sz w:val="36"/>
                <w:szCs w:val="36"/>
              </w:rPr>
            </w:pPr>
            <w:r w:rsidRPr="00634F09">
              <w:rPr>
                <w:sz w:val="36"/>
                <w:szCs w:val="36"/>
              </w:rPr>
              <w:lastRenderedPageBreak/>
              <w:t>Resource Usage</w:t>
            </w:r>
          </w:p>
        </w:tc>
        <w:tc>
          <w:tcPr>
            <w:tcW w:w="0" w:type="auto"/>
            <w:vAlign w:val="center"/>
            <w:hideMark/>
          </w:tcPr>
          <w:p w14:paraId="2768D279" w14:textId="77777777" w:rsidR="00634F09" w:rsidRPr="00634F09" w:rsidRDefault="00634F09" w:rsidP="00634F09">
            <w:pPr>
              <w:ind w:left="360"/>
              <w:rPr>
                <w:sz w:val="36"/>
                <w:szCs w:val="36"/>
              </w:rPr>
            </w:pPr>
            <w:r w:rsidRPr="00634F09">
              <w:rPr>
                <w:sz w:val="36"/>
                <w:szCs w:val="36"/>
              </w:rPr>
              <w:t>Lightweight, minimal overhead</w:t>
            </w:r>
          </w:p>
        </w:tc>
        <w:tc>
          <w:tcPr>
            <w:tcW w:w="0" w:type="auto"/>
            <w:vAlign w:val="center"/>
            <w:hideMark/>
          </w:tcPr>
          <w:p w14:paraId="7B5F32FC" w14:textId="77777777" w:rsidR="00634F09" w:rsidRPr="00634F09" w:rsidRDefault="00634F09" w:rsidP="00634F09">
            <w:pPr>
              <w:ind w:left="360"/>
              <w:rPr>
                <w:sz w:val="36"/>
                <w:szCs w:val="36"/>
              </w:rPr>
            </w:pPr>
            <w:r w:rsidRPr="00634F09">
              <w:rPr>
                <w:sz w:val="36"/>
                <w:szCs w:val="36"/>
              </w:rPr>
              <w:t>Heavy, requires full OS</w:t>
            </w:r>
          </w:p>
        </w:tc>
      </w:tr>
      <w:tr w:rsidR="00634F09" w:rsidRPr="00634F09" w14:paraId="4F87D94A" w14:textId="77777777" w:rsidTr="00634F09">
        <w:trPr>
          <w:tblCellSpacing w:w="15" w:type="dxa"/>
        </w:trPr>
        <w:tc>
          <w:tcPr>
            <w:tcW w:w="0" w:type="auto"/>
            <w:vAlign w:val="center"/>
            <w:hideMark/>
          </w:tcPr>
          <w:p w14:paraId="7A542390" w14:textId="77777777" w:rsidR="00634F09" w:rsidRPr="00634F09" w:rsidRDefault="00634F09" w:rsidP="00634F09">
            <w:pPr>
              <w:ind w:left="360"/>
              <w:rPr>
                <w:sz w:val="36"/>
                <w:szCs w:val="36"/>
              </w:rPr>
            </w:pPr>
            <w:r w:rsidRPr="00634F09">
              <w:rPr>
                <w:sz w:val="36"/>
                <w:szCs w:val="36"/>
              </w:rPr>
              <w:t>Scalability</w:t>
            </w:r>
          </w:p>
        </w:tc>
        <w:tc>
          <w:tcPr>
            <w:tcW w:w="0" w:type="auto"/>
            <w:vAlign w:val="center"/>
            <w:hideMark/>
          </w:tcPr>
          <w:p w14:paraId="08E53591" w14:textId="77777777" w:rsidR="00634F09" w:rsidRPr="00634F09" w:rsidRDefault="00634F09" w:rsidP="00634F09">
            <w:pPr>
              <w:ind w:left="360"/>
              <w:rPr>
                <w:sz w:val="36"/>
                <w:szCs w:val="36"/>
              </w:rPr>
            </w:pPr>
            <w:r w:rsidRPr="00634F09">
              <w:rPr>
                <w:sz w:val="36"/>
                <w:szCs w:val="36"/>
              </w:rPr>
              <w:t>Easily scalable, supports microservices</w:t>
            </w:r>
          </w:p>
        </w:tc>
        <w:tc>
          <w:tcPr>
            <w:tcW w:w="0" w:type="auto"/>
            <w:vAlign w:val="center"/>
            <w:hideMark/>
          </w:tcPr>
          <w:p w14:paraId="5C449EAA" w14:textId="77777777" w:rsidR="00634F09" w:rsidRPr="00634F09" w:rsidRDefault="00634F09" w:rsidP="00634F09">
            <w:pPr>
              <w:ind w:left="360"/>
              <w:rPr>
                <w:sz w:val="36"/>
                <w:szCs w:val="36"/>
              </w:rPr>
            </w:pPr>
            <w:r w:rsidRPr="00634F09">
              <w:rPr>
                <w:sz w:val="36"/>
                <w:szCs w:val="36"/>
              </w:rPr>
              <w:t>More complex, less dynamic</w:t>
            </w:r>
          </w:p>
        </w:tc>
      </w:tr>
      <w:tr w:rsidR="00634F09" w:rsidRPr="00634F09" w14:paraId="753340B1" w14:textId="77777777" w:rsidTr="00634F09">
        <w:trPr>
          <w:tblCellSpacing w:w="15" w:type="dxa"/>
        </w:trPr>
        <w:tc>
          <w:tcPr>
            <w:tcW w:w="0" w:type="auto"/>
            <w:vAlign w:val="center"/>
            <w:hideMark/>
          </w:tcPr>
          <w:p w14:paraId="29A7DD8D" w14:textId="77777777" w:rsidR="00634F09" w:rsidRPr="00634F09" w:rsidRDefault="00634F09" w:rsidP="00634F09">
            <w:pPr>
              <w:ind w:left="360"/>
              <w:rPr>
                <w:sz w:val="36"/>
                <w:szCs w:val="36"/>
              </w:rPr>
            </w:pPr>
            <w:r w:rsidRPr="00634F09">
              <w:rPr>
                <w:sz w:val="36"/>
                <w:szCs w:val="36"/>
              </w:rPr>
              <w:t>Isolation</w:t>
            </w:r>
          </w:p>
        </w:tc>
        <w:tc>
          <w:tcPr>
            <w:tcW w:w="0" w:type="auto"/>
            <w:vAlign w:val="center"/>
            <w:hideMark/>
          </w:tcPr>
          <w:p w14:paraId="27EB32C1" w14:textId="77777777" w:rsidR="00634F09" w:rsidRPr="00634F09" w:rsidRDefault="00634F09" w:rsidP="00634F09">
            <w:pPr>
              <w:ind w:left="360"/>
              <w:rPr>
                <w:sz w:val="36"/>
                <w:szCs w:val="36"/>
              </w:rPr>
            </w:pPr>
            <w:r w:rsidRPr="00634F09">
              <w:rPr>
                <w:sz w:val="36"/>
                <w:szCs w:val="36"/>
              </w:rPr>
              <w:t>Process-level isolation</w:t>
            </w:r>
          </w:p>
        </w:tc>
        <w:tc>
          <w:tcPr>
            <w:tcW w:w="0" w:type="auto"/>
            <w:vAlign w:val="center"/>
            <w:hideMark/>
          </w:tcPr>
          <w:p w14:paraId="0506E95D" w14:textId="77777777" w:rsidR="00634F09" w:rsidRPr="00634F09" w:rsidRDefault="00634F09" w:rsidP="00634F09">
            <w:pPr>
              <w:ind w:left="360"/>
              <w:rPr>
                <w:sz w:val="36"/>
                <w:szCs w:val="36"/>
              </w:rPr>
            </w:pPr>
            <w:r w:rsidRPr="00634F09">
              <w:rPr>
                <w:sz w:val="36"/>
                <w:szCs w:val="36"/>
              </w:rPr>
              <w:t>Full OS-level isolation</w:t>
            </w:r>
          </w:p>
        </w:tc>
      </w:tr>
    </w:tbl>
    <w:p w14:paraId="142C7F23" w14:textId="77777777" w:rsidR="00634F09" w:rsidRPr="00634F09" w:rsidRDefault="00634F09" w:rsidP="00634F09">
      <w:pPr>
        <w:rPr>
          <w:b/>
          <w:bCs/>
          <w:sz w:val="36"/>
          <w:szCs w:val="36"/>
        </w:rPr>
      </w:pPr>
      <w:r w:rsidRPr="00634F09">
        <w:rPr>
          <w:b/>
          <w:bCs/>
          <w:sz w:val="36"/>
          <w:szCs w:val="36"/>
        </w:rPr>
        <w:t>Conclusion</w:t>
      </w:r>
    </w:p>
    <w:p w14:paraId="0A161F4F" w14:textId="77777777" w:rsidR="00634F09" w:rsidRPr="00634F09" w:rsidRDefault="00634F09" w:rsidP="00634F09">
      <w:pPr>
        <w:rPr>
          <w:sz w:val="36"/>
          <w:szCs w:val="36"/>
        </w:rPr>
      </w:pPr>
      <w:r w:rsidRPr="00634F09">
        <w:rPr>
          <w:sz w:val="36"/>
          <w:szCs w:val="36"/>
        </w:rPr>
        <w:t>Containers provide a modern and efficient way to deploy applications by ensuring consistency, scalability, and portability while using fewer system resources compared to traditional VMs. They are essential for modern software development, enabling rapid innovation and seamless deployment across different environments.</w:t>
      </w:r>
    </w:p>
    <w:p w14:paraId="6DA78AB0" w14:textId="77777777" w:rsidR="00634F09" w:rsidRPr="00634F09" w:rsidRDefault="00634F09" w:rsidP="00634F09">
      <w:pPr>
        <w:rPr>
          <w:sz w:val="36"/>
          <w:szCs w:val="36"/>
        </w:rPr>
      </w:pPr>
    </w:p>
    <w:p w14:paraId="12676B4C" w14:textId="6EA7460E" w:rsidR="00634F09" w:rsidRDefault="00634F09" w:rsidP="00634F09">
      <w:pPr>
        <w:rPr>
          <w:sz w:val="36"/>
          <w:szCs w:val="36"/>
        </w:rPr>
      </w:pPr>
      <w:r w:rsidRPr="00634F09">
        <w:rPr>
          <w:sz w:val="36"/>
          <w:szCs w:val="36"/>
        </w:rPr>
        <w:t xml:space="preserve"> b. Discuss the advantages of using containers for application deployment and management.</w:t>
      </w:r>
    </w:p>
    <w:p w14:paraId="63271533" w14:textId="77777777" w:rsidR="00634F09" w:rsidRPr="00634F09" w:rsidRDefault="00634F09" w:rsidP="00634F09">
      <w:pPr>
        <w:rPr>
          <w:sz w:val="36"/>
          <w:szCs w:val="36"/>
        </w:rPr>
      </w:pPr>
      <w:r w:rsidRPr="00634F09">
        <w:rPr>
          <w:sz w:val="36"/>
          <w:szCs w:val="36"/>
        </w:rPr>
        <w:t>Using containers for application deployment and management offers several advantages, making them a preferred choice for modern software development and operations. Here are some key benefits:</w:t>
      </w:r>
    </w:p>
    <w:p w14:paraId="6D652F40" w14:textId="77777777" w:rsidR="00634F09" w:rsidRPr="00634F09" w:rsidRDefault="00634F09" w:rsidP="00634F09">
      <w:pPr>
        <w:numPr>
          <w:ilvl w:val="0"/>
          <w:numId w:val="3"/>
        </w:numPr>
        <w:rPr>
          <w:sz w:val="36"/>
          <w:szCs w:val="36"/>
        </w:rPr>
      </w:pPr>
      <w:r w:rsidRPr="00634F09">
        <w:rPr>
          <w:b/>
          <w:bCs/>
          <w:sz w:val="36"/>
          <w:szCs w:val="36"/>
        </w:rPr>
        <w:t>Portability</w:t>
      </w:r>
      <w:r w:rsidRPr="00634F09">
        <w:rPr>
          <w:sz w:val="36"/>
          <w:szCs w:val="36"/>
        </w:rPr>
        <w:t xml:space="preserve"> – Containers package applications with all their dependencies, making them easily portable </w:t>
      </w:r>
      <w:r w:rsidRPr="00634F09">
        <w:rPr>
          <w:sz w:val="36"/>
          <w:szCs w:val="36"/>
        </w:rPr>
        <w:lastRenderedPageBreak/>
        <w:t>across different environments (e.g., development, testing, and production) without compatibility issues.</w:t>
      </w:r>
    </w:p>
    <w:p w14:paraId="5DD28F67" w14:textId="77777777" w:rsidR="00634F09" w:rsidRPr="00634F09" w:rsidRDefault="00634F09" w:rsidP="00634F09">
      <w:pPr>
        <w:numPr>
          <w:ilvl w:val="0"/>
          <w:numId w:val="3"/>
        </w:numPr>
        <w:rPr>
          <w:sz w:val="36"/>
          <w:szCs w:val="36"/>
        </w:rPr>
      </w:pPr>
      <w:r w:rsidRPr="00634F09">
        <w:rPr>
          <w:b/>
          <w:bCs/>
          <w:sz w:val="36"/>
          <w:szCs w:val="36"/>
        </w:rPr>
        <w:t>Scalability</w:t>
      </w:r>
      <w:r w:rsidRPr="00634F09">
        <w:rPr>
          <w:sz w:val="36"/>
          <w:szCs w:val="36"/>
        </w:rPr>
        <w:t xml:space="preserve"> – Containers allow applications to scale efficiently. Orchestration tools like Kubernetes enable automated scaling based on demand, improving resource utilization.</w:t>
      </w:r>
    </w:p>
    <w:p w14:paraId="71D444A5" w14:textId="77777777" w:rsidR="00634F09" w:rsidRPr="00634F09" w:rsidRDefault="00634F09" w:rsidP="00634F09">
      <w:pPr>
        <w:numPr>
          <w:ilvl w:val="0"/>
          <w:numId w:val="3"/>
        </w:numPr>
        <w:rPr>
          <w:sz w:val="36"/>
          <w:szCs w:val="36"/>
        </w:rPr>
      </w:pPr>
      <w:r w:rsidRPr="00634F09">
        <w:rPr>
          <w:b/>
          <w:bCs/>
          <w:sz w:val="36"/>
          <w:szCs w:val="36"/>
        </w:rPr>
        <w:t>Consistency and Reliability</w:t>
      </w:r>
      <w:r w:rsidRPr="00634F09">
        <w:rPr>
          <w:sz w:val="36"/>
          <w:szCs w:val="36"/>
        </w:rPr>
        <w:t xml:space="preserve"> – Containers ensure consistency across environments, reducing the "it works on my machine" problem. They enable predictable behavior across different stages of development and deployment.</w:t>
      </w:r>
    </w:p>
    <w:p w14:paraId="775A7329" w14:textId="77777777" w:rsidR="00634F09" w:rsidRPr="00634F09" w:rsidRDefault="00634F09" w:rsidP="00634F09">
      <w:pPr>
        <w:numPr>
          <w:ilvl w:val="0"/>
          <w:numId w:val="3"/>
        </w:numPr>
        <w:rPr>
          <w:sz w:val="36"/>
          <w:szCs w:val="36"/>
        </w:rPr>
      </w:pPr>
      <w:r w:rsidRPr="00634F09">
        <w:rPr>
          <w:b/>
          <w:bCs/>
          <w:sz w:val="36"/>
          <w:szCs w:val="36"/>
        </w:rPr>
        <w:t>Efficiency and Performance</w:t>
      </w:r>
      <w:r w:rsidRPr="00634F09">
        <w:rPr>
          <w:sz w:val="36"/>
          <w:szCs w:val="36"/>
        </w:rPr>
        <w:t xml:space="preserve"> – Unlike virtual machines (VMs), containers share the host OS kernel, making them lightweight and faster to start and stop. This reduces overhead and improves performance.</w:t>
      </w:r>
    </w:p>
    <w:p w14:paraId="6400EA99" w14:textId="77777777" w:rsidR="00634F09" w:rsidRPr="00634F09" w:rsidRDefault="00634F09" w:rsidP="00634F09">
      <w:pPr>
        <w:numPr>
          <w:ilvl w:val="0"/>
          <w:numId w:val="3"/>
        </w:numPr>
        <w:rPr>
          <w:sz w:val="36"/>
          <w:szCs w:val="36"/>
        </w:rPr>
      </w:pPr>
      <w:r w:rsidRPr="00634F09">
        <w:rPr>
          <w:b/>
          <w:bCs/>
          <w:sz w:val="36"/>
          <w:szCs w:val="36"/>
        </w:rPr>
        <w:t>Isolation</w:t>
      </w:r>
      <w:r w:rsidRPr="00634F09">
        <w:rPr>
          <w:sz w:val="36"/>
          <w:szCs w:val="36"/>
        </w:rPr>
        <w:t xml:space="preserve"> – Containers provide process and resource isolation, ensuring that applications run in separate environments without conflicts. This enhances security and stability.</w:t>
      </w:r>
    </w:p>
    <w:p w14:paraId="1234CF6B" w14:textId="77777777" w:rsidR="00634F09" w:rsidRPr="00634F09" w:rsidRDefault="00634F09" w:rsidP="00634F09">
      <w:pPr>
        <w:numPr>
          <w:ilvl w:val="0"/>
          <w:numId w:val="3"/>
        </w:numPr>
        <w:rPr>
          <w:sz w:val="36"/>
          <w:szCs w:val="36"/>
        </w:rPr>
      </w:pPr>
      <w:r w:rsidRPr="00634F09">
        <w:rPr>
          <w:b/>
          <w:bCs/>
          <w:sz w:val="36"/>
          <w:szCs w:val="36"/>
        </w:rPr>
        <w:t>Faster Deployment and Updates</w:t>
      </w:r>
      <w:r w:rsidRPr="00634F09">
        <w:rPr>
          <w:sz w:val="36"/>
          <w:szCs w:val="36"/>
        </w:rPr>
        <w:t xml:space="preserve"> – Containers enable rapid application deployment, updates, and rollbacks, facilitating continuous integration and continuous deployment (CI/CD) pipelines.</w:t>
      </w:r>
    </w:p>
    <w:p w14:paraId="0F05FB90" w14:textId="77777777" w:rsidR="00634F09" w:rsidRPr="00634F09" w:rsidRDefault="00634F09" w:rsidP="00634F09">
      <w:pPr>
        <w:numPr>
          <w:ilvl w:val="0"/>
          <w:numId w:val="3"/>
        </w:numPr>
        <w:rPr>
          <w:sz w:val="36"/>
          <w:szCs w:val="36"/>
        </w:rPr>
      </w:pPr>
      <w:r w:rsidRPr="00634F09">
        <w:rPr>
          <w:b/>
          <w:bCs/>
          <w:sz w:val="36"/>
          <w:szCs w:val="36"/>
        </w:rPr>
        <w:t>Simplified Dependency Management</w:t>
      </w:r>
      <w:r w:rsidRPr="00634F09">
        <w:rPr>
          <w:sz w:val="36"/>
          <w:szCs w:val="36"/>
        </w:rPr>
        <w:t xml:space="preserve"> – Since containers package dependencies within the </w:t>
      </w:r>
      <w:r w:rsidRPr="00634F09">
        <w:rPr>
          <w:sz w:val="36"/>
          <w:szCs w:val="36"/>
        </w:rPr>
        <w:lastRenderedPageBreak/>
        <w:t>application, they eliminate issues related to missing or incompatible software versions.</w:t>
      </w:r>
    </w:p>
    <w:p w14:paraId="739085EC" w14:textId="77777777" w:rsidR="00634F09" w:rsidRPr="00634F09" w:rsidRDefault="00634F09" w:rsidP="00634F09">
      <w:pPr>
        <w:numPr>
          <w:ilvl w:val="0"/>
          <w:numId w:val="3"/>
        </w:numPr>
        <w:rPr>
          <w:sz w:val="36"/>
          <w:szCs w:val="36"/>
        </w:rPr>
      </w:pPr>
      <w:r w:rsidRPr="00634F09">
        <w:rPr>
          <w:b/>
          <w:bCs/>
          <w:sz w:val="36"/>
          <w:szCs w:val="36"/>
        </w:rPr>
        <w:t>Improved Resource Utilization</w:t>
      </w:r>
      <w:r w:rsidRPr="00634F09">
        <w:rPr>
          <w:sz w:val="36"/>
          <w:szCs w:val="36"/>
        </w:rPr>
        <w:t xml:space="preserve"> – Containers use fewer resources compared to VMs because they do not require a full OS per application. This leads to better efficiency in resource allocation.</w:t>
      </w:r>
    </w:p>
    <w:p w14:paraId="0A6E9AEF" w14:textId="77777777" w:rsidR="00634F09" w:rsidRPr="00634F09" w:rsidRDefault="00634F09" w:rsidP="00634F09">
      <w:pPr>
        <w:numPr>
          <w:ilvl w:val="0"/>
          <w:numId w:val="3"/>
        </w:numPr>
        <w:rPr>
          <w:sz w:val="36"/>
          <w:szCs w:val="36"/>
        </w:rPr>
      </w:pPr>
      <w:r w:rsidRPr="00634F09">
        <w:rPr>
          <w:b/>
          <w:bCs/>
          <w:sz w:val="36"/>
          <w:szCs w:val="36"/>
        </w:rPr>
        <w:t>Microservices Architecture Support</w:t>
      </w:r>
      <w:r w:rsidRPr="00634F09">
        <w:rPr>
          <w:sz w:val="36"/>
          <w:szCs w:val="36"/>
        </w:rPr>
        <w:t xml:space="preserve"> – Containers are ideal for microservices-based architectures, allowing different components of an application to run independently, scale separately, and communicate efficiently.</w:t>
      </w:r>
    </w:p>
    <w:p w14:paraId="503A8164" w14:textId="77777777" w:rsidR="00634F09" w:rsidRPr="00634F09" w:rsidRDefault="00634F09" w:rsidP="00634F09">
      <w:pPr>
        <w:numPr>
          <w:ilvl w:val="0"/>
          <w:numId w:val="3"/>
        </w:numPr>
        <w:rPr>
          <w:sz w:val="36"/>
          <w:szCs w:val="36"/>
        </w:rPr>
      </w:pPr>
      <w:r w:rsidRPr="00634F09">
        <w:rPr>
          <w:b/>
          <w:bCs/>
          <w:sz w:val="36"/>
          <w:szCs w:val="36"/>
        </w:rPr>
        <w:t>Enhanced Security</w:t>
      </w:r>
      <w:r w:rsidRPr="00634F09">
        <w:rPr>
          <w:sz w:val="36"/>
          <w:szCs w:val="36"/>
        </w:rPr>
        <w:t xml:space="preserve"> – Containers offer security features like runtime isolation, read-only file systems, and access control, reducing attack surfaces and improving overall application security.</w:t>
      </w:r>
    </w:p>
    <w:p w14:paraId="7F8C0EE6" w14:textId="77777777" w:rsidR="00634F09" w:rsidRDefault="00634F09" w:rsidP="00634F09">
      <w:pPr>
        <w:rPr>
          <w:sz w:val="36"/>
          <w:szCs w:val="36"/>
        </w:rPr>
      </w:pPr>
    </w:p>
    <w:p w14:paraId="4A4D986F" w14:textId="1DDDC4CD" w:rsidR="00634F09" w:rsidRDefault="00634F09" w:rsidP="00634F09">
      <w:pPr>
        <w:tabs>
          <w:tab w:val="left" w:pos="6792"/>
        </w:tabs>
        <w:rPr>
          <w:sz w:val="36"/>
          <w:szCs w:val="36"/>
        </w:rPr>
      </w:pPr>
      <w:r>
        <w:rPr>
          <w:sz w:val="36"/>
          <w:szCs w:val="36"/>
        </w:rPr>
        <w:tab/>
      </w:r>
    </w:p>
    <w:p w14:paraId="554FD794" w14:textId="77777777" w:rsidR="00634F09" w:rsidRPr="00634F09" w:rsidRDefault="00634F09" w:rsidP="00634F09">
      <w:pPr>
        <w:tabs>
          <w:tab w:val="left" w:pos="6792"/>
        </w:tabs>
        <w:rPr>
          <w:sz w:val="36"/>
          <w:szCs w:val="36"/>
        </w:rPr>
      </w:pPr>
    </w:p>
    <w:sectPr w:rsidR="00634F09" w:rsidRPr="0063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F66"/>
    <w:multiLevelType w:val="multilevel"/>
    <w:tmpl w:val="7ACC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B4B07"/>
    <w:multiLevelType w:val="multilevel"/>
    <w:tmpl w:val="015E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975F0"/>
    <w:multiLevelType w:val="multilevel"/>
    <w:tmpl w:val="90E4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83702">
    <w:abstractNumId w:val="0"/>
  </w:num>
  <w:num w:numId="2" w16cid:durableId="1253778879">
    <w:abstractNumId w:val="2"/>
  </w:num>
  <w:num w:numId="3" w16cid:durableId="1881167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09"/>
    <w:rsid w:val="00296186"/>
    <w:rsid w:val="00484F5D"/>
    <w:rsid w:val="00634F09"/>
    <w:rsid w:val="00912DE8"/>
    <w:rsid w:val="00C3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2E562"/>
  <w15:chartTrackingRefBased/>
  <w15:docId w15:val="{1B719E41-AE2F-4151-8763-5BFE87EC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F09"/>
    <w:rPr>
      <w:rFonts w:eastAsiaTheme="majorEastAsia" w:cstheme="majorBidi"/>
      <w:color w:val="272727" w:themeColor="text1" w:themeTint="D8"/>
    </w:rPr>
  </w:style>
  <w:style w:type="paragraph" w:styleId="Title">
    <w:name w:val="Title"/>
    <w:basedOn w:val="Normal"/>
    <w:next w:val="Normal"/>
    <w:link w:val="TitleChar"/>
    <w:uiPriority w:val="10"/>
    <w:qFormat/>
    <w:rsid w:val="00634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F09"/>
    <w:pPr>
      <w:spacing w:before="160"/>
      <w:jc w:val="center"/>
    </w:pPr>
    <w:rPr>
      <w:i/>
      <w:iCs/>
      <w:color w:val="404040" w:themeColor="text1" w:themeTint="BF"/>
    </w:rPr>
  </w:style>
  <w:style w:type="character" w:customStyle="1" w:styleId="QuoteChar">
    <w:name w:val="Quote Char"/>
    <w:basedOn w:val="DefaultParagraphFont"/>
    <w:link w:val="Quote"/>
    <w:uiPriority w:val="29"/>
    <w:rsid w:val="00634F09"/>
    <w:rPr>
      <w:i/>
      <w:iCs/>
      <w:color w:val="404040" w:themeColor="text1" w:themeTint="BF"/>
    </w:rPr>
  </w:style>
  <w:style w:type="paragraph" w:styleId="ListParagraph">
    <w:name w:val="List Paragraph"/>
    <w:basedOn w:val="Normal"/>
    <w:uiPriority w:val="34"/>
    <w:qFormat/>
    <w:rsid w:val="00634F09"/>
    <w:pPr>
      <w:ind w:left="720"/>
      <w:contextualSpacing/>
    </w:pPr>
  </w:style>
  <w:style w:type="character" w:styleId="IntenseEmphasis">
    <w:name w:val="Intense Emphasis"/>
    <w:basedOn w:val="DefaultParagraphFont"/>
    <w:uiPriority w:val="21"/>
    <w:qFormat/>
    <w:rsid w:val="00634F09"/>
    <w:rPr>
      <w:i/>
      <w:iCs/>
      <w:color w:val="0F4761" w:themeColor="accent1" w:themeShade="BF"/>
    </w:rPr>
  </w:style>
  <w:style w:type="paragraph" w:styleId="IntenseQuote">
    <w:name w:val="Intense Quote"/>
    <w:basedOn w:val="Normal"/>
    <w:next w:val="Normal"/>
    <w:link w:val="IntenseQuoteChar"/>
    <w:uiPriority w:val="30"/>
    <w:qFormat/>
    <w:rsid w:val="00634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F09"/>
    <w:rPr>
      <w:i/>
      <w:iCs/>
      <w:color w:val="0F4761" w:themeColor="accent1" w:themeShade="BF"/>
    </w:rPr>
  </w:style>
  <w:style w:type="character" w:styleId="IntenseReference">
    <w:name w:val="Intense Reference"/>
    <w:basedOn w:val="DefaultParagraphFont"/>
    <w:uiPriority w:val="32"/>
    <w:qFormat/>
    <w:rsid w:val="00634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535414">
      <w:bodyDiv w:val="1"/>
      <w:marLeft w:val="0"/>
      <w:marRight w:val="0"/>
      <w:marTop w:val="0"/>
      <w:marBottom w:val="0"/>
      <w:divBdr>
        <w:top w:val="none" w:sz="0" w:space="0" w:color="auto"/>
        <w:left w:val="none" w:sz="0" w:space="0" w:color="auto"/>
        <w:bottom w:val="none" w:sz="0" w:space="0" w:color="auto"/>
        <w:right w:val="none" w:sz="0" w:space="0" w:color="auto"/>
      </w:divBdr>
    </w:div>
    <w:div w:id="602231092">
      <w:bodyDiv w:val="1"/>
      <w:marLeft w:val="0"/>
      <w:marRight w:val="0"/>
      <w:marTop w:val="0"/>
      <w:marBottom w:val="0"/>
      <w:divBdr>
        <w:top w:val="none" w:sz="0" w:space="0" w:color="auto"/>
        <w:left w:val="none" w:sz="0" w:space="0" w:color="auto"/>
        <w:bottom w:val="none" w:sz="0" w:space="0" w:color="auto"/>
        <w:right w:val="none" w:sz="0" w:space="0" w:color="auto"/>
      </w:divBdr>
    </w:div>
    <w:div w:id="785736934">
      <w:bodyDiv w:val="1"/>
      <w:marLeft w:val="0"/>
      <w:marRight w:val="0"/>
      <w:marTop w:val="0"/>
      <w:marBottom w:val="0"/>
      <w:divBdr>
        <w:top w:val="none" w:sz="0" w:space="0" w:color="auto"/>
        <w:left w:val="none" w:sz="0" w:space="0" w:color="auto"/>
        <w:bottom w:val="none" w:sz="0" w:space="0" w:color="auto"/>
        <w:right w:val="none" w:sz="0" w:space="0" w:color="auto"/>
      </w:divBdr>
    </w:div>
    <w:div w:id="908658904">
      <w:bodyDiv w:val="1"/>
      <w:marLeft w:val="0"/>
      <w:marRight w:val="0"/>
      <w:marTop w:val="0"/>
      <w:marBottom w:val="0"/>
      <w:divBdr>
        <w:top w:val="none" w:sz="0" w:space="0" w:color="auto"/>
        <w:left w:val="none" w:sz="0" w:space="0" w:color="auto"/>
        <w:bottom w:val="none" w:sz="0" w:space="0" w:color="auto"/>
        <w:right w:val="none" w:sz="0" w:space="0" w:color="auto"/>
      </w:divBdr>
    </w:div>
    <w:div w:id="943270835">
      <w:bodyDiv w:val="1"/>
      <w:marLeft w:val="0"/>
      <w:marRight w:val="0"/>
      <w:marTop w:val="0"/>
      <w:marBottom w:val="0"/>
      <w:divBdr>
        <w:top w:val="none" w:sz="0" w:space="0" w:color="auto"/>
        <w:left w:val="none" w:sz="0" w:space="0" w:color="auto"/>
        <w:bottom w:val="none" w:sz="0" w:space="0" w:color="auto"/>
        <w:right w:val="none" w:sz="0" w:space="0" w:color="auto"/>
      </w:divBdr>
    </w:div>
    <w:div w:id="140032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619</Words>
  <Characters>4167</Characters>
  <Application>Microsoft Office Word</Application>
  <DocSecurity>0</DocSecurity>
  <Lines>128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2025-02-26T15:00:00Z</dcterms:created>
  <dcterms:modified xsi:type="dcterms:W3CDTF">2025-02-26T15:11:00Z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0f185940-9f21-45bd-8fcb-0c177a03563f</vt:lpwstr>
  </property>
</Properties>
</file>