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5"/>
        <w:gridCol w:w="942"/>
        <w:gridCol w:w="1375"/>
        <w:gridCol w:w="1177"/>
        <w:gridCol w:w="2098"/>
        <w:gridCol w:w="2153"/>
      </w:tblGrid>
      <w:tr w:rsidR="00E62A4D" w:rsidRPr="00E62A4D" w14:paraId="68C52178" w14:textId="77777777" w:rsidTr="00E62A4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A31290" w14:textId="77777777" w:rsidR="00E62A4D" w:rsidRPr="00E62A4D" w:rsidRDefault="00E62A4D" w:rsidP="00E62A4D">
            <w:pPr>
              <w:rPr>
                <w:b/>
                <w:bCs/>
              </w:rPr>
            </w:pPr>
            <w:r w:rsidRPr="00E62A4D">
              <w:rPr>
                <w:b/>
                <w:bCs/>
              </w:rPr>
              <w:t>Task Type</w:t>
            </w:r>
          </w:p>
        </w:tc>
        <w:tc>
          <w:tcPr>
            <w:tcW w:w="0" w:type="auto"/>
            <w:vAlign w:val="center"/>
            <w:hideMark/>
          </w:tcPr>
          <w:p w14:paraId="540C0497" w14:textId="77777777" w:rsidR="00E62A4D" w:rsidRPr="00E62A4D" w:rsidRDefault="00E62A4D" w:rsidP="00E62A4D">
            <w:pPr>
              <w:rPr>
                <w:b/>
                <w:bCs/>
              </w:rPr>
            </w:pPr>
            <w:r w:rsidRPr="00E62A4D">
              <w:rPr>
                <w:b/>
                <w:bCs/>
              </w:rPr>
              <w:t># of Classes</w:t>
            </w:r>
          </w:p>
        </w:tc>
        <w:tc>
          <w:tcPr>
            <w:tcW w:w="0" w:type="auto"/>
            <w:vAlign w:val="center"/>
            <w:hideMark/>
          </w:tcPr>
          <w:p w14:paraId="6C18EC5F" w14:textId="77777777" w:rsidR="00E62A4D" w:rsidRPr="00E62A4D" w:rsidRDefault="00E62A4D" w:rsidP="00E62A4D">
            <w:pPr>
              <w:rPr>
                <w:b/>
                <w:bCs/>
              </w:rPr>
            </w:pPr>
            <w:r w:rsidRPr="00E62A4D">
              <w:rPr>
                <w:b/>
                <w:bCs/>
              </w:rPr>
              <w:t>Target Format</w:t>
            </w:r>
          </w:p>
        </w:tc>
        <w:tc>
          <w:tcPr>
            <w:tcW w:w="0" w:type="auto"/>
            <w:vAlign w:val="center"/>
            <w:hideMark/>
          </w:tcPr>
          <w:p w14:paraId="1330D859" w14:textId="77777777" w:rsidR="00E62A4D" w:rsidRPr="00E62A4D" w:rsidRDefault="00E62A4D" w:rsidP="00E62A4D">
            <w:pPr>
              <w:rPr>
                <w:b/>
                <w:bCs/>
              </w:rPr>
            </w:pPr>
            <w:r w:rsidRPr="00E62A4D">
              <w:rPr>
                <w:b/>
                <w:bCs/>
              </w:rPr>
              <w:t>Last Layer Activation</w:t>
            </w:r>
          </w:p>
        </w:tc>
        <w:tc>
          <w:tcPr>
            <w:tcW w:w="0" w:type="auto"/>
            <w:vAlign w:val="center"/>
            <w:hideMark/>
          </w:tcPr>
          <w:p w14:paraId="53E88E18" w14:textId="77777777" w:rsidR="00E62A4D" w:rsidRPr="00E62A4D" w:rsidRDefault="00E62A4D" w:rsidP="00E62A4D">
            <w:pPr>
              <w:rPr>
                <w:b/>
                <w:bCs/>
              </w:rPr>
            </w:pPr>
            <w:r w:rsidRPr="00E62A4D">
              <w:rPr>
                <w:b/>
                <w:bCs/>
              </w:rPr>
              <w:t>Loss Function</w:t>
            </w:r>
          </w:p>
        </w:tc>
        <w:tc>
          <w:tcPr>
            <w:tcW w:w="0" w:type="auto"/>
            <w:vAlign w:val="center"/>
            <w:hideMark/>
          </w:tcPr>
          <w:p w14:paraId="1BA01EAA" w14:textId="77777777" w:rsidR="00E62A4D" w:rsidRPr="00E62A4D" w:rsidRDefault="00E62A4D" w:rsidP="00E62A4D">
            <w:pPr>
              <w:rPr>
                <w:b/>
                <w:bCs/>
              </w:rPr>
            </w:pPr>
            <w:r w:rsidRPr="00E62A4D">
              <w:rPr>
                <w:b/>
                <w:bCs/>
              </w:rPr>
              <w:t>Notes</w:t>
            </w:r>
          </w:p>
        </w:tc>
      </w:tr>
      <w:tr w:rsidR="00E62A4D" w:rsidRPr="00E62A4D" w14:paraId="2AE02E2E" w14:textId="77777777" w:rsidTr="00E62A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A1DDE5" w14:textId="77777777" w:rsidR="00E62A4D" w:rsidRPr="00E62A4D" w:rsidRDefault="00E62A4D" w:rsidP="00E62A4D">
            <w:r w:rsidRPr="00E62A4D">
              <w:rPr>
                <w:b/>
                <w:bCs/>
              </w:rPr>
              <w:t>Binary Classification</w:t>
            </w:r>
          </w:p>
        </w:tc>
        <w:tc>
          <w:tcPr>
            <w:tcW w:w="0" w:type="auto"/>
            <w:vAlign w:val="center"/>
            <w:hideMark/>
          </w:tcPr>
          <w:p w14:paraId="75CA8A35" w14:textId="77777777" w:rsidR="00E62A4D" w:rsidRPr="00E62A4D" w:rsidRDefault="00E62A4D" w:rsidP="00E62A4D">
            <w:r w:rsidRPr="00E62A4D">
              <w:t>2</w:t>
            </w:r>
          </w:p>
        </w:tc>
        <w:tc>
          <w:tcPr>
            <w:tcW w:w="0" w:type="auto"/>
            <w:vAlign w:val="center"/>
            <w:hideMark/>
          </w:tcPr>
          <w:p w14:paraId="7625025F" w14:textId="77777777" w:rsidR="00E62A4D" w:rsidRPr="00E62A4D" w:rsidRDefault="00E62A4D" w:rsidP="00E62A4D">
            <w:r w:rsidRPr="00E62A4D">
              <w:t>0 or 1 (float or long)</w:t>
            </w:r>
          </w:p>
        </w:tc>
        <w:tc>
          <w:tcPr>
            <w:tcW w:w="0" w:type="auto"/>
            <w:vAlign w:val="center"/>
            <w:hideMark/>
          </w:tcPr>
          <w:p w14:paraId="04D8DEBE" w14:textId="77777777" w:rsidR="00E62A4D" w:rsidRPr="00E62A4D" w:rsidRDefault="00E62A4D" w:rsidP="00E62A4D">
            <w:r w:rsidRPr="00E62A4D">
              <w:t xml:space="preserve">Sigmoid or </w:t>
            </w:r>
            <w:r w:rsidRPr="00E62A4D">
              <w:rPr>
                <w:i/>
                <w:iCs/>
              </w:rPr>
              <w:t>None</w:t>
            </w:r>
          </w:p>
        </w:tc>
        <w:tc>
          <w:tcPr>
            <w:tcW w:w="0" w:type="auto"/>
            <w:vAlign w:val="center"/>
            <w:hideMark/>
          </w:tcPr>
          <w:p w14:paraId="0EE5C59D" w14:textId="77777777" w:rsidR="00E62A4D" w:rsidRPr="00E62A4D" w:rsidRDefault="00E62A4D" w:rsidP="00E62A4D">
            <w:r w:rsidRPr="00E62A4D">
              <w:t>BCELoss / BCEWithLogitsLoss</w:t>
            </w:r>
          </w:p>
        </w:tc>
        <w:tc>
          <w:tcPr>
            <w:tcW w:w="0" w:type="auto"/>
            <w:vAlign w:val="center"/>
            <w:hideMark/>
          </w:tcPr>
          <w:p w14:paraId="1FDAE06B" w14:textId="77777777" w:rsidR="00E62A4D" w:rsidRPr="00E62A4D" w:rsidRDefault="00E62A4D" w:rsidP="00E62A4D">
            <w:r w:rsidRPr="00E62A4D">
              <w:t xml:space="preserve">Use BCEWithLogitsLoss </w:t>
            </w:r>
            <w:r w:rsidRPr="00E62A4D">
              <w:rPr>
                <w:b/>
                <w:bCs/>
              </w:rPr>
              <w:t>without Sigmoid</w:t>
            </w:r>
            <w:r w:rsidRPr="00E62A4D">
              <w:t xml:space="preserve"> for numerical stability</w:t>
            </w:r>
          </w:p>
        </w:tc>
      </w:tr>
      <w:tr w:rsidR="00E62A4D" w:rsidRPr="00E62A4D" w14:paraId="43C592C6" w14:textId="77777777" w:rsidTr="00E62A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587539" w14:textId="77777777" w:rsidR="00E62A4D" w:rsidRPr="00E62A4D" w:rsidRDefault="00E62A4D" w:rsidP="00E62A4D">
            <w:r w:rsidRPr="00E62A4D">
              <w:rPr>
                <w:b/>
                <w:bCs/>
              </w:rPr>
              <w:t>Multiclass Classification</w:t>
            </w:r>
          </w:p>
        </w:tc>
        <w:tc>
          <w:tcPr>
            <w:tcW w:w="0" w:type="auto"/>
            <w:vAlign w:val="center"/>
            <w:hideMark/>
          </w:tcPr>
          <w:p w14:paraId="5D95F5BB" w14:textId="77777777" w:rsidR="00E62A4D" w:rsidRPr="00E62A4D" w:rsidRDefault="00E62A4D" w:rsidP="00E62A4D">
            <w:r w:rsidRPr="00E62A4D">
              <w:t>&gt;2</w:t>
            </w:r>
          </w:p>
        </w:tc>
        <w:tc>
          <w:tcPr>
            <w:tcW w:w="0" w:type="auto"/>
            <w:vAlign w:val="center"/>
            <w:hideMark/>
          </w:tcPr>
          <w:p w14:paraId="5D00E1AC" w14:textId="77777777" w:rsidR="00E62A4D" w:rsidRPr="00E62A4D" w:rsidRDefault="00E62A4D" w:rsidP="00E62A4D">
            <w:r w:rsidRPr="00E62A4D">
              <w:t>Class index (e.g., 0, 1, 2)</w:t>
            </w:r>
          </w:p>
        </w:tc>
        <w:tc>
          <w:tcPr>
            <w:tcW w:w="0" w:type="auto"/>
            <w:vAlign w:val="center"/>
            <w:hideMark/>
          </w:tcPr>
          <w:p w14:paraId="05DE5C0E" w14:textId="77777777" w:rsidR="00E62A4D" w:rsidRPr="00E62A4D" w:rsidRDefault="00E62A4D" w:rsidP="00E62A4D">
            <w:r w:rsidRPr="00E62A4D">
              <w:rPr>
                <w:i/>
                <w:iCs/>
              </w:rPr>
              <w:t>None</w:t>
            </w:r>
          </w:p>
        </w:tc>
        <w:tc>
          <w:tcPr>
            <w:tcW w:w="0" w:type="auto"/>
            <w:vAlign w:val="center"/>
            <w:hideMark/>
          </w:tcPr>
          <w:p w14:paraId="3E7E2D06" w14:textId="77777777" w:rsidR="00E62A4D" w:rsidRPr="00E62A4D" w:rsidRDefault="00E62A4D" w:rsidP="00E62A4D">
            <w:r w:rsidRPr="00E62A4D">
              <w:t>CrossEntropyLoss</w:t>
            </w:r>
          </w:p>
        </w:tc>
        <w:tc>
          <w:tcPr>
            <w:tcW w:w="0" w:type="auto"/>
            <w:vAlign w:val="center"/>
            <w:hideMark/>
          </w:tcPr>
          <w:p w14:paraId="099211E7" w14:textId="77777777" w:rsidR="00E62A4D" w:rsidRPr="00E62A4D" w:rsidRDefault="00E62A4D" w:rsidP="00E62A4D">
            <w:r w:rsidRPr="00E62A4D">
              <w:t>CrossEntropyLoss internally applies LogSoftmax, so no activation</w:t>
            </w:r>
          </w:p>
        </w:tc>
      </w:tr>
      <w:tr w:rsidR="00E62A4D" w:rsidRPr="00E62A4D" w14:paraId="7B523183" w14:textId="77777777" w:rsidTr="00E62A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9C9731" w14:textId="77777777" w:rsidR="00E62A4D" w:rsidRPr="00E62A4D" w:rsidRDefault="00E62A4D" w:rsidP="00E62A4D">
            <w:r w:rsidRPr="00E62A4D">
              <w:rPr>
                <w:b/>
                <w:bCs/>
              </w:rPr>
              <w:t>Multilabel Classification</w:t>
            </w:r>
          </w:p>
        </w:tc>
        <w:tc>
          <w:tcPr>
            <w:tcW w:w="0" w:type="auto"/>
            <w:vAlign w:val="center"/>
            <w:hideMark/>
          </w:tcPr>
          <w:p w14:paraId="4B60DD6F" w14:textId="77777777" w:rsidR="00E62A4D" w:rsidRPr="00E62A4D" w:rsidRDefault="00E62A4D" w:rsidP="00E62A4D">
            <w:r w:rsidRPr="00E62A4D">
              <w:t>&gt;2 (multi-label)</w:t>
            </w:r>
          </w:p>
        </w:tc>
        <w:tc>
          <w:tcPr>
            <w:tcW w:w="0" w:type="auto"/>
            <w:vAlign w:val="center"/>
            <w:hideMark/>
          </w:tcPr>
          <w:p w14:paraId="5E1BD2B9" w14:textId="77777777" w:rsidR="00E62A4D" w:rsidRPr="00E62A4D" w:rsidRDefault="00E62A4D" w:rsidP="00E62A4D">
            <w:r w:rsidRPr="00E62A4D">
              <w:t>Multi-hot vector (e.g., [1,0,1])</w:t>
            </w:r>
          </w:p>
        </w:tc>
        <w:tc>
          <w:tcPr>
            <w:tcW w:w="0" w:type="auto"/>
            <w:vAlign w:val="center"/>
            <w:hideMark/>
          </w:tcPr>
          <w:p w14:paraId="6C6FF685" w14:textId="77777777" w:rsidR="00E62A4D" w:rsidRPr="00E62A4D" w:rsidRDefault="00E62A4D" w:rsidP="00E62A4D">
            <w:r w:rsidRPr="00E62A4D">
              <w:t>Sigmoid</w:t>
            </w:r>
          </w:p>
        </w:tc>
        <w:tc>
          <w:tcPr>
            <w:tcW w:w="0" w:type="auto"/>
            <w:vAlign w:val="center"/>
            <w:hideMark/>
          </w:tcPr>
          <w:p w14:paraId="1E513B10" w14:textId="77777777" w:rsidR="00E62A4D" w:rsidRPr="00E62A4D" w:rsidRDefault="00E62A4D" w:rsidP="00E62A4D">
            <w:r w:rsidRPr="00E62A4D">
              <w:t>BCELoss / BCEWithLogitsLoss</w:t>
            </w:r>
          </w:p>
        </w:tc>
        <w:tc>
          <w:tcPr>
            <w:tcW w:w="0" w:type="auto"/>
            <w:vAlign w:val="center"/>
            <w:hideMark/>
          </w:tcPr>
          <w:p w14:paraId="2D539A46" w14:textId="77777777" w:rsidR="00E62A4D" w:rsidRPr="00E62A4D" w:rsidRDefault="00E62A4D" w:rsidP="00E62A4D">
            <w:r w:rsidRPr="00E62A4D">
              <w:t>Each label is treated independently</w:t>
            </w:r>
          </w:p>
        </w:tc>
      </w:tr>
      <w:tr w:rsidR="00E62A4D" w:rsidRPr="00E62A4D" w14:paraId="61C99D59" w14:textId="77777777" w:rsidTr="00E62A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4276BD" w14:textId="77777777" w:rsidR="00E62A4D" w:rsidRPr="00E62A4D" w:rsidRDefault="00E62A4D" w:rsidP="00E62A4D">
            <w:r w:rsidRPr="00E62A4D">
              <w:rPr>
                <w:b/>
                <w:bCs/>
              </w:rPr>
              <w:t>Regression (Single Output)</w:t>
            </w:r>
          </w:p>
        </w:tc>
        <w:tc>
          <w:tcPr>
            <w:tcW w:w="0" w:type="auto"/>
            <w:vAlign w:val="center"/>
            <w:hideMark/>
          </w:tcPr>
          <w:p w14:paraId="5FD1E5C8" w14:textId="77777777" w:rsidR="00E62A4D" w:rsidRPr="00E62A4D" w:rsidRDefault="00E62A4D" w:rsidP="00E62A4D">
            <w:r w:rsidRPr="00E62A4D">
              <w:t>1</w:t>
            </w:r>
          </w:p>
        </w:tc>
        <w:tc>
          <w:tcPr>
            <w:tcW w:w="0" w:type="auto"/>
            <w:vAlign w:val="center"/>
            <w:hideMark/>
          </w:tcPr>
          <w:p w14:paraId="1269218B" w14:textId="77777777" w:rsidR="00E62A4D" w:rsidRPr="00E62A4D" w:rsidRDefault="00E62A4D" w:rsidP="00E62A4D">
            <w:r w:rsidRPr="00E62A4D">
              <w:t>Float (e.g., 3.75)</w:t>
            </w:r>
          </w:p>
        </w:tc>
        <w:tc>
          <w:tcPr>
            <w:tcW w:w="0" w:type="auto"/>
            <w:vAlign w:val="center"/>
            <w:hideMark/>
          </w:tcPr>
          <w:p w14:paraId="66389CF2" w14:textId="77777777" w:rsidR="00E62A4D" w:rsidRPr="00E62A4D" w:rsidRDefault="00E62A4D" w:rsidP="00E62A4D">
            <w:r w:rsidRPr="00E62A4D">
              <w:rPr>
                <w:i/>
                <w:iCs/>
              </w:rPr>
              <w:t>None</w:t>
            </w:r>
          </w:p>
        </w:tc>
        <w:tc>
          <w:tcPr>
            <w:tcW w:w="0" w:type="auto"/>
            <w:vAlign w:val="center"/>
            <w:hideMark/>
          </w:tcPr>
          <w:p w14:paraId="24E9ECBF" w14:textId="77777777" w:rsidR="00E62A4D" w:rsidRPr="00E62A4D" w:rsidRDefault="00E62A4D" w:rsidP="00E62A4D">
            <w:r w:rsidRPr="00E62A4D">
              <w:t>MSELoss / L1Loss</w:t>
            </w:r>
          </w:p>
        </w:tc>
        <w:tc>
          <w:tcPr>
            <w:tcW w:w="0" w:type="auto"/>
            <w:vAlign w:val="center"/>
            <w:hideMark/>
          </w:tcPr>
          <w:p w14:paraId="3D2C2664" w14:textId="77777777" w:rsidR="00E62A4D" w:rsidRPr="00E62A4D" w:rsidRDefault="00E62A4D" w:rsidP="00E62A4D">
            <w:r w:rsidRPr="00E62A4D">
              <w:t>No activation needed, outputs raw values</w:t>
            </w:r>
          </w:p>
        </w:tc>
      </w:tr>
      <w:tr w:rsidR="00E62A4D" w:rsidRPr="00E62A4D" w14:paraId="631171EE" w14:textId="77777777" w:rsidTr="00E62A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A64311" w14:textId="77777777" w:rsidR="00E62A4D" w:rsidRPr="00E62A4D" w:rsidRDefault="00E62A4D" w:rsidP="00E62A4D">
            <w:r w:rsidRPr="00E62A4D">
              <w:rPr>
                <w:b/>
                <w:bCs/>
              </w:rPr>
              <w:t>Regression (Multi Output)</w:t>
            </w:r>
          </w:p>
        </w:tc>
        <w:tc>
          <w:tcPr>
            <w:tcW w:w="0" w:type="auto"/>
            <w:vAlign w:val="center"/>
            <w:hideMark/>
          </w:tcPr>
          <w:p w14:paraId="1B678D96" w14:textId="77777777" w:rsidR="00E62A4D" w:rsidRPr="00E62A4D" w:rsidRDefault="00E62A4D" w:rsidP="00E62A4D">
            <w:r w:rsidRPr="00E62A4D">
              <w:t>&gt;1</w:t>
            </w:r>
          </w:p>
        </w:tc>
        <w:tc>
          <w:tcPr>
            <w:tcW w:w="0" w:type="auto"/>
            <w:vAlign w:val="center"/>
            <w:hideMark/>
          </w:tcPr>
          <w:p w14:paraId="6EAF85FC" w14:textId="77777777" w:rsidR="00E62A4D" w:rsidRPr="00E62A4D" w:rsidRDefault="00E62A4D" w:rsidP="00E62A4D">
            <w:r w:rsidRPr="00E62A4D">
              <w:t>Float vector (e.g., [2.1, 3.5])</w:t>
            </w:r>
          </w:p>
        </w:tc>
        <w:tc>
          <w:tcPr>
            <w:tcW w:w="0" w:type="auto"/>
            <w:vAlign w:val="center"/>
            <w:hideMark/>
          </w:tcPr>
          <w:p w14:paraId="5EB41439" w14:textId="77777777" w:rsidR="00E62A4D" w:rsidRPr="00E62A4D" w:rsidRDefault="00E62A4D" w:rsidP="00E62A4D">
            <w:r w:rsidRPr="00E62A4D">
              <w:rPr>
                <w:i/>
                <w:iCs/>
              </w:rPr>
              <w:t>None</w:t>
            </w:r>
          </w:p>
        </w:tc>
        <w:tc>
          <w:tcPr>
            <w:tcW w:w="0" w:type="auto"/>
            <w:vAlign w:val="center"/>
            <w:hideMark/>
          </w:tcPr>
          <w:p w14:paraId="3D78BC54" w14:textId="77777777" w:rsidR="00E62A4D" w:rsidRPr="00E62A4D" w:rsidRDefault="00E62A4D" w:rsidP="00E62A4D">
            <w:r w:rsidRPr="00E62A4D">
              <w:t>MSELoss / L1Loss</w:t>
            </w:r>
          </w:p>
        </w:tc>
        <w:tc>
          <w:tcPr>
            <w:tcW w:w="0" w:type="auto"/>
            <w:vAlign w:val="center"/>
            <w:hideMark/>
          </w:tcPr>
          <w:p w14:paraId="5BDDB263" w14:textId="77777777" w:rsidR="00E62A4D" w:rsidRPr="00E62A4D" w:rsidRDefault="00E62A4D" w:rsidP="00E62A4D">
            <w:r w:rsidRPr="00E62A4D">
              <w:t>Final Linear layer with output size = # of targets</w:t>
            </w:r>
          </w:p>
        </w:tc>
      </w:tr>
      <w:tr w:rsidR="00E62A4D" w:rsidRPr="00E62A4D" w14:paraId="23CA9E8C" w14:textId="77777777" w:rsidTr="00E62A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4C9BDE" w14:textId="77777777" w:rsidR="00E62A4D" w:rsidRPr="00E62A4D" w:rsidRDefault="00E62A4D" w:rsidP="00E62A4D">
            <w:r w:rsidRPr="00E62A4D">
              <w:rPr>
                <w:b/>
                <w:bCs/>
              </w:rPr>
              <w:t>Ordinal Classification</w:t>
            </w:r>
          </w:p>
        </w:tc>
        <w:tc>
          <w:tcPr>
            <w:tcW w:w="0" w:type="auto"/>
            <w:vAlign w:val="center"/>
            <w:hideMark/>
          </w:tcPr>
          <w:p w14:paraId="29045669" w14:textId="77777777" w:rsidR="00E62A4D" w:rsidRPr="00E62A4D" w:rsidRDefault="00E62A4D" w:rsidP="00E62A4D">
            <w:r w:rsidRPr="00E62A4D">
              <w:t>Ordered classes</w:t>
            </w:r>
          </w:p>
        </w:tc>
        <w:tc>
          <w:tcPr>
            <w:tcW w:w="0" w:type="auto"/>
            <w:vAlign w:val="center"/>
            <w:hideMark/>
          </w:tcPr>
          <w:p w14:paraId="2673CDEB" w14:textId="77777777" w:rsidR="00E62A4D" w:rsidRPr="00E62A4D" w:rsidRDefault="00E62A4D" w:rsidP="00E62A4D">
            <w:r w:rsidRPr="00E62A4D">
              <w:t>Custom encoding</w:t>
            </w:r>
          </w:p>
        </w:tc>
        <w:tc>
          <w:tcPr>
            <w:tcW w:w="0" w:type="auto"/>
            <w:vAlign w:val="center"/>
            <w:hideMark/>
          </w:tcPr>
          <w:p w14:paraId="43AF66B2" w14:textId="77777777" w:rsidR="00E62A4D" w:rsidRPr="00E62A4D" w:rsidRDefault="00E62A4D" w:rsidP="00E62A4D">
            <w:r w:rsidRPr="00E62A4D">
              <w:t>Custom</w:t>
            </w:r>
          </w:p>
        </w:tc>
        <w:tc>
          <w:tcPr>
            <w:tcW w:w="0" w:type="auto"/>
            <w:vAlign w:val="center"/>
            <w:hideMark/>
          </w:tcPr>
          <w:p w14:paraId="3B038897" w14:textId="77777777" w:rsidR="00E62A4D" w:rsidRPr="00E62A4D" w:rsidRDefault="00E62A4D" w:rsidP="00E62A4D">
            <w:r w:rsidRPr="00E62A4D">
              <w:t>CrossEntropyLoss, OrdinalLoss</w:t>
            </w:r>
          </w:p>
        </w:tc>
        <w:tc>
          <w:tcPr>
            <w:tcW w:w="0" w:type="auto"/>
            <w:vAlign w:val="center"/>
            <w:hideMark/>
          </w:tcPr>
          <w:p w14:paraId="119BDF1A" w14:textId="77777777" w:rsidR="00E62A4D" w:rsidRPr="00E62A4D" w:rsidRDefault="00E62A4D" w:rsidP="00E62A4D">
            <w:r w:rsidRPr="00E62A4D">
              <w:t>Requires task-specific logic or specialized loss</w:t>
            </w:r>
          </w:p>
        </w:tc>
      </w:tr>
      <w:tr w:rsidR="00E62A4D" w:rsidRPr="00E62A4D" w14:paraId="54D17013" w14:textId="77777777" w:rsidTr="00E62A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3119E2" w14:textId="77777777" w:rsidR="00E62A4D" w:rsidRPr="00E62A4D" w:rsidRDefault="00E62A4D" w:rsidP="00E62A4D">
            <w:r w:rsidRPr="00E62A4D">
              <w:rPr>
                <w:b/>
                <w:bCs/>
              </w:rPr>
              <w:t>Soft Classification / Probabilities</w:t>
            </w:r>
          </w:p>
        </w:tc>
        <w:tc>
          <w:tcPr>
            <w:tcW w:w="0" w:type="auto"/>
            <w:vAlign w:val="center"/>
            <w:hideMark/>
          </w:tcPr>
          <w:p w14:paraId="09BAAF59" w14:textId="77777777" w:rsidR="00E62A4D" w:rsidRPr="00E62A4D" w:rsidRDefault="00E62A4D" w:rsidP="00E62A4D">
            <w:r w:rsidRPr="00E62A4D">
              <w:t>&gt;2</w:t>
            </w:r>
          </w:p>
        </w:tc>
        <w:tc>
          <w:tcPr>
            <w:tcW w:w="0" w:type="auto"/>
            <w:vAlign w:val="center"/>
            <w:hideMark/>
          </w:tcPr>
          <w:p w14:paraId="59E59E4E" w14:textId="77777777" w:rsidR="00E62A4D" w:rsidRPr="00E62A4D" w:rsidRDefault="00E62A4D" w:rsidP="00E62A4D">
            <w:r w:rsidRPr="00E62A4D">
              <w:t>Probabilities or float targets</w:t>
            </w:r>
          </w:p>
        </w:tc>
        <w:tc>
          <w:tcPr>
            <w:tcW w:w="0" w:type="auto"/>
            <w:vAlign w:val="center"/>
            <w:hideMark/>
          </w:tcPr>
          <w:p w14:paraId="58F70049" w14:textId="77777777" w:rsidR="00E62A4D" w:rsidRPr="00E62A4D" w:rsidRDefault="00E62A4D" w:rsidP="00E62A4D">
            <w:r w:rsidRPr="00E62A4D">
              <w:t>Softmax</w:t>
            </w:r>
          </w:p>
        </w:tc>
        <w:tc>
          <w:tcPr>
            <w:tcW w:w="0" w:type="auto"/>
            <w:vAlign w:val="center"/>
            <w:hideMark/>
          </w:tcPr>
          <w:p w14:paraId="16D2C438" w14:textId="77777777" w:rsidR="00E62A4D" w:rsidRPr="00E62A4D" w:rsidRDefault="00E62A4D" w:rsidP="00E62A4D">
            <w:r w:rsidRPr="00E62A4D">
              <w:t>KLDivLoss or custom loss</w:t>
            </w:r>
          </w:p>
        </w:tc>
        <w:tc>
          <w:tcPr>
            <w:tcW w:w="0" w:type="auto"/>
            <w:vAlign w:val="center"/>
            <w:hideMark/>
          </w:tcPr>
          <w:p w14:paraId="2EBE47B3" w14:textId="77777777" w:rsidR="00E62A4D" w:rsidRPr="00E62A4D" w:rsidRDefault="00E62A4D" w:rsidP="00E62A4D">
            <w:r w:rsidRPr="00E62A4D">
              <w:t>Rare, use when targets are distributions rather than class labels</w:t>
            </w:r>
          </w:p>
        </w:tc>
      </w:tr>
    </w:tbl>
    <w:p w14:paraId="269E2BBF" w14:textId="77777777" w:rsidR="008E2997" w:rsidRDefault="008E2997"/>
    <w:sectPr w:rsidR="008E29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A4D"/>
    <w:rsid w:val="008E2997"/>
    <w:rsid w:val="00D4452F"/>
    <w:rsid w:val="00E108DA"/>
    <w:rsid w:val="00E62A4D"/>
    <w:rsid w:val="00FE6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B1A06"/>
  <w15:chartTrackingRefBased/>
  <w15:docId w15:val="{8B171412-1683-4122-81E8-948AFD8E5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2A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2A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2A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2A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2A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2A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2A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2A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2A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2A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2A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2A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2A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2A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2A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2A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2A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2A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2A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2A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2A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2A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2A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2A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2A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2A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2A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2A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2A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151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8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162</Words>
  <Characters>926</Characters>
  <Application>Microsoft Office Word</Application>
  <DocSecurity>0</DocSecurity>
  <Lines>7</Lines>
  <Paragraphs>2</Paragraphs>
  <ScaleCrop>false</ScaleCrop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Rajit Halder</dc:creator>
  <cp:keywords/>
  <dc:description/>
  <cp:lastModifiedBy>Rajit Halder</cp:lastModifiedBy>
  <cp:revision>1</cp:revision>
  <dcterms:created xsi:type="dcterms:W3CDTF">2025-06-18T02:09:00Z</dcterms:created>
  <dcterms:modified xsi:type="dcterms:W3CDTF">2025-06-18T02:09:00Z</dcterms:modified>
</cp:coreProperties>
</file>