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product-requirements-document-prd"/>
    <w:p>
      <w:pPr>
        <w:pStyle w:val="Heading1"/>
      </w:pPr>
      <w:r>
        <w:t xml:space="preserve">Product Requirements Document (PRD)</w:t>
      </w:r>
    </w:p>
    <w:bookmarkStart w:id="20" w:name="spendflo-budget-management-service"/>
    <w:p>
      <w:pPr>
        <w:pStyle w:val="Heading2"/>
      </w:pPr>
      <w:r>
        <w:t xml:space="preserve">SpendFlo Budget Management Service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February 2, 2026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&amp; Engineering</w:t>
      </w:r>
    </w:p>
    <w:p>
      <w:r>
        <w:pict>
          <v:rect style="width:0;height:1.5pt" o:hralign="center" o:hrstd="t" o:hr="t"/>
        </w:pict>
      </w:r>
    </w:p>
    <w:bookmarkEnd w:id="20"/>
    <w:bookmarkStart w:id="24" w:name="executive-summary"/>
    <w:p>
      <w:pPr>
        <w:pStyle w:val="Heading2"/>
      </w:pPr>
      <w:r>
        <w:t xml:space="preserve">1. Executive Summary</w:t>
      </w:r>
    </w:p>
    <w:bookmarkStart w:id="21" w:name="product-overview"/>
    <w:p>
      <w:pPr>
        <w:pStyle w:val="Heading3"/>
      </w:pPr>
      <w:r>
        <w:t xml:space="preserve">1.1 Product Overview</w:t>
      </w:r>
    </w:p>
    <w:p>
      <w:pPr>
        <w:pStyle w:val="FirstParagraph"/>
      </w:pPr>
      <w:r>
        <w:t xml:space="preserve">SpendFlo Budget Management Service is a lightweight, API-first budget validation and tracking system designed to integrate with SpendFlo’s existing workflow engine. It enables real-time budget checking, reservation, and commitment for procurement requests while providing comprehensive budget management capabilities for FP&amp;A teams.</w:t>
      </w:r>
    </w:p>
    <w:bookmarkEnd w:id="21"/>
    <w:bookmarkStart w:id="22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Organizations need a centralized system to:</w:t>
      </w:r>
      <w:r>
        <w:t xml:space="preserve"> </w:t>
      </w:r>
      <w:r>
        <w:t xml:space="preserve">- Track departmental budgets across fiscal periods</w:t>
      </w:r>
      <w:r>
        <w:t xml:space="preserve"> </w:t>
      </w:r>
      <w:r>
        <w:t xml:space="preserve">- Validate purchase requests against available budgets in real-time</w:t>
      </w:r>
      <w:r>
        <w:t xml:space="preserve"> </w:t>
      </w:r>
      <w:r>
        <w:t xml:space="preserve">- Prevent budget overruns through reservation and commitment workflows</w:t>
      </w:r>
      <w:r>
        <w:t xml:space="preserve"> </w:t>
      </w:r>
      <w:r>
        <w:t xml:space="preserve">- Provide audit trails for all budget-related transactions</w:t>
      </w:r>
      <w:r>
        <w:t xml:space="preserve"> </w:t>
      </w:r>
      <w:r>
        <w:t xml:space="preserve">- Enable FP&amp;A teams to manage budgets efficiently</w:t>
      </w:r>
    </w:p>
    <w:bookmarkEnd w:id="22"/>
    <w:bookmarkStart w:id="23" w:name="success-criteria"/>
    <w:p>
      <w:pPr>
        <w:pStyle w:val="Heading3"/>
      </w:pPr>
      <w:r>
        <w:t xml:space="preserve">1.3 Success Criteria</w:t>
      </w:r>
    </w:p>
    <w:p>
      <w:pPr>
        <w:numPr>
          <w:ilvl w:val="0"/>
          <w:numId w:val="1001"/>
        </w:numPr>
        <w:pStyle w:val="Compact"/>
      </w:pPr>
      <w:r>
        <w:t xml:space="preserve">100% of purchase requests validated against budget before approval</w:t>
      </w:r>
    </w:p>
    <w:p>
      <w:pPr>
        <w:numPr>
          <w:ilvl w:val="0"/>
          <w:numId w:val="1001"/>
        </w:numPr>
        <w:pStyle w:val="Compact"/>
      </w:pPr>
      <w:r>
        <w:t xml:space="preserve">Zero budget overruns due to system failures</w:t>
      </w:r>
    </w:p>
    <w:p>
      <w:pPr>
        <w:numPr>
          <w:ilvl w:val="0"/>
          <w:numId w:val="1001"/>
        </w:numPr>
        <w:pStyle w:val="Compact"/>
      </w:pPr>
      <w:r>
        <w:t xml:space="preserve">&lt;2 second response time for budget check API</w:t>
      </w:r>
    </w:p>
    <w:p>
      <w:pPr>
        <w:numPr>
          <w:ilvl w:val="0"/>
          <w:numId w:val="1001"/>
        </w:numPr>
        <w:pStyle w:val="Compact"/>
      </w:pPr>
      <w:r>
        <w:t xml:space="preserve">Complete audit trail for all budget modifications</w:t>
      </w:r>
    </w:p>
    <w:p>
      <w:pPr>
        <w:numPr>
          <w:ilvl w:val="0"/>
          <w:numId w:val="1001"/>
        </w:numPr>
        <w:pStyle w:val="Compact"/>
      </w:pPr>
      <w:r>
        <w:t xml:space="preserve">FP&amp;A team can upload/modify budgets in &lt;5 minutes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user-personas"/>
    <w:p>
      <w:pPr>
        <w:pStyle w:val="Heading2"/>
      </w:pPr>
      <w:r>
        <w:t xml:space="preserve">2. User Personas</w:t>
      </w:r>
    </w:p>
    <w:bookmarkStart w:id="25" w:name="fpa-user-primary-admin"/>
    <w:p>
      <w:pPr>
        <w:pStyle w:val="Heading3"/>
      </w:pPr>
      <w:r>
        <w:t xml:space="preserve">2.1 FP&amp;A User (Primary Admin)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Financial Planning &amp; Analysis team member</w:t>
      </w:r>
      <w:r>
        <w:t xml:space="preserve"> </w:t>
      </w:r>
      <w:r>
        <w:rPr>
          <w:bCs/>
          <w:b/>
        </w:rPr>
        <w:t xml:space="preserve">Responsibilities:</w:t>
      </w:r>
      <w:r>
        <w:t xml:space="preserve"> </w:t>
      </w:r>
      <w:r>
        <w:t xml:space="preserve">- Upload and maintain departmental budgets via Excel</w:t>
      </w:r>
      <w:r>
        <w:t xml:space="preserve"> </w:t>
      </w:r>
      <w:r>
        <w:t xml:space="preserve">- Monitor budget utilization across departments</w:t>
      </w:r>
      <w:r>
        <w:t xml:space="preserve"> </w:t>
      </w:r>
      <w:r>
        <w:t xml:space="preserve">- Release stuck/reserved budgets when requests are canceled</w:t>
      </w:r>
      <w:r>
        <w:t xml:space="preserve"> </w:t>
      </w:r>
      <w:r>
        <w:t xml:space="preserve">- Export budget data for reporting</w:t>
      </w:r>
      <w:r>
        <w:t xml:space="preserve"> </w:t>
      </w:r>
      <w:r>
        <w:t xml:space="preserve">- Clean up duplicate budget entries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Manual budget tracking in spreadsheets</w:t>
      </w:r>
      <w:r>
        <w:t xml:space="preserve"> </w:t>
      </w:r>
      <w:r>
        <w:t xml:space="preserve">- No real-time visibility into budget utilization</w:t>
      </w:r>
      <w:r>
        <w:t xml:space="preserve"> </w:t>
      </w:r>
      <w:r>
        <w:t xml:space="preserve">- Difficulty tracking reserved vs. committed amounts</w:t>
      </w:r>
    </w:p>
    <w:bookmarkEnd w:id="25"/>
    <w:bookmarkStart w:id="26" w:name="business-user-requester"/>
    <w:p>
      <w:pPr>
        <w:pStyle w:val="Heading3"/>
      </w:pPr>
      <w:r>
        <w:t xml:space="preserve">2.2 Business User (Requester)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Department employee submitting purchase requests</w:t>
      </w:r>
      <w:r>
        <w:t xml:space="preserve"> </w:t>
      </w:r>
      <w:r>
        <w:rPr>
          <w:bCs/>
          <w:b/>
        </w:rPr>
        <w:t xml:space="preserve">Responsibilities:</w:t>
      </w:r>
      <w:r>
        <w:t xml:space="preserve"> </w:t>
      </w:r>
      <w:r>
        <w:t xml:space="preserve">- Submit purchase requests with vendor, amount, and purpose</w:t>
      </w:r>
      <w:r>
        <w:t xml:space="preserve"> </w:t>
      </w:r>
      <w:r>
        <w:t xml:space="preserve">- Receive instant feedback on budget availability</w:t>
      </w:r>
      <w:r>
        <w:t xml:space="preserve"> </w:t>
      </w:r>
      <w:r>
        <w:t xml:space="preserve">- Understand which department’s budget will be used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Uncertainty about budget availability</w:t>
      </w:r>
      <w:r>
        <w:t xml:space="preserve"> </w:t>
      </w:r>
      <w:r>
        <w:t xml:space="preserve">- Lengthy approval processes due to budget checks</w:t>
      </w:r>
      <w:r>
        <w:t xml:space="preserve"> </w:t>
      </w:r>
      <w:r>
        <w:t xml:space="preserve">- Lack of visibility into department budgets</w:t>
      </w:r>
    </w:p>
    <w:bookmarkEnd w:id="26"/>
    <w:bookmarkStart w:id="27" w:name="spendflo-workflow-engine-system-user"/>
    <w:p>
      <w:pPr>
        <w:pStyle w:val="Heading3"/>
      </w:pPr>
      <w:r>
        <w:t xml:space="preserve">2.3 SpendFlo Workflow Engine (System User)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Automated system making API calls</w:t>
      </w:r>
      <w:r>
        <w:t xml:space="preserve"> </w:t>
      </w:r>
      <w:r>
        <w:rPr>
          <w:bCs/>
          <w:b/>
        </w:rPr>
        <w:t xml:space="preserve">Responsibilities:</w:t>
      </w:r>
      <w:r>
        <w:t xml:space="preserve"> </w:t>
      </w:r>
      <w:r>
        <w:t xml:space="preserve">- Check budget availability before routing requests</w:t>
      </w:r>
      <w:r>
        <w:t xml:space="preserve"> </w:t>
      </w:r>
      <w:r>
        <w:t xml:space="preserve">- Reserve budget during approval workflow</w:t>
      </w:r>
      <w:r>
        <w:t xml:space="preserve"> </w:t>
      </w:r>
      <w:r>
        <w:t xml:space="preserve">- Commit budget when purchase is approved</w:t>
      </w:r>
      <w:r>
        <w:t xml:space="preserve"> </w:t>
      </w:r>
      <w:r>
        <w:t xml:space="preserve">- Release budget if request is rejected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5" w:name="features-requirements"/>
    <w:p>
      <w:pPr>
        <w:pStyle w:val="Heading2"/>
      </w:pPr>
      <w:r>
        <w:t xml:space="preserve">3. Features &amp; Requirements</w:t>
      </w:r>
    </w:p>
    <w:bookmarkStart w:id="31" w:name="budget-management-fpa"/>
    <w:p>
      <w:pPr>
        <w:pStyle w:val="Heading3"/>
      </w:pPr>
      <w:r>
        <w:t xml:space="preserve">3.1 Budget Management (FP&amp;A)</w:t>
      </w:r>
    </w:p>
    <w:bookmarkStart w:id="29" w:name="excel-upload"/>
    <w:p>
      <w:pPr>
        <w:pStyle w:val="Heading4"/>
      </w:pPr>
      <w:r>
        <w:t xml:space="preserve">3.1.1 Excel Upload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FR-001: System SHALL accept Excel files (.xlsx, .xls) with budget data</w:t>
      </w:r>
      <w:r>
        <w:t xml:space="preserve"> </w:t>
      </w:r>
      <w:r>
        <w:t xml:space="preserve">- FR-002: System SHALL validate required columns: Department, Sub-Category, Fiscal Period, Budgeted Amount, Currency</w:t>
      </w:r>
      <w:r>
        <w:t xml:space="preserve"> </w:t>
      </w:r>
      <w:r>
        <w:t xml:space="preserve">- FR-003: System SHALL support USD and GBP currencies only</w:t>
      </w:r>
      <w:r>
        <w:t xml:space="preserve"> </w:t>
      </w:r>
      <w:r>
        <w:t xml:space="preserve">- FR-004: System SHALL create new budgets if they don’t exist</w:t>
      </w:r>
      <w:r>
        <w:t xml:space="preserve"> </w:t>
      </w:r>
      <w:r>
        <w:t xml:space="preserve">- FR-005: System SHALL update existing budgets (matched by Department + Sub-Category + Fiscal Period)</w:t>
      </w:r>
      <w:r>
        <w:t xml:space="preserve"> </w:t>
      </w:r>
      <w:r>
        <w:t xml:space="preserve">- FR-006: System SHALL NOT allow reducing budget below (Committed + Reserved) amounts</w:t>
      </w:r>
      <w:r>
        <w:t xml:space="preserve"> </w:t>
      </w:r>
      <w:r>
        <w:t xml:space="preserve">- FR-007: System SHALL log all changes with user attribution</w:t>
      </w:r>
      <w:r>
        <w:t xml:space="preserve"> </w:t>
      </w:r>
      <w:r>
        <w:t xml:space="preserve">- FR-008: System SHALL display success/failure summary after upload</w:t>
      </w:r>
    </w:p>
    <w:p>
      <w:pPr>
        <w:pStyle w:val="BodyText"/>
      </w:pPr>
      <w:r>
        <w:rPr>
          <w:bCs/>
          <w:b/>
        </w:rPr>
        <w:t xml:space="preserve">User Flow:</w:t>
      </w:r>
      <w:r>
        <w:t xml:space="preserve"> </w:t>
      </w:r>
      <w:r>
        <w:t xml:space="preserve">1. FP&amp;A user clicks</w:t>
      </w:r>
      <w:r>
        <w:t xml:space="preserve"> </w:t>
      </w:r>
      <w:r>
        <w:t xml:space="preserve">“</w:t>
      </w:r>
      <w:r>
        <w:t xml:space="preserve">Upload Budgets</w:t>
      </w:r>
      <w:r>
        <w:t xml:space="preserve">”</w:t>
      </w:r>
      <w:r>
        <w:t xml:space="preserve"> </w:t>
      </w:r>
      <w:r>
        <w:t xml:space="preserve">from homepage</w:t>
      </w:r>
      <w:r>
        <w:t xml:space="preserve"> </w:t>
      </w:r>
      <w:r>
        <w:t xml:space="preserve">2. Selects Excel file from computer</w:t>
      </w:r>
      <w:r>
        <w:t xml:space="preserve"> </w:t>
      </w:r>
      <w:r>
        <w:t xml:space="preserve">3. System validates file structure</w:t>
      </w:r>
      <w:r>
        <w:t xml:space="preserve"> </w:t>
      </w:r>
      <w:r>
        <w:t xml:space="preserve">4. System processes each row, creating/updating budgets</w:t>
      </w:r>
      <w:r>
        <w:t xml:space="preserve"> </w:t>
      </w:r>
      <w:r>
        <w:t xml:space="preserve">5. System shows summary: X budgets created, Y updated, Z failed</w:t>
      </w:r>
      <w:r>
        <w:t xml:space="preserve"> </w:t>
      </w:r>
      <w:r>
        <w:t xml:space="preserve">6. Failed imports show specific error messages</w:t>
      </w:r>
    </w:p>
    <w:bookmarkEnd w:id="29"/>
    <w:bookmarkStart w:id="30" w:name="dashboard"/>
    <w:p>
      <w:pPr>
        <w:pStyle w:val="Heading4"/>
      </w:pPr>
      <w:r>
        <w:t xml:space="preserve">3.1.2 Dashboard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FR-009: System SHALL display summary metrics: Total Budget, Committed, Reserved, Available</w:t>
      </w:r>
      <w:r>
        <w:t xml:space="preserve"> </w:t>
      </w:r>
      <w:r>
        <w:t xml:space="preserve">- FR-010: System SHALL show overall utilization percentage with color coding:</w:t>
      </w:r>
      <w:r>
        <w:t xml:space="preserve"> </w:t>
      </w:r>
      <w:r>
        <w:t xml:space="preserve">- Green: &lt;70% utilized (Healthy)</w:t>
      </w:r>
      <w:r>
        <w:t xml:space="preserve"> </w:t>
      </w:r>
      <w:r>
        <w:t xml:space="preserve">- Yellow: 70-80% (Warning)</w:t>
      </w:r>
      <w:r>
        <w:t xml:space="preserve"> </w:t>
      </w:r>
      <w:r>
        <w:t xml:space="preserve">- Orange: 80-90% (High Risk)</w:t>
      </w:r>
      <w:r>
        <w:t xml:space="preserve"> </w:t>
      </w:r>
      <w:r>
        <w:t xml:space="preserve">- Red: &gt;90% (Critical)</w:t>
      </w:r>
      <w:r>
        <w:t xml:space="preserve"> </w:t>
      </w:r>
      <w:r>
        <w:t xml:space="preserve">- FR-011: System SHALL list critical budgets (&gt;90% utilized) prominently</w:t>
      </w:r>
      <w:r>
        <w:t xml:space="preserve"> </w:t>
      </w:r>
      <w:r>
        <w:t xml:space="preserve">- FR-012: System SHALL display all budgets in searchable table</w:t>
      </w:r>
      <w:r>
        <w:t xml:space="preserve"> </w:t>
      </w:r>
      <w:r>
        <w:t xml:space="preserve">- FR-013: System SHALL show per-budget breakdown: Department, Sub-Category, Period, Currency, Amounts</w:t>
      </w:r>
      <w:r>
        <w:t xml:space="preserve"> </w:t>
      </w:r>
      <w:r>
        <w:t xml:space="preserve">- FR-014: System SHALL allow editing budgets via modal (NOT inline for now)</w:t>
      </w:r>
      <w:r>
        <w:t xml:space="preserve"> </w:t>
      </w:r>
      <w:r>
        <w:t xml:space="preserve">- FR-015: System SHALL allow releasing reserved/committed amounts manually</w:t>
      </w:r>
      <w:r>
        <w:t xml:space="preserve"> </w:t>
      </w:r>
      <w:r>
        <w:t xml:space="preserve">- FR-016: System SHALL allow deleting budgets (only if no commitments)</w:t>
      </w:r>
      <w:r>
        <w:t xml:space="preserve"> </w:t>
      </w:r>
      <w:r>
        <w:t xml:space="preserve">- FR-017: System SHALL provide Export to Excel functionality</w:t>
      </w:r>
      <w:r>
        <w:t xml:space="preserve"> </w:t>
      </w:r>
      <w:r>
        <w:t xml:space="preserve">- FR-018: System SHALL provide duplicate cleanup tool</w:t>
      </w:r>
      <w:r>
        <w:t xml:space="preserve"> </w:t>
      </w:r>
      <w:r>
        <w:t xml:space="preserve">- FR-019: System SHALL load within 3 seconds even with empty/failing database</w:t>
      </w:r>
    </w:p>
    <w:p>
      <w:pPr>
        <w:pStyle w:val="BodyText"/>
      </w:pPr>
      <w:r>
        <w:rPr>
          <w:bCs/>
          <w:b/>
        </w:rPr>
        <w:t xml:space="preserve">UI Requirements:</w:t>
      </w:r>
      <w:r>
        <w:t xml:space="preserve"> </w:t>
      </w:r>
      <w:r>
        <w:t xml:space="preserve">- UR-001: Dashboard SHALL use white background with clean, modern design</w:t>
      </w:r>
      <w:r>
        <w:t xml:space="preserve"> </w:t>
      </w:r>
      <w:r>
        <w:t xml:space="preserve">- UR-002: Dashboard SHALL NOT have</w:t>
      </w:r>
      <w:r>
        <w:t xml:space="preserve"> </w:t>
      </w:r>
      <w:r>
        <w:t xml:space="preserve">“</w:t>
      </w:r>
      <w:r>
        <w:t xml:space="preserve">Add Budget</w:t>
      </w:r>
      <w:r>
        <w:t xml:space="preserve">”</w:t>
      </w:r>
      <w:r>
        <w:t xml:space="preserve"> </w:t>
      </w:r>
      <w:r>
        <w:t xml:space="preserve">button (budgets only via upload)</w:t>
      </w:r>
      <w:r>
        <w:t xml:space="preserve"> </w:t>
      </w:r>
      <w:r>
        <w:t xml:space="preserve">- UR-003: Dashboard SHALL show loading state while fetching data</w:t>
      </w:r>
      <w:r>
        <w:t xml:space="preserve"> </w:t>
      </w:r>
      <w:r>
        <w:t xml:space="preserve">- UR-004: Dashboard SHALL show friendly empty state if no budgets exist</w:t>
      </w:r>
      <w:r>
        <w:t xml:space="preserve"> </w:t>
      </w:r>
      <w:r>
        <w:t xml:space="preserve">- UR-005: Dashboard SHALL display error message if APIs fail</w:t>
      </w:r>
    </w:p>
    <w:bookmarkEnd w:id="30"/>
    <w:bookmarkEnd w:id="31"/>
    <w:bookmarkStart w:id="33" w:name="budget-request-business-user"/>
    <w:p>
      <w:pPr>
        <w:pStyle w:val="Heading3"/>
      </w:pPr>
      <w:r>
        <w:t xml:space="preserve">3.2 Budget Request (Business User)</w:t>
      </w:r>
    </w:p>
    <w:bookmarkStart w:id="32" w:name="request-form"/>
    <w:p>
      <w:pPr>
        <w:pStyle w:val="Heading4"/>
      </w:pPr>
      <w:r>
        <w:t xml:space="preserve">3.2.1 Request Form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FR-020: System SHALL collect: Vendor, Purpose, Amount, Contract Term, Department</w:t>
      </w:r>
      <w:r>
        <w:t xml:space="preserve"> </w:t>
      </w:r>
      <w:r>
        <w:t xml:space="preserve">- FR-021: System SHALL NOT require Fiscal Period (auto-calculated from contract term)</w:t>
      </w:r>
      <w:r>
        <w:t xml:space="preserve"> </w:t>
      </w:r>
      <w:r>
        <w:t xml:space="preserve">- FR-022: Contract Term options: Monthly, Annual, One-time</w:t>
      </w:r>
      <w:r>
        <w:t xml:space="preserve"> </w:t>
      </w:r>
      <w:r>
        <w:t xml:space="preserve">- FR-023: System SHALL auto-calculate fiscal period:</w:t>
      </w:r>
      <w:r>
        <w:t xml:space="preserve"> </w:t>
      </w:r>
      <w:r>
        <w:t xml:space="preserve">- Monthly → Current quarter (Q1-2026, Q2-2026, etc.)</w:t>
      </w:r>
      <w:r>
        <w:t xml:space="preserve"> </w:t>
      </w:r>
      <w:r>
        <w:t xml:space="preserve">- Annual/One-time → Current fiscal year (FY2026)</w:t>
      </w:r>
      <w:r>
        <w:t xml:space="preserve"> </w:t>
      </w:r>
      <w:r>
        <w:t xml:space="preserve">- FR-024: Department field SHALL be searchable dropdown</w:t>
      </w:r>
      <w:r>
        <w:t xml:space="preserve"> </w:t>
      </w:r>
      <w:r>
        <w:t xml:space="preserve">- FR-025: System SHALL show all departments immediately when dropdown opens</w:t>
      </w:r>
      <w:r>
        <w:t xml:space="preserve"> </w:t>
      </w:r>
      <w:r>
        <w:t xml:space="preserve">- FR-026: System SHALL filter departments as user types</w:t>
      </w:r>
      <w:r>
        <w:t xml:space="preserve"> </w:t>
      </w:r>
      <w:r>
        <w:t xml:space="preserve">- FR-027: System SHALL suggest department based on vendor name</w:t>
      </w:r>
      <w:r>
        <w:t xml:space="preserve"> </w:t>
      </w:r>
      <w:r>
        <w:t xml:space="preserve">- FR-028: System SHALL check budget availability in real-time (500ms debounce)</w:t>
      </w:r>
      <w:r>
        <w:t xml:space="preserve"> </w:t>
      </w:r>
      <w:r>
        <w:t xml:space="preserve">- FR-029: System SHALL display budget status: Available/Insufficient with details</w:t>
      </w:r>
      <w:r>
        <w:t xml:space="preserve"> </w:t>
      </w:r>
      <w:r>
        <w:t xml:space="preserve">- FR-030: System SHALL show: Request Amount, Budget Available, Current Utilization, New Utilization</w:t>
      </w:r>
      <w:r>
        <w:t xml:space="preserve"> </w:t>
      </w:r>
      <w:r>
        <w:t xml:space="preserve">- FR-031: System SHALL disable submit if budget unavailable</w:t>
      </w:r>
      <w:r>
        <w:t xml:space="preserve"> </w:t>
      </w:r>
      <w:r>
        <w:t xml:space="preserve">- FR-032: System SHALL reserve budget upon successful submission</w:t>
      </w:r>
      <w:r>
        <w:t xml:space="preserve"> </w:t>
      </w:r>
      <w:r>
        <w:t xml:space="preserve">- FR-033: System SHALL display success message with reserved amount</w:t>
      </w:r>
    </w:p>
    <w:p>
      <w:pPr>
        <w:pStyle w:val="BodyText"/>
      </w:pPr>
      <w:r>
        <w:rPr>
          <w:bCs/>
          <w:b/>
        </w:rPr>
        <w:t xml:space="preserve">UI Requirements:</w:t>
      </w:r>
      <w:r>
        <w:t xml:space="preserve"> </w:t>
      </w:r>
      <w:r>
        <w:t xml:space="preserve">- UR-006: Form SHALL use white background (matching app theme)</w:t>
      </w:r>
      <w:r>
        <w:t xml:space="preserve"> </w:t>
      </w:r>
      <w:r>
        <w:t xml:space="preserve">- UR-007: All text SHALL be dark color on white background (readable)</w:t>
      </w:r>
      <w:r>
        <w:t xml:space="preserve"> </w:t>
      </w:r>
      <w:r>
        <w:t xml:space="preserve">- UR-008: Form SHALL have clean, modern design with proper spacing</w:t>
      </w:r>
      <w:r>
        <w:t xml:space="preserve"> </w:t>
      </w:r>
      <w:r>
        <w:t xml:space="preserve">- UR-009: Department dropdown SHALL open immediately on click</w:t>
      </w:r>
      <w:r>
        <w:t xml:space="preserve"> </w:t>
      </w:r>
      <w:r>
        <w:t xml:space="preserve">- UR-010: Form SHALL show visual feedback for budget check (spinner)</w:t>
      </w:r>
      <w:r>
        <w:t xml:space="preserve"> </w:t>
      </w:r>
      <w:r>
        <w:t xml:space="preserve">- UR-011: Form SHALL use color coding: Green (available), Red (insufficient)</w:t>
      </w:r>
    </w:p>
    <w:p>
      <w:pPr>
        <w:pStyle w:val="BodyText"/>
      </w:pPr>
      <w:r>
        <w:rPr>
          <w:bCs/>
          <w:b/>
        </w:rPr>
        <w:t xml:space="preserve">User Flow:</w:t>
      </w:r>
      <w:r>
        <w:t xml:space="preserve"> </w:t>
      </w:r>
      <w:r>
        <w:t xml:space="preserve">1. Business user clicks</w:t>
      </w:r>
      <w:r>
        <w:t xml:space="preserve"> </w:t>
      </w:r>
      <w:r>
        <w:t xml:space="preserve">“</w:t>
      </w:r>
      <w:r>
        <w:t xml:space="preserve">Request Budget</w:t>
      </w:r>
      <w:r>
        <w:t xml:space="preserve">”</w:t>
      </w:r>
      <w:r>
        <w:t xml:space="preserve"> </w:t>
      </w:r>
      <w:r>
        <w:t xml:space="preserve">from homepage</w:t>
      </w:r>
      <w:r>
        <w:t xml:space="preserve"> </w:t>
      </w:r>
      <w:r>
        <w:t xml:space="preserve">2. Enters vendor name (e.g.,</w:t>
      </w:r>
      <w:r>
        <w:t xml:space="preserve"> </w:t>
      </w:r>
      <w:r>
        <w:t xml:space="preserve">“</w:t>
      </w:r>
      <w:r>
        <w:t xml:space="preserve">Salesforce</w:t>
      </w:r>
      <w:r>
        <w:t xml:space="preserve">”</w:t>
      </w:r>
      <w:r>
        <w:t xml:space="preserve">)</w:t>
      </w:r>
      <w:r>
        <w:t xml:space="preserve"> </w:t>
      </w:r>
      <w:r>
        <w:t xml:space="preserve">3. System suggests department (e.g.,</w:t>
      </w:r>
      <w:r>
        <w:t xml:space="preserve"> </w:t>
      </w:r>
      <w:r>
        <w:t xml:space="preserve">“</w:t>
      </w:r>
      <w:r>
        <w:t xml:space="preserve">Sales</w:t>
      </w:r>
      <w:r>
        <w:t xml:space="preserve">”</w:t>
      </w:r>
      <w:r>
        <w:t xml:space="preserve">) - user can override</w:t>
      </w:r>
      <w:r>
        <w:t xml:space="preserve"> </w:t>
      </w:r>
      <w:r>
        <w:t xml:space="preserve">4. Enters purpose (e.g.,</w:t>
      </w:r>
      <w:r>
        <w:t xml:space="preserve"> </w:t>
      </w:r>
      <w:r>
        <w:t xml:space="preserve">“</w:t>
      </w:r>
      <w:r>
        <w:t xml:space="preserve">Annual CRM subscription</w:t>
      </w:r>
      <w:r>
        <w:t xml:space="preserve">”</w:t>
      </w:r>
      <w:r>
        <w:t xml:space="preserve">)</w:t>
      </w:r>
      <w:r>
        <w:t xml:space="preserve"> </w:t>
      </w:r>
      <w:r>
        <w:t xml:space="preserve">5. Selects contract term (Annual)</w:t>
      </w:r>
      <w:r>
        <w:t xml:space="preserve"> </w:t>
      </w:r>
      <w:r>
        <w:t xml:space="preserve">6. Enters amount ($50,000)</w:t>
      </w:r>
      <w:r>
        <w:t xml:space="preserve"> </w:t>
      </w:r>
      <w:r>
        <w:t xml:space="preserve">7. Selects department from searchable dropdown</w:t>
      </w:r>
      <w:r>
        <w:t xml:space="preserve"> </w:t>
      </w:r>
      <w:r>
        <w:t xml:space="preserve">8. System checks budget availability in real-time</w:t>
      </w:r>
      <w:r>
        <w:t xml:space="preserve"> </w:t>
      </w:r>
      <w:r>
        <w:t xml:space="preserve">9. Shows available budget and utilization</w:t>
      </w:r>
      <w:r>
        <w:t xml:space="preserve"> </w:t>
      </w:r>
      <w:r>
        <w:t xml:space="preserve">10. User submits if available</w:t>
      </w:r>
      <w:r>
        <w:t xml:space="preserve"> </w:t>
      </w:r>
      <w:r>
        <w:t xml:space="preserve">11. Budget is reserved for 48 hours</w:t>
      </w:r>
    </w:p>
    <w:bookmarkEnd w:id="32"/>
    <w:bookmarkEnd w:id="33"/>
    <w:bookmarkStart w:id="39" w:name="api-integration"/>
    <w:p>
      <w:pPr>
        <w:pStyle w:val="Heading3"/>
      </w:pPr>
      <w:r>
        <w:t xml:space="preserve">3.3 API Integration</w:t>
      </w:r>
    </w:p>
    <w:bookmarkStart w:id="34" w:name="budget-check-api"/>
    <w:p>
      <w:pPr>
        <w:pStyle w:val="Heading4"/>
      </w:pPr>
      <w:r>
        <w:t xml:space="preserve">3.3.1 Budget Check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/api/budget/check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"fiscalPeriod"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"FY2026"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(Success):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"utilizationPercent"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"newUtilizationPercent"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(Insufficient):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budget. Available: $10,000, Requested: $50,000"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FR-034: API SHALL respond within 2 seconds</w:t>
      </w:r>
      <w:r>
        <w:t xml:space="preserve"> </w:t>
      </w:r>
      <w:r>
        <w:t xml:space="preserve">- FR-035: API SHALL match budget by Department + Fiscal Period (Sub-Category optional)</w:t>
      </w:r>
      <w:r>
        <w:t xml:space="preserve"> </w:t>
      </w:r>
      <w:r>
        <w:t xml:space="preserve">- FR-036: API SHALL check: (Budgeted Amount - Committed - Reserved) &gt;= Requested Amount</w:t>
      </w:r>
      <w:r>
        <w:t xml:space="preserve"> </w:t>
      </w:r>
      <w:r>
        <w:t xml:space="preserve">- FR-037: API SHALL return budget details even if insufficient</w:t>
      </w:r>
      <w:r>
        <w:t xml:space="preserve"> </w:t>
      </w:r>
      <w:r>
        <w:t xml:space="preserve">- FR-038: API SHALL handle missing budgets gracefully</w:t>
      </w:r>
    </w:p>
    <w:bookmarkEnd w:id="34"/>
    <w:bookmarkStart w:id="35" w:name="reserve-budget-api"/>
    <w:p>
      <w:pPr>
        <w:pStyle w:val="Heading4"/>
      </w:pPr>
      <w:r>
        <w:t xml:space="preserve">3.3.2 Reserve Budget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/api/budget/reserve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 Annual License"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"reservationId"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"2026-02-04T12:00:00Z"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FR-039: API SHALL create utilization record with reservedAmount</w:t>
      </w:r>
      <w:r>
        <w:t xml:space="preserve"> </w:t>
      </w:r>
      <w:r>
        <w:t xml:space="preserve">- FR-040: Reservation SHALL expire after 48 hours if not committed</w:t>
      </w:r>
      <w:r>
        <w:t xml:space="preserve"> </w:t>
      </w:r>
      <w:r>
        <w:t xml:space="preserve">- FR-041: API SHALL return error if budget insufficient</w:t>
      </w:r>
      <w:r>
        <w:t xml:space="preserve"> </w:t>
      </w:r>
      <w:r>
        <w:t xml:space="preserve">- FR-042: API SHALL be idempotent (same requestId returns same result)</w:t>
      </w:r>
      <w:r>
        <w:t xml:space="preserve"> </w:t>
      </w:r>
      <w:r>
        <w:t xml:space="preserve">- FR-043: API SHALL log action in audit trail</w:t>
      </w:r>
    </w:p>
    <w:bookmarkEnd w:id="35"/>
    <w:bookmarkStart w:id="36" w:name="commit-budget-api"/>
    <w:p>
      <w:pPr>
        <w:pStyle w:val="Heading4"/>
      </w:pPr>
      <w:r>
        <w:t xml:space="preserve">3.3.3 Commit Budget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/api/budget/commit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 purchase approved"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FR-044: API SHALL move amount from reserved to committed</w:t>
      </w:r>
      <w:r>
        <w:t xml:space="preserve"> </w:t>
      </w:r>
      <w:r>
        <w:t xml:space="preserve">- FR-045: API SHALL accept amount even if not previously reserved</w:t>
      </w:r>
      <w:r>
        <w:t xml:space="preserve"> </w:t>
      </w:r>
      <w:r>
        <w:t xml:space="preserve">- FR-046: API SHALL return error if budget insufficient</w:t>
      </w:r>
      <w:r>
        <w:t xml:space="preserve"> </w:t>
      </w:r>
      <w:r>
        <w:t xml:space="preserve">- FR-047: API SHALL log action in audit trail</w:t>
      </w:r>
    </w:p>
    <w:bookmarkEnd w:id="36"/>
    <w:bookmarkStart w:id="37" w:name="release-budget-api"/>
    <w:p>
      <w:pPr>
        <w:pStyle w:val="Heading4"/>
      </w:pPr>
      <w:r>
        <w:t xml:space="preserve">3.3.4 Release Budget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/api/budget/release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"reserved|committed|both"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canceled"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FR-048: API SHALL reduce reserved and/or committed amounts</w:t>
      </w:r>
      <w:r>
        <w:t xml:space="preserve"> </w:t>
      </w:r>
      <w:r>
        <w:t xml:space="preserve">- FR-049: API SHALL allow partial releases</w:t>
      </w:r>
      <w:r>
        <w:t xml:space="preserve"> </w:t>
      </w:r>
      <w:r>
        <w:t xml:space="preserve">- FR-050: API SHALL log action in audit trail</w:t>
      </w:r>
    </w:p>
    <w:bookmarkEnd w:id="37"/>
    <w:bookmarkStart w:id="38" w:name="budget-status-api"/>
    <w:p>
      <w:pPr>
        <w:pStyle w:val="Heading4"/>
      </w:pPr>
      <w:r>
        <w:t xml:space="preserve">3.3.5 Budget Status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/api/budget/status/:requestId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 (High)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"reserved|committed|released"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"2026-02-02T12:00:00Z"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Start w:id="42" w:name="navigation-information-architecture"/>
    <w:p>
      <w:pPr>
        <w:pStyle w:val="Heading3"/>
      </w:pPr>
      <w:r>
        <w:t xml:space="preserve">3.4 Navigation &amp; Information Architecture</w:t>
      </w:r>
    </w:p>
    <w:bookmarkStart w:id="40" w:name="navigation-structure"/>
    <w:p>
      <w:pPr>
        <w:pStyle w:val="Heading4"/>
      </w:pPr>
      <w:r>
        <w:t xml:space="preserve">3.4.1 Navigation Structure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FR-051: System SHALL have single top navigation bar</w:t>
      </w:r>
      <w:r>
        <w:t xml:space="preserve"> </w:t>
      </w:r>
      <w:r>
        <w:t xml:space="preserve">- FR-052: Navigation SHALL include: Home, Budgets, New Request</w:t>
      </w:r>
      <w:r>
        <w:t xml:space="preserve"> </w:t>
      </w:r>
      <w:r>
        <w:t xml:space="preserve">- FR-053: System SHALL NOT have redundant links (no Quick Links section)</w:t>
      </w:r>
      <w:r>
        <w:t xml:space="preserve"> </w:t>
      </w:r>
      <w:r>
        <w:t xml:space="preserve">- FR-054:</w:t>
      </w:r>
      <w:r>
        <w:t xml:space="preserve"> </w:t>
      </w:r>
      <w:r>
        <w:t xml:space="preserve">“</w:t>
      </w:r>
      <w:r>
        <w:t xml:space="preserve">Budgets</w:t>
      </w:r>
      <w:r>
        <w:t xml:space="preserve">”</w:t>
      </w:r>
      <w:r>
        <w:t xml:space="preserve"> </w:t>
      </w:r>
      <w:r>
        <w:t xml:space="preserve">link SHALL go to /dashboard</w:t>
      </w:r>
      <w:r>
        <w:t xml:space="preserve"> </w:t>
      </w:r>
      <w:r>
        <w:t xml:space="preserve">- FR-055:</w:t>
      </w:r>
      <w:r>
        <w:t xml:space="preserve"> </w:t>
      </w:r>
      <w:r>
        <w:t xml:space="preserve">“</w:t>
      </w:r>
      <w:r>
        <w:t xml:space="preserve">New Request</w:t>
      </w:r>
      <w:r>
        <w:t xml:space="preserve">”</w:t>
      </w:r>
      <w:r>
        <w:t xml:space="preserve"> </w:t>
      </w:r>
      <w:r>
        <w:t xml:space="preserve">link SHALL go to /business/request-v2</w:t>
      </w:r>
    </w:p>
    <w:bookmarkEnd w:id="40"/>
    <w:bookmarkStart w:id="41" w:name="redirects"/>
    <w:p>
      <w:pPr>
        <w:pStyle w:val="Heading4"/>
      </w:pPr>
      <w:r>
        <w:t xml:space="preserve">3.4.2 Redirects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FR-056: /budgets SHALL redirect to /dashboard</w:t>
      </w:r>
      <w:r>
        <w:t xml:space="preserve"> </w:t>
      </w:r>
      <w:r>
        <w:t xml:space="preserve">- FR-057: /requests/new SHALL redirect to /business/request-v2</w:t>
      </w:r>
      <w:r>
        <w:t xml:space="preserve"> </w:t>
      </w:r>
      <w:r>
        <w:t xml:space="preserve">- FR-058: /business/request SHALL redirect to /business/request-v2</w:t>
      </w:r>
    </w:p>
    <w:bookmarkEnd w:id="41"/>
    <w:bookmarkEnd w:id="42"/>
    <w:bookmarkStart w:id="44" w:name="audit-logging"/>
    <w:p>
      <w:pPr>
        <w:pStyle w:val="Heading3"/>
      </w:pPr>
      <w:r>
        <w:t xml:space="preserve">3.5 Audit &amp; Logging</w:t>
      </w:r>
    </w:p>
    <w:bookmarkStart w:id="43" w:name="audit-trail"/>
    <w:p>
      <w:pPr>
        <w:pStyle w:val="Heading4"/>
      </w:pPr>
      <w:r>
        <w:t xml:space="preserve">3.5.1 Audit Trail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P1 (High)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FR-059: System SHALL log all budget modifications</w:t>
      </w:r>
      <w:r>
        <w:t xml:space="preserve"> </w:t>
      </w:r>
      <w:r>
        <w:t xml:space="preserve">- FR-060: System SHALL log all API actions (reserve, commit, release)</w:t>
      </w:r>
      <w:r>
        <w:t xml:space="preserve"> </w:t>
      </w:r>
      <w:r>
        <w:t xml:space="preserve">- FR-061: Audit log SHALL include: Timestamp, User, Action, Old Value, New Value, Reason</w:t>
      </w:r>
      <w:r>
        <w:t xml:space="preserve"> </w:t>
      </w:r>
      <w:r>
        <w:t xml:space="preserve">- FR-062: Audit log SHALL be immutable</w:t>
      </w:r>
      <w:r>
        <w:t xml:space="preserve"> </w:t>
      </w:r>
      <w:r>
        <w:t xml:space="preserve">- FR-063: System SHALL provide audit log viewer</w:t>
      </w:r>
      <w:r>
        <w:t xml:space="preserve"> </w:t>
      </w:r>
      <w:r>
        <w:t xml:space="preserve">- FR-064: Audit log SHALL be searchable by date, user, budget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non-functional-requirements"/>
    <w:p>
      <w:pPr>
        <w:pStyle w:val="Heading2"/>
      </w:pPr>
      <w:r>
        <w:t xml:space="preserve">4. Non-Functional Requirements</w:t>
      </w:r>
    </w:p>
    <w:bookmarkStart w:id="46" w:name="performance"/>
    <w:p>
      <w:pPr>
        <w:pStyle w:val="Heading3"/>
      </w:pPr>
      <w:r>
        <w:t xml:space="preserve">4.1 Performance</w:t>
      </w:r>
    </w:p>
    <w:p>
      <w:pPr>
        <w:numPr>
          <w:ilvl w:val="0"/>
          <w:numId w:val="1002"/>
        </w:numPr>
        <w:pStyle w:val="Compact"/>
      </w:pPr>
      <w:r>
        <w:t xml:space="preserve">NFR-001: API response time SHALL be &lt;2 seconds (p95)</w:t>
      </w:r>
    </w:p>
    <w:p>
      <w:pPr>
        <w:numPr>
          <w:ilvl w:val="0"/>
          <w:numId w:val="1002"/>
        </w:numPr>
        <w:pStyle w:val="Compact"/>
      </w:pPr>
      <w:r>
        <w:t xml:space="preserve">NFR-002: Dashboard load time SHALL be &lt;3 seconds</w:t>
      </w:r>
    </w:p>
    <w:p>
      <w:pPr>
        <w:numPr>
          <w:ilvl w:val="0"/>
          <w:numId w:val="1002"/>
        </w:numPr>
        <w:pStyle w:val="Compact"/>
      </w:pPr>
      <w:r>
        <w:t xml:space="preserve">NFR-003: System SHALL handle 100 concurrent API requests</w:t>
      </w:r>
    </w:p>
    <w:p>
      <w:pPr>
        <w:numPr>
          <w:ilvl w:val="0"/>
          <w:numId w:val="1002"/>
        </w:numPr>
        <w:pStyle w:val="Compact"/>
      </w:pPr>
      <w:r>
        <w:t xml:space="preserve">NFR-004: Excel upload SHALL process 1000 rows in &lt;10 seconds</w:t>
      </w:r>
    </w:p>
    <w:bookmarkEnd w:id="46"/>
    <w:bookmarkStart w:id="47" w:name="reliability"/>
    <w:p>
      <w:pPr>
        <w:pStyle w:val="Heading3"/>
      </w:pPr>
      <w:r>
        <w:t xml:space="preserve">4.2 Reliability</w:t>
      </w:r>
    </w:p>
    <w:p>
      <w:pPr>
        <w:numPr>
          <w:ilvl w:val="0"/>
          <w:numId w:val="1003"/>
        </w:numPr>
        <w:pStyle w:val="Compact"/>
      </w:pPr>
      <w:r>
        <w:t xml:space="preserve">NFR-005: System SHALL have 99.5% uptime</w:t>
      </w:r>
    </w:p>
    <w:p>
      <w:pPr>
        <w:numPr>
          <w:ilvl w:val="0"/>
          <w:numId w:val="1003"/>
        </w:numPr>
        <w:pStyle w:val="Compact"/>
      </w:pPr>
      <w:r>
        <w:t xml:space="preserve">NFR-006: Database connection failures SHALL NOT crash the application</w:t>
      </w:r>
    </w:p>
    <w:p>
      <w:pPr>
        <w:numPr>
          <w:ilvl w:val="0"/>
          <w:numId w:val="1003"/>
        </w:numPr>
        <w:pStyle w:val="Compact"/>
      </w:pPr>
      <w:r>
        <w:t xml:space="preserve">NFR-007: Dashboard SHALL show empty state gracefully if database unavailable</w:t>
      </w:r>
    </w:p>
    <w:p>
      <w:pPr>
        <w:numPr>
          <w:ilvl w:val="0"/>
          <w:numId w:val="1003"/>
        </w:numPr>
        <w:pStyle w:val="Compact"/>
      </w:pPr>
      <w:r>
        <w:t xml:space="preserve">NFR-008: Failed uploads SHALL provide clear error messages</w:t>
      </w:r>
    </w:p>
    <w:bookmarkEnd w:id="47"/>
    <w:bookmarkStart w:id="48" w:name="security"/>
    <w:p>
      <w:pPr>
        <w:pStyle w:val="Heading3"/>
      </w:pPr>
      <w:r>
        <w:t xml:space="preserve">4.3 Security</w:t>
      </w:r>
    </w:p>
    <w:p>
      <w:pPr>
        <w:numPr>
          <w:ilvl w:val="0"/>
          <w:numId w:val="1004"/>
        </w:numPr>
        <w:pStyle w:val="Compact"/>
      </w:pPr>
      <w:r>
        <w:t xml:space="preserve">NFR-009: System SHALL validate all user inputs</w:t>
      </w:r>
    </w:p>
    <w:p>
      <w:pPr>
        <w:numPr>
          <w:ilvl w:val="0"/>
          <w:numId w:val="1004"/>
        </w:numPr>
        <w:pStyle w:val="Compact"/>
      </w:pPr>
      <w:r>
        <w:t xml:space="preserve">NFR-010: System SHALL prevent SQL injection</w:t>
      </w:r>
    </w:p>
    <w:p>
      <w:pPr>
        <w:numPr>
          <w:ilvl w:val="0"/>
          <w:numId w:val="1004"/>
        </w:numPr>
        <w:pStyle w:val="Compact"/>
      </w:pPr>
      <w:r>
        <w:t xml:space="preserve">NFR-011: System SHALL log all user actions with attribution</w:t>
      </w:r>
    </w:p>
    <w:p>
      <w:pPr>
        <w:numPr>
          <w:ilvl w:val="0"/>
          <w:numId w:val="1004"/>
        </w:numPr>
        <w:pStyle w:val="Compact"/>
      </w:pPr>
      <w:r>
        <w:t xml:space="preserve">NFR-012: API endpoints SHALL validate request schemas</w:t>
      </w:r>
    </w:p>
    <w:bookmarkEnd w:id="48"/>
    <w:bookmarkStart w:id="49" w:name="usability"/>
    <w:p>
      <w:pPr>
        <w:pStyle w:val="Heading3"/>
      </w:pPr>
      <w:r>
        <w:t xml:space="preserve">4.4 Usability</w:t>
      </w:r>
    </w:p>
    <w:p>
      <w:pPr>
        <w:numPr>
          <w:ilvl w:val="0"/>
          <w:numId w:val="1005"/>
        </w:numPr>
        <w:pStyle w:val="Compact"/>
      </w:pPr>
      <w:r>
        <w:t xml:space="preserve">NFR-013: System SHALL use consistent white background theme</w:t>
      </w:r>
    </w:p>
    <w:p>
      <w:pPr>
        <w:numPr>
          <w:ilvl w:val="0"/>
          <w:numId w:val="1005"/>
        </w:numPr>
        <w:pStyle w:val="Compact"/>
      </w:pPr>
      <w:r>
        <w:t xml:space="preserve">NFR-014: All text SHALL have WCAG AA contrast ratios</w:t>
      </w:r>
    </w:p>
    <w:p>
      <w:pPr>
        <w:numPr>
          <w:ilvl w:val="0"/>
          <w:numId w:val="1005"/>
        </w:numPr>
        <w:pStyle w:val="Compact"/>
      </w:pPr>
      <w:r>
        <w:t xml:space="preserve">NFR-015: Forms SHALL provide real-time validation feedback</w:t>
      </w:r>
    </w:p>
    <w:p>
      <w:pPr>
        <w:numPr>
          <w:ilvl w:val="0"/>
          <w:numId w:val="1005"/>
        </w:numPr>
        <w:pStyle w:val="Compact"/>
      </w:pPr>
      <w:r>
        <w:t xml:space="preserve">NFR-016: Error messages SHALL be actionable and user-friendly</w:t>
      </w:r>
    </w:p>
    <w:p>
      <w:pPr>
        <w:numPr>
          <w:ilvl w:val="0"/>
          <w:numId w:val="1005"/>
        </w:numPr>
        <w:pStyle w:val="Compact"/>
      </w:pPr>
      <w:r>
        <w:t xml:space="preserve">NFR-017: System SHALL work on desktop browsers (Chrome, Safari, Firefox)</w:t>
      </w:r>
    </w:p>
    <w:bookmarkEnd w:id="49"/>
    <w:bookmarkStart w:id="50" w:name="data"/>
    <w:p>
      <w:pPr>
        <w:pStyle w:val="Heading3"/>
      </w:pPr>
      <w:r>
        <w:t xml:space="preserve">4.5 Data</w:t>
      </w:r>
    </w:p>
    <w:p>
      <w:pPr>
        <w:numPr>
          <w:ilvl w:val="0"/>
          <w:numId w:val="1006"/>
        </w:numPr>
        <w:pStyle w:val="Compact"/>
      </w:pPr>
      <w:r>
        <w:t xml:space="preserve">NFR-018: System SHALL support USD and GBP currencies only</w:t>
      </w:r>
    </w:p>
    <w:p>
      <w:pPr>
        <w:numPr>
          <w:ilvl w:val="0"/>
          <w:numId w:val="1006"/>
        </w:numPr>
        <w:pStyle w:val="Compact"/>
      </w:pPr>
      <w:r>
        <w:t xml:space="preserve">NFR-019: Budget amounts SHALL be stored as numbers with 2 decimal precision</w:t>
      </w:r>
    </w:p>
    <w:p>
      <w:pPr>
        <w:numPr>
          <w:ilvl w:val="0"/>
          <w:numId w:val="1006"/>
        </w:numPr>
        <w:pStyle w:val="Compact"/>
      </w:pPr>
      <w:r>
        <w:t xml:space="preserve">NFR-020: System SHALL prevent duplicate budgets (Department + SubCategory + Period + Customer)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out-of-scope"/>
    <w:p>
      <w:pPr>
        <w:pStyle w:val="Heading2"/>
      </w:pPr>
      <w:r>
        <w:t xml:space="preserve">5. Out of Scope</w:t>
      </w:r>
    </w:p>
    <w:p>
      <w:pPr>
        <w:pStyle w:val="FirstParagraph"/>
      </w:pPr>
      <w:r>
        <w:t xml:space="preserve">The following features are explicitly OUT OF SCOPE for v1.0:</w:t>
      </w:r>
    </w:p>
    <w:p>
      <w:pPr>
        <w:numPr>
          <w:ilvl w:val="0"/>
          <w:numId w:val="1007"/>
        </w:numPr>
        <w:pStyle w:val="Compact"/>
      </w:pPr>
      <w:r>
        <w:t xml:space="preserve">OS-001: Multi-currency conversion and exchange rates</w:t>
      </w:r>
    </w:p>
    <w:p>
      <w:pPr>
        <w:numPr>
          <w:ilvl w:val="0"/>
          <w:numId w:val="1007"/>
        </w:numPr>
        <w:pStyle w:val="Compact"/>
      </w:pPr>
      <w:r>
        <w:t xml:space="preserve">OS-002: Budget forecasting and predictions</w:t>
      </w:r>
    </w:p>
    <w:p>
      <w:pPr>
        <w:numPr>
          <w:ilvl w:val="0"/>
          <w:numId w:val="1007"/>
        </w:numPr>
        <w:pStyle w:val="Compact"/>
      </w:pPr>
      <w:r>
        <w:t xml:space="preserve">OS-003: Approval workflows (handled by SpendFlo workflow engine)</w:t>
      </w:r>
    </w:p>
    <w:p>
      <w:pPr>
        <w:numPr>
          <w:ilvl w:val="0"/>
          <w:numId w:val="1007"/>
        </w:numPr>
        <w:pStyle w:val="Compact"/>
      </w:pPr>
      <w:r>
        <w:t xml:space="preserve">OS-004: Email notifications</w:t>
      </w:r>
    </w:p>
    <w:p>
      <w:pPr>
        <w:numPr>
          <w:ilvl w:val="0"/>
          <w:numId w:val="1007"/>
        </w:numPr>
        <w:pStyle w:val="Compact"/>
      </w:pPr>
      <w:r>
        <w:t xml:space="preserve">OS-005: User authentication and authorization</w:t>
      </w:r>
    </w:p>
    <w:p>
      <w:pPr>
        <w:numPr>
          <w:ilvl w:val="0"/>
          <w:numId w:val="1007"/>
        </w:numPr>
        <w:pStyle w:val="Compact"/>
      </w:pPr>
      <w:r>
        <w:t xml:space="preserve">OS-006: Multi-tenant support (beyond basic customer model)</w:t>
      </w:r>
    </w:p>
    <w:p>
      <w:pPr>
        <w:numPr>
          <w:ilvl w:val="0"/>
          <w:numId w:val="1007"/>
        </w:numPr>
        <w:pStyle w:val="Compact"/>
      </w:pPr>
      <w:r>
        <w:t xml:space="preserve">OS-007: Budget templates</w:t>
      </w:r>
    </w:p>
    <w:p>
      <w:pPr>
        <w:numPr>
          <w:ilvl w:val="0"/>
          <w:numId w:val="1007"/>
        </w:numPr>
        <w:pStyle w:val="Compact"/>
      </w:pPr>
      <w:r>
        <w:t xml:space="preserve">OS-008: Recurring budget adjustments</w:t>
      </w:r>
    </w:p>
    <w:p>
      <w:pPr>
        <w:numPr>
          <w:ilvl w:val="0"/>
          <w:numId w:val="1007"/>
        </w:numPr>
        <w:pStyle w:val="Compact"/>
      </w:pPr>
      <w:r>
        <w:t xml:space="preserve">OS-009: Integration with accounting systems</w:t>
      </w:r>
    </w:p>
    <w:p>
      <w:pPr>
        <w:numPr>
          <w:ilvl w:val="0"/>
          <w:numId w:val="1007"/>
        </w:numPr>
        <w:pStyle w:val="Compact"/>
      </w:pPr>
      <w:r>
        <w:t xml:space="preserve">OS-010: Mobile app</w:t>
      </w:r>
    </w:p>
    <w:p>
      <w:r>
        <w:pict>
          <v:rect style="width:0;height:1.5pt" o:hralign="center" o:hrstd="t" o:hr="t"/>
        </w:pict>
      </w:r>
    </w:p>
    <w:bookmarkEnd w:id="52"/>
    <w:bookmarkStart w:id="56" w:name="technical-architecture"/>
    <w:p>
      <w:pPr>
        <w:pStyle w:val="Heading2"/>
      </w:pPr>
      <w:r>
        <w:t xml:space="preserve">6. Technical Architecture</w:t>
      </w:r>
    </w:p>
    <w:bookmarkStart w:id="53" w:name="technology-stack"/>
    <w:p>
      <w:pPr>
        <w:pStyle w:val="Heading3"/>
      </w:pPr>
      <w:r>
        <w:t xml:space="preserve">6.1 Technology Stack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Next.js 16 (App Router), React 19, Tailwind CSS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Next.js API Routes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(Railway)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ORM:</w:t>
      </w:r>
      <w:r>
        <w:t xml:space="preserve"> </w:t>
      </w:r>
      <w:r>
        <w:t xml:space="preserve">Prisma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Railway (auto-deploy from GitHub)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Playwright (E2E)</w:t>
      </w:r>
    </w:p>
    <w:bookmarkEnd w:id="53"/>
    <w:bookmarkStart w:id="54" w:name="database-schema"/>
    <w:p>
      <w:pPr>
        <w:pStyle w:val="Heading3"/>
      </w:pPr>
      <w:r>
        <w:t xml:space="preserve">6.2 Database Schema</w:t>
      </w:r>
    </w:p>
    <w:p>
      <w:pPr>
        <w:pStyle w:val="SourceCode"/>
      </w:pPr>
      <w:r>
        <w:rPr>
          <w:rStyle w:val="VerbatimChar"/>
        </w:rPr>
        <w:t xml:space="preserve">model Customer {</w:t>
      </w:r>
      <w:r>
        <w:br/>
      </w:r>
      <w:r>
        <w:rPr>
          <w:rStyle w:val="VerbatimChar"/>
        </w:rPr>
        <w:t xml:space="preserve">  id      String   @id @default(cuid())</w:t>
      </w:r>
      <w:r>
        <w:br/>
      </w:r>
      <w:r>
        <w:rPr>
          <w:rStyle w:val="VerbatimChar"/>
        </w:rPr>
        <w:t xml:space="preserve">  name    String</w:t>
      </w:r>
      <w:r>
        <w:br/>
      </w:r>
      <w:r>
        <w:rPr>
          <w:rStyle w:val="VerbatimChar"/>
        </w:rPr>
        <w:t xml:space="preserve">  domain  String?</w:t>
      </w:r>
      <w:r>
        <w:br/>
      </w:r>
      <w:r>
        <w:rPr>
          <w:rStyle w:val="VerbatimChar"/>
        </w:rPr>
        <w:t xml:space="preserve">  budgets Budget[]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Budget {</w:t>
      </w:r>
      <w:r>
        <w:br/>
      </w:r>
      <w:r>
        <w:rPr>
          <w:rStyle w:val="VerbatimChar"/>
        </w:rPr>
        <w:t xml:space="preserve">  id              String      @id @default(cuid())</w:t>
      </w:r>
      <w:r>
        <w:br/>
      </w:r>
      <w:r>
        <w:rPr>
          <w:rStyle w:val="VerbatimChar"/>
        </w:rPr>
        <w:t xml:space="preserve">  customerId      String</w:t>
      </w:r>
      <w:r>
        <w:br/>
      </w:r>
      <w:r>
        <w:rPr>
          <w:rStyle w:val="VerbatimChar"/>
        </w:rPr>
        <w:t xml:space="preserve">  customer        Customer    @relation(fields: [customerId], references: [id])</w:t>
      </w:r>
      <w:r>
        <w:br/>
      </w:r>
      <w:r>
        <w:rPr>
          <w:rStyle w:val="VerbatimChar"/>
        </w:rPr>
        <w:t xml:space="preserve">  department      String</w:t>
      </w:r>
      <w:r>
        <w:br/>
      </w:r>
      <w:r>
        <w:rPr>
          <w:rStyle w:val="VerbatimChar"/>
        </w:rPr>
        <w:t xml:space="preserve">  subCategory     String?</w:t>
      </w:r>
      <w:r>
        <w:br/>
      </w:r>
      <w:r>
        <w:rPr>
          <w:rStyle w:val="VerbatimChar"/>
        </w:rPr>
        <w:t xml:space="preserve">  fiscalPeriod    String</w:t>
      </w:r>
      <w:r>
        <w:br/>
      </w:r>
      <w:r>
        <w:rPr>
          <w:rStyle w:val="VerbatimChar"/>
        </w:rPr>
        <w:t xml:space="preserve">  budgetedAmount  Float</w:t>
      </w:r>
      <w:r>
        <w:br/>
      </w:r>
      <w:r>
        <w:rPr>
          <w:rStyle w:val="VerbatimChar"/>
        </w:rPr>
        <w:t xml:space="preserve">  currency        String      @default("USD")</w:t>
      </w:r>
      <w:r>
        <w:br/>
      </w:r>
      <w:r>
        <w:rPr>
          <w:rStyle w:val="VerbatimChar"/>
        </w:rPr>
        <w:t xml:space="preserve">  utilization     Utilization?</w:t>
      </w:r>
      <w:r>
        <w:br/>
      </w:r>
      <w:r>
        <w:rPr>
          <w:rStyle w:val="VerbatimChar"/>
        </w:rPr>
        <w:t xml:space="preserve">  auditLogs       AuditLog[]</w:t>
      </w:r>
      <w:r>
        <w:br/>
      </w:r>
      <w:r>
        <w:br/>
      </w:r>
      <w:r>
        <w:rPr>
          <w:rStyle w:val="VerbatimChar"/>
        </w:rPr>
        <w:t xml:space="preserve">  @@unique([customerId, department, subCategory, fiscalPeriod])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Utilization {</w:t>
      </w:r>
      <w:r>
        <w:br/>
      </w:r>
      <w:r>
        <w:rPr>
          <w:rStyle w:val="VerbatimChar"/>
        </w:rPr>
        <w:t xml:space="preserve">  id               String  @id @default(cuid())</w:t>
      </w:r>
      <w:r>
        <w:br/>
      </w:r>
      <w:r>
        <w:rPr>
          <w:rStyle w:val="VerbatimChar"/>
        </w:rPr>
        <w:t xml:space="preserve">  budgetId         String  @unique</w:t>
      </w:r>
      <w:r>
        <w:br/>
      </w:r>
      <w:r>
        <w:rPr>
          <w:rStyle w:val="VerbatimChar"/>
        </w:rPr>
        <w:t xml:space="preserve">  budget           Budget  @relation(fields: [budgetId], references: [id])</w:t>
      </w:r>
      <w:r>
        <w:br/>
      </w:r>
      <w:r>
        <w:rPr>
          <w:rStyle w:val="VerbatimChar"/>
        </w:rPr>
        <w:t xml:space="preserve">  committedAmount  Float   @default(0)</w:t>
      </w:r>
      <w:r>
        <w:br/>
      </w:r>
      <w:r>
        <w:rPr>
          <w:rStyle w:val="VerbatimChar"/>
        </w:rPr>
        <w:t xml:space="preserve">  reservedAmount   Float   @default(0)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AuditLog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budgetId  String</w:t>
      </w:r>
      <w:r>
        <w:br/>
      </w:r>
      <w:r>
        <w:rPr>
          <w:rStyle w:val="VerbatimChar"/>
        </w:rPr>
        <w:t xml:space="preserve">  budget    Budget   @relation(fields: [budgetId], references: [id])</w:t>
      </w:r>
      <w:r>
        <w:br/>
      </w:r>
      <w:r>
        <w:rPr>
          <w:rStyle w:val="VerbatimChar"/>
        </w:rPr>
        <w:t xml:space="preserve">  action    String</w:t>
      </w:r>
      <w:r>
        <w:br/>
      </w:r>
      <w:r>
        <w:rPr>
          <w:rStyle w:val="VerbatimChar"/>
        </w:rPr>
        <w:t xml:space="preserve">  oldValue  String?</w:t>
      </w:r>
      <w:r>
        <w:br/>
      </w:r>
      <w:r>
        <w:rPr>
          <w:rStyle w:val="VerbatimChar"/>
        </w:rPr>
        <w:t xml:space="preserve">  newValue  String?</w:t>
      </w:r>
      <w:r>
        <w:br/>
      </w:r>
      <w:r>
        <w:rPr>
          <w:rStyle w:val="VerbatimChar"/>
        </w:rPr>
        <w:t xml:space="preserve">  changedBy String</w:t>
      </w:r>
      <w:r>
        <w:br/>
      </w:r>
      <w:r>
        <w:rPr>
          <w:rStyle w:val="VerbatimChar"/>
        </w:rPr>
        <w:t xml:space="preserve">  reason    String?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</w:p>
    <w:bookmarkEnd w:id="54"/>
    <w:bookmarkStart w:id="55" w:name="api-design-principles"/>
    <w:p>
      <w:pPr>
        <w:pStyle w:val="Heading3"/>
      </w:pPr>
      <w:r>
        <w:t xml:space="preserve">6.3 API Design Principles</w:t>
      </w:r>
    </w:p>
    <w:p>
      <w:pPr>
        <w:numPr>
          <w:ilvl w:val="0"/>
          <w:numId w:val="1009"/>
        </w:numPr>
        <w:pStyle w:val="Compact"/>
      </w:pPr>
      <w:r>
        <w:t xml:space="preserve">RESTful endpoints</w:t>
      </w:r>
    </w:p>
    <w:p>
      <w:pPr>
        <w:numPr>
          <w:ilvl w:val="0"/>
          <w:numId w:val="1009"/>
        </w:numPr>
        <w:pStyle w:val="Compact"/>
      </w:pPr>
      <w:r>
        <w:t xml:space="preserve">JSON request/response</w:t>
      </w:r>
    </w:p>
    <w:p>
      <w:pPr>
        <w:numPr>
          <w:ilvl w:val="0"/>
          <w:numId w:val="1009"/>
        </w:numPr>
        <w:pStyle w:val="Compact"/>
      </w:pPr>
      <w:r>
        <w:t xml:space="preserve">HTTP status codes: 200 (success), 400 (bad request), 404 (not found), 500 (server error)</w:t>
      </w:r>
    </w:p>
    <w:p>
      <w:pPr>
        <w:numPr>
          <w:ilvl w:val="0"/>
          <w:numId w:val="1009"/>
        </w:numPr>
        <w:pStyle w:val="Compact"/>
      </w:pPr>
      <w:r>
        <w:t xml:space="preserve">Idempotent operations where possible</w:t>
      </w:r>
    </w:p>
    <w:p>
      <w:pPr>
        <w:numPr>
          <w:ilvl w:val="0"/>
          <w:numId w:val="1009"/>
        </w:numPr>
        <w:pStyle w:val="Compact"/>
      </w:pPr>
      <w:r>
        <w:t xml:space="preserve">Detailed error messages in development, generic in production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uccess-metrics"/>
    <w:p>
      <w:pPr>
        <w:pStyle w:val="Heading2"/>
      </w:pPr>
      <w:r>
        <w:t xml:space="preserve">7. Success Metrics</w:t>
      </w:r>
    </w:p>
    <w:bookmarkStart w:id="57" w:name="kpis"/>
    <w:p>
      <w:pPr>
        <w:pStyle w:val="Heading3"/>
      </w:pPr>
      <w:r>
        <w:t xml:space="preserve">7.1 KPIs</w:t>
      </w:r>
    </w:p>
    <w:p>
      <w:pPr>
        <w:numPr>
          <w:ilvl w:val="0"/>
          <w:numId w:val="1010"/>
        </w:numPr>
        <w:pStyle w:val="Compact"/>
      </w:pPr>
      <w:r>
        <w:t xml:space="preserve">Budget check API success rate: &gt;99.9%</w:t>
      </w:r>
    </w:p>
    <w:p>
      <w:pPr>
        <w:numPr>
          <w:ilvl w:val="0"/>
          <w:numId w:val="1010"/>
        </w:numPr>
        <w:pStyle w:val="Compact"/>
      </w:pPr>
      <w:r>
        <w:t xml:space="preserve">Average dashboard load time: &lt;2s</w:t>
      </w:r>
    </w:p>
    <w:p>
      <w:pPr>
        <w:numPr>
          <w:ilvl w:val="0"/>
          <w:numId w:val="1010"/>
        </w:numPr>
        <w:pStyle w:val="Compact"/>
      </w:pPr>
      <w:r>
        <w:t xml:space="preserve">Budget overruns prevented: 100%</w:t>
      </w:r>
    </w:p>
    <w:p>
      <w:pPr>
        <w:numPr>
          <w:ilvl w:val="0"/>
          <w:numId w:val="1010"/>
        </w:numPr>
        <w:pStyle w:val="Compact"/>
      </w:pPr>
      <w:r>
        <w:t xml:space="preserve">FP&amp;A upload success rate: &gt;95%</w:t>
      </w:r>
    </w:p>
    <w:p>
      <w:pPr>
        <w:numPr>
          <w:ilvl w:val="0"/>
          <w:numId w:val="1010"/>
        </w:numPr>
        <w:pStyle w:val="Compact"/>
      </w:pPr>
      <w:r>
        <w:t xml:space="preserve">User satisfaction: &gt;4/5</w:t>
      </w:r>
    </w:p>
    <w:bookmarkEnd w:id="57"/>
    <w:bookmarkStart w:id="58" w:name="analytics-to-track"/>
    <w:p>
      <w:pPr>
        <w:pStyle w:val="Heading3"/>
      </w:pPr>
      <w:r>
        <w:t xml:space="preserve">7.2 Analytics to Track</w:t>
      </w:r>
    </w:p>
    <w:p>
      <w:pPr>
        <w:numPr>
          <w:ilvl w:val="0"/>
          <w:numId w:val="1011"/>
        </w:numPr>
        <w:pStyle w:val="Compact"/>
      </w:pPr>
      <w:r>
        <w:t xml:space="preserve">API call volume by endpoint</w:t>
      </w:r>
    </w:p>
    <w:p>
      <w:pPr>
        <w:numPr>
          <w:ilvl w:val="0"/>
          <w:numId w:val="1011"/>
        </w:numPr>
        <w:pStyle w:val="Compact"/>
      </w:pPr>
      <w:r>
        <w:t xml:space="preserve">Budget utilization trends</w:t>
      </w:r>
    </w:p>
    <w:p>
      <w:pPr>
        <w:numPr>
          <w:ilvl w:val="0"/>
          <w:numId w:val="1011"/>
        </w:numPr>
        <w:pStyle w:val="Compact"/>
      </w:pPr>
      <w:r>
        <w:t xml:space="preserve">Most requested departments</w:t>
      </w:r>
    </w:p>
    <w:p>
      <w:pPr>
        <w:numPr>
          <w:ilvl w:val="0"/>
          <w:numId w:val="1011"/>
        </w:numPr>
        <w:pStyle w:val="Compact"/>
      </w:pPr>
      <w:r>
        <w:t xml:space="preserve">Failed request reasons</w:t>
      </w:r>
    </w:p>
    <w:p>
      <w:pPr>
        <w:numPr>
          <w:ilvl w:val="0"/>
          <w:numId w:val="1011"/>
        </w:numPr>
        <w:pStyle w:val="Compact"/>
      </w:pPr>
      <w:r>
        <w:t xml:space="preserve">Upload error patterns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launch-plan"/>
    <w:p>
      <w:pPr>
        <w:pStyle w:val="Heading2"/>
      </w:pPr>
      <w:r>
        <w:t xml:space="preserve">8. Launch Plan</w:t>
      </w:r>
    </w:p>
    <w:bookmarkStart w:id="60" w:name="phase-1-mvp-current"/>
    <w:p>
      <w:pPr>
        <w:pStyle w:val="Heading3"/>
      </w:pPr>
      <w:r>
        <w:t xml:space="preserve">8.1 Phase 1: MVP (Current)</w:t>
      </w:r>
    </w:p>
    <w:p>
      <w:pPr>
        <w:numPr>
          <w:ilvl w:val="0"/>
          <w:numId w:val="1012"/>
        </w:numPr>
        <w:pStyle w:val="Compact"/>
      </w:pPr>
      <w:r>
        <w:t xml:space="preserve">Excel upload ✓</w:t>
      </w:r>
    </w:p>
    <w:p>
      <w:pPr>
        <w:numPr>
          <w:ilvl w:val="0"/>
          <w:numId w:val="1012"/>
        </w:numPr>
        <w:pStyle w:val="Compact"/>
      </w:pPr>
      <w:r>
        <w:t xml:space="preserve">Dashboard with metrics ✓</w:t>
      </w:r>
    </w:p>
    <w:p>
      <w:pPr>
        <w:numPr>
          <w:ilvl w:val="0"/>
          <w:numId w:val="1012"/>
        </w:numPr>
        <w:pStyle w:val="Compact"/>
      </w:pPr>
      <w:r>
        <w:t xml:space="preserve">Budget request form ✓</w:t>
      </w:r>
    </w:p>
    <w:p>
      <w:pPr>
        <w:numPr>
          <w:ilvl w:val="0"/>
          <w:numId w:val="1012"/>
        </w:numPr>
        <w:pStyle w:val="Compact"/>
      </w:pPr>
      <w:r>
        <w:t xml:space="preserve">5 core APIs ✓</w:t>
      </w:r>
    </w:p>
    <w:p>
      <w:pPr>
        <w:numPr>
          <w:ilvl w:val="0"/>
          <w:numId w:val="1012"/>
        </w:numPr>
        <w:pStyle w:val="Compact"/>
      </w:pPr>
      <w:r>
        <w:t xml:space="preserve">Basic navigation ✓</w:t>
      </w:r>
    </w:p>
    <w:bookmarkEnd w:id="60"/>
    <w:bookmarkStart w:id="61" w:name="phase-2-enhancements-future"/>
    <w:p>
      <w:pPr>
        <w:pStyle w:val="Heading3"/>
      </w:pPr>
      <w:r>
        <w:t xml:space="preserve">8.2 Phase 2: Enhancements (Future)</w:t>
      </w:r>
    </w:p>
    <w:p>
      <w:pPr>
        <w:numPr>
          <w:ilvl w:val="0"/>
          <w:numId w:val="1013"/>
        </w:numPr>
        <w:pStyle w:val="Compact"/>
      </w:pPr>
      <w:r>
        <w:t xml:space="preserve">Advanced filtering and search</w:t>
      </w:r>
    </w:p>
    <w:p>
      <w:pPr>
        <w:numPr>
          <w:ilvl w:val="0"/>
          <w:numId w:val="1013"/>
        </w:numPr>
        <w:pStyle w:val="Compact"/>
      </w:pPr>
      <w:r>
        <w:t xml:space="preserve">Budget comparison over time</w:t>
      </w:r>
    </w:p>
    <w:p>
      <w:pPr>
        <w:numPr>
          <w:ilvl w:val="0"/>
          <w:numId w:val="1013"/>
        </w:numPr>
        <w:pStyle w:val="Compact"/>
      </w:pPr>
      <w:r>
        <w:t xml:space="preserve">Utilization alerts</w:t>
      </w:r>
    </w:p>
    <w:p>
      <w:pPr>
        <w:numPr>
          <w:ilvl w:val="0"/>
          <w:numId w:val="1013"/>
        </w:numPr>
        <w:pStyle w:val="Compact"/>
      </w:pPr>
      <w:r>
        <w:t xml:space="preserve">Batch operations</w:t>
      </w:r>
    </w:p>
    <w:p>
      <w:pPr>
        <w:numPr>
          <w:ilvl w:val="0"/>
          <w:numId w:val="1013"/>
        </w:numPr>
        <w:pStyle w:val="Compact"/>
      </w:pPr>
      <w:r>
        <w:t xml:space="preserve">Enhanced reporting</w:t>
      </w:r>
    </w:p>
    <w:bookmarkEnd w:id="61"/>
    <w:bookmarkStart w:id="62" w:name="phase-3-integration-future"/>
    <w:p>
      <w:pPr>
        <w:pStyle w:val="Heading3"/>
      </w:pPr>
      <w:r>
        <w:t xml:space="preserve">8.3 Phase 3: Integration (Future)</w:t>
      </w:r>
    </w:p>
    <w:p>
      <w:pPr>
        <w:numPr>
          <w:ilvl w:val="0"/>
          <w:numId w:val="1014"/>
        </w:numPr>
        <w:pStyle w:val="Compact"/>
      </w:pPr>
      <w:r>
        <w:t xml:space="preserve">SSO integration</w:t>
      </w:r>
    </w:p>
    <w:p>
      <w:pPr>
        <w:numPr>
          <w:ilvl w:val="0"/>
          <w:numId w:val="1014"/>
        </w:numPr>
        <w:pStyle w:val="Compact"/>
      </w:pPr>
      <w:r>
        <w:t xml:space="preserve">Webhook notifications</w:t>
      </w:r>
    </w:p>
    <w:p>
      <w:pPr>
        <w:numPr>
          <w:ilvl w:val="0"/>
          <w:numId w:val="1014"/>
        </w:numPr>
        <w:pStyle w:val="Compact"/>
      </w:pPr>
      <w:r>
        <w:t xml:space="preserve">Accounting system sync</w:t>
      </w:r>
    </w:p>
    <w:p>
      <w:pPr>
        <w:numPr>
          <w:ilvl w:val="0"/>
          <w:numId w:val="1014"/>
        </w:numPr>
        <w:pStyle w:val="Compact"/>
      </w:pPr>
      <w:r>
        <w:t xml:space="preserve">Advanced permissions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appendices"/>
    <w:p>
      <w:pPr>
        <w:pStyle w:val="Heading2"/>
      </w:pPr>
      <w:r>
        <w:t xml:space="preserve">9. Appendices</w:t>
      </w:r>
    </w:p>
    <w:bookmarkStart w:id="64" w:name="glossary"/>
    <w:p>
      <w:pPr>
        <w:pStyle w:val="Heading3"/>
      </w:pPr>
      <w:r>
        <w:t xml:space="preserve">9.1 Glossary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Allocated amount for a department/category/period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Committed:</w:t>
      </w:r>
      <w:r>
        <w:t xml:space="preserve"> </w:t>
      </w:r>
      <w:r>
        <w:t xml:space="preserve">Amount that has been approved and locked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Reserved:</w:t>
      </w:r>
      <w:r>
        <w:t xml:space="preserve"> </w:t>
      </w:r>
      <w:r>
        <w:t xml:space="preserve">Amount that is temporarily held during approval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Available:</w:t>
      </w:r>
      <w:r>
        <w:t xml:space="preserve"> </w:t>
      </w:r>
      <w:r>
        <w:t xml:space="preserve">Budgeted - Committed - Reserved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Utilization:</w:t>
      </w:r>
      <w:r>
        <w:t xml:space="preserve"> </w:t>
      </w:r>
      <w:r>
        <w:t xml:space="preserve">Percentage of budget used (Committed + Reserved) / Budgeted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Fiscal Period:</w:t>
      </w:r>
      <w:r>
        <w:t xml:space="preserve"> </w:t>
      </w:r>
      <w:r>
        <w:t xml:space="preserve">Time period for budget (FY2026, Q1-2026, etc.)</w:t>
      </w:r>
    </w:p>
    <w:bookmarkEnd w:id="64"/>
    <w:bookmarkStart w:id="65" w:name="references"/>
    <w:p>
      <w:pPr>
        <w:pStyle w:val="Heading3"/>
      </w:pPr>
      <w:r>
        <w:t xml:space="preserve">9.2 References</w:t>
      </w:r>
    </w:p>
    <w:p>
      <w:pPr>
        <w:numPr>
          <w:ilvl w:val="0"/>
          <w:numId w:val="1016"/>
        </w:numPr>
        <w:pStyle w:val="Compact"/>
      </w:pPr>
      <w:r>
        <w:t xml:space="preserve">Railway Design System</w:t>
      </w:r>
    </w:p>
    <w:p>
      <w:pPr>
        <w:numPr>
          <w:ilvl w:val="0"/>
          <w:numId w:val="1016"/>
        </w:numPr>
        <w:pStyle w:val="Compact"/>
      </w:pPr>
      <w:r>
        <w:t xml:space="preserve">SpendFlo Brand Guidelines</w:t>
      </w:r>
    </w:p>
    <w:p>
      <w:pPr>
        <w:numPr>
          <w:ilvl w:val="0"/>
          <w:numId w:val="1016"/>
        </w:numPr>
        <w:pStyle w:val="Compact"/>
      </w:pPr>
      <w:r>
        <w:t xml:space="preserve">WCAG 2.1 AA Standards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PRD</w:t>
            </w:r>
          </w:p>
        </w:tc>
      </w:tr>
    </w:tbl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2026-02-06T11:09:27Z</dcterms:created>
  <dcterms:modified xsi:type="dcterms:W3CDTF">2026-02-06T11:09:27Z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