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B4FDA" w14:textId="77777777" w:rsidR="00975935" w:rsidRDefault="00975935" w:rsidP="00975935">
      <w:pPr>
        <w:numPr>
          <w:ilvl w:val="1"/>
          <w:numId w:val="38"/>
        </w:numPr>
        <w:rPr>
          <w:sz w:val="24"/>
          <w:szCs w:val="24"/>
        </w:rPr>
      </w:pPr>
      <w:r w:rsidRPr="00D034C1">
        <w:rPr>
          <w:sz w:val="24"/>
          <w:szCs w:val="24"/>
        </w:rPr>
        <w:t>Suppose we are examining a customer database that includes our customers who are part of our ice cream-of-the-month club.  Their goal is the find groups of customers that are associated with one another. The data consists of demographic data about the customers along with their transaction data</w:t>
      </w:r>
      <w:r>
        <w:rPr>
          <w:sz w:val="24"/>
          <w:szCs w:val="24"/>
        </w:rPr>
        <w:t>.  The format of the data table is next</w:t>
      </w:r>
      <w:r w:rsidRPr="00D034C1">
        <w:rPr>
          <w:sz w:val="24"/>
          <w:szCs w:val="24"/>
        </w:rPr>
        <w:t>.  We decide to use association rules to learn more about the associations between customers.  Are Association Rules appropriate for this application?</w:t>
      </w:r>
      <w:r w:rsidR="00BA65AE">
        <w:rPr>
          <w:sz w:val="24"/>
          <w:szCs w:val="24"/>
        </w:rPr>
        <w:t xml:space="preserve">  </w:t>
      </w:r>
      <w:proofErr w:type="gramStart"/>
      <w:r w:rsidR="00BA65AE">
        <w:rPr>
          <w:sz w:val="24"/>
          <w:szCs w:val="24"/>
        </w:rPr>
        <w:t>Yes or No?</w:t>
      </w:r>
      <w:proofErr w:type="gramEnd"/>
      <w:r w:rsidR="00BA65AE">
        <w:rPr>
          <w:sz w:val="24"/>
          <w:szCs w:val="24"/>
        </w:rPr>
        <w:t xml:space="preserve">  Explain.</w:t>
      </w:r>
    </w:p>
    <w:p w14:paraId="29C2B3D0" w14:textId="77777777" w:rsidR="008A1EE3" w:rsidRPr="00544DA4" w:rsidRDefault="008A1EE3" w:rsidP="008A1EE3">
      <w:pPr>
        <w:ind w:left="720"/>
        <w:rPr>
          <w:b/>
          <w:i/>
          <w:highlight w:val="yellow"/>
          <w:u w:val="single"/>
        </w:rPr>
      </w:pPr>
      <w:r w:rsidRPr="00544DA4">
        <w:rPr>
          <w:b/>
          <w:i/>
          <w:highlight w:val="yellow"/>
          <w:u w:val="single"/>
        </w:rPr>
        <w:t xml:space="preserve">Answer: </w:t>
      </w:r>
    </w:p>
    <w:p w14:paraId="54F54D9D" w14:textId="2D78E8D0" w:rsidR="003151ED" w:rsidRPr="008A1EE3" w:rsidRDefault="003151ED" w:rsidP="008A1EE3">
      <w:pPr>
        <w:ind w:left="720"/>
      </w:pPr>
      <w:r w:rsidRPr="00544DA4">
        <w:rPr>
          <w:highlight w:val="yellow"/>
        </w:rPr>
        <w:t xml:space="preserve">No, Association rules </w:t>
      </w:r>
      <w:proofErr w:type="gramStart"/>
      <w:r w:rsidRPr="00544DA4">
        <w:rPr>
          <w:highlight w:val="yellow"/>
        </w:rPr>
        <w:t>are used</w:t>
      </w:r>
      <w:proofErr w:type="gramEnd"/>
      <w:r w:rsidRPr="00544DA4">
        <w:rPr>
          <w:highlight w:val="yellow"/>
        </w:rPr>
        <w:t xml:space="preserve"> to identify the relationship among the variables not among the rows. Here each customer </w:t>
      </w:r>
      <w:proofErr w:type="gramStart"/>
      <w:r w:rsidRPr="00544DA4">
        <w:rPr>
          <w:highlight w:val="yellow"/>
        </w:rPr>
        <w:t>is represented</w:t>
      </w:r>
      <w:proofErr w:type="gramEnd"/>
      <w:r w:rsidRPr="00544DA4">
        <w:rPr>
          <w:highlight w:val="yellow"/>
        </w:rPr>
        <w:t xml:space="preserve"> in a different row and association rule would not be appropriate to find the association between these rows, instead cluster analysis should be used if this association needs to be determined.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3"/>
        <w:gridCol w:w="1205"/>
        <w:gridCol w:w="1296"/>
        <w:gridCol w:w="1364"/>
        <w:gridCol w:w="1238"/>
        <w:gridCol w:w="1374"/>
        <w:gridCol w:w="1386"/>
      </w:tblGrid>
      <w:tr w:rsidR="00975935" w:rsidRPr="00CC1167" w14:paraId="39CE4BEB" w14:textId="77777777" w:rsidTr="004F7D83">
        <w:tc>
          <w:tcPr>
            <w:tcW w:w="1173" w:type="dxa"/>
          </w:tcPr>
          <w:p w14:paraId="52F346DF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 w:rsidRPr="00CC1167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205" w:type="dxa"/>
          </w:tcPr>
          <w:p w14:paraId="59F2A955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 w:rsidRPr="00CC1167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1296" w:type="dxa"/>
          </w:tcPr>
          <w:p w14:paraId="4D57174B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 w:rsidRPr="00CC1167"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1364" w:type="dxa"/>
          </w:tcPr>
          <w:p w14:paraId="212563ED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 w:rsidRPr="00CC1167">
              <w:rPr>
                <w:b/>
                <w:sz w:val="24"/>
                <w:szCs w:val="24"/>
              </w:rPr>
              <w:t>Education Level</w:t>
            </w:r>
          </w:p>
        </w:tc>
        <w:tc>
          <w:tcPr>
            <w:tcW w:w="1238" w:type="dxa"/>
          </w:tcPr>
          <w:p w14:paraId="3277401C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 w:rsidRPr="00CC1167">
              <w:rPr>
                <w:b/>
                <w:sz w:val="24"/>
                <w:szCs w:val="24"/>
              </w:rPr>
              <w:t>Zip Code</w:t>
            </w:r>
          </w:p>
        </w:tc>
        <w:tc>
          <w:tcPr>
            <w:tcW w:w="1374" w:type="dxa"/>
          </w:tcPr>
          <w:p w14:paraId="23E330D0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 w:rsidRPr="00CC1167">
              <w:rPr>
                <w:b/>
                <w:sz w:val="24"/>
                <w:szCs w:val="24"/>
              </w:rPr>
              <w:t>Purchase Frequency</w:t>
            </w:r>
          </w:p>
        </w:tc>
        <w:tc>
          <w:tcPr>
            <w:tcW w:w="1386" w:type="dxa"/>
          </w:tcPr>
          <w:p w14:paraId="5DD46FB5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proofErr w:type="gramStart"/>
            <w:r w:rsidRPr="00CC1167">
              <w:rPr>
                <w:b/>
                <w:sz w:val="24"/>
                <w:szCs w:val="24"/>
              </w:rPr>
              <w:t>Bought Chocolate?</w:t>
            </w:r>
            <w:proofErr w:type="gramEnd"/>
          </w:p>
        </w:tc>
      </w:tr>
      <w:tr w:rsidR="00975935" w:rsidRPr="00CC1167" w14:paraId="06FD1BD7" w14:textId="77777777" w:rsidTr="004F7D83">
        <w:tc>
          <w:tcPr>
            <w:tcW w:w="1173" w:type="dxa"/>
          </w:tcPr>
          <w:p w14:paraId="3A43560E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1205" w:type="dxa"/>
          </w:tcPr>
          <w:p w14:paraId="44492F34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1296" w:type="dxa"/>
          </w:tcPr>
          <w:p w14:paraId="46A4A8BE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364" w:type="dxa"/>
          </w:tcPr>
          <w:p w14:paraId="35EA6C79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Bach</w:t>
            </w:r>
          </w:p>
        </w:tc>
        <w:tc>
          <w:tcPr>
            <w:tcW w:w="1238" w:type="dxa"/>
          </w:tcPr>
          <w:p w14:paraId="7D502390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80208</w:t>
            </w:r>
          </w:p>
        </w:tc>
        <w:tc>
          <w:tcPr>
            <w:tcW w:w="1374" w:type="dxa"/>
          </w:tcPr>
          <w:p w14:paraId="067141B4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386" w:type="dxa"/>
          </w:tcPr>
          <w:p w14:paraId="41F24991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975935" w:rsidRPr="00CC1167" w14:paraId="2EE3042D" w14:textId="77777777" w:rsidTr="004F7D83">
        <w:tc>
          <w:tcPr>
            <w:tcW w:w="1173" w:type="dxa"/>
          </w:tcPr>
          <w:p w14:paraId="3721CA9E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205" w:type="dxa"/>
          </w:tcPr>
          <w:p w14:paraId="2666DC20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1296" w:type="dxa"/>
          </w:tcPr>
          <w:p w14:paraId="53179177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364" w:type="dxa"/>
          </w:tcPr>
          <w:p w14:paraId="4A3453E7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HS</w:t>
            </w:r>
          </w:p>
        </w:tc>
        <w:tc>
          <w:tcPr>
            <w:tcW w:w="1238" w:type="dxa"/>
          </w:tcPr>
          <w:p w14:paraId="54839E4E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80218</w:t>
            </w:r>
          </w:p>
        </w:tc>
        <w:tc>
          <w:tcPr>
            <w:tcW w:w="1374" w:type="dxa"/>
          </w:tcPr>
          <w:p w14:paraId="585D0AEC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386" w:type="dxa"/>
          </w:tcPr>
          <w:p w14:paraId="0478F1DB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975935" w:rsidRPr="00CC1167" w14:paraId="430FA37C" w14:textId="77777777" w:rsidTr="004F7D83">
        <w:tc>
          <w:tcPr>
            <w:tcW w:w="1173" w:type="dxa"/>
          </w:tcPr>
          <w:p w14:paraId="5623ECDE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1205" w:type="dxa"/>
          </w:tcPr>
          <w:p w14:paraId="3B42D52B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62</w:t>
            </w:r>
          </w:p>
        </w:tc>
        <w:tc>
          <w:tcPr>
            <w:tcW w:w="1296" w:type="dxa"/>
          </w:tcPr>
          <w:p w14:paraId="0DF8A844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364" w:type="dxa"/>
          </w:tcPr>
          <w:p w14:paraId="175C03C9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Mast</w:t>
            </w:r>
          </w:p>
        </w:tc>
        <w:tc>
          <w:tcPr>
            <w:tcW w:w="1238" w:type="dxa"/>
          </w:tcPr>
          <w:p w14:paraId="4009E9A5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80208</w:t>
            </w:r>
          </w:p>
        </w:tc>
        <w:tc>
          <w:tcPr>
            <w:tcW w:w="1374" w:type="dxa"/>
          </w:tcPr>
          <w:p w14:paraId="57553E8C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386" w:type="dxa"/>
          </w:tcPr>
          <w:p w14:paraId="7C4D785E" w14:textId="77777777" w:rsidR="00975935" w:rsidRPr="00CC1167" w:rsidRDefault="00975935" w:rsidP="004F7D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</w:tr>
    </w:tbl>
    <w:p w14:paraId="49FFB745" w14:textId="77777777" w:rsidR="00975935" w:rsidRDefault="00975935" w:rsidP="00975935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⁞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⁞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⁞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⁞</w:t>
      </w:r>
    </w:p>
    <w:p w14:paraId="7226A921" w14:textId="77777777" w:rsidR="00975935" w:rsidRDefault="00975935" w:rsidP="00975935">
      <w:pPr>
        <w:ind w:left="720"/>
        <w:rPr>
          <w:b/>
          <w:sz w:val="24"/>
          <w:szCs w:val="24"/>
        </w:rPr>
      </w:pPr>
    </w:p>
    <w:p w14:paraId="503359BD" w14:textId="77777777" w:rsidR="00975935" w:rsidRDefault="00975935" w:rsidP="00975935">
      <w:pPr>
        <w:ind w:left="720"/>
        <w:rPr>
          <w:b/>
          <w:sz w:val="24"/>
          <w:szCs w:val="24"/>
        </w:rPr>
      </w:pPr>
    </w:p>
    <w:p w14:paraId="5D068026" w14:textId="77777777" w:rsidR="00A058CA" w:rsidRDefault="00975935" w:rsidP="00975935">
      <w:pPr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The dataset </w:t>
      </w:r>
      <w:r w:rsidRPr="004A71E1">
        <w:rPr>
          <w:b/>
          <w:sz w:val="24"/>
          <w:szCs w:val="24"/>
        </w:rPr>
        <w:t>Books.csv</w:t>
      </w:r>
      <w:r>
        <w:rPr>
          <w:sz w:val="24"/>
          <w:szCs w:val="24"/>
        </w:rPr>
        <w:t xml:space="preserve"> contains information about customer purchases of different types of books.  </w:t>
      </w:r>
    </w:p>
    <w:p w14:paraId="5D6F1F80" w14:textId="77777777" w:rsidR="00A058CA" w:rsidRDefault="00A058CA" w:rsidP="00A058CA">
      <w:pPr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Read in the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file with the VAR Course node. Check comma as the delimiter and Read in</w:t>
      </w:r>
      <w:r w:rsidRPr="00A058CA">
        <w:rPr>
          <w:sz w:val="24"/>
          <w:szCs w:val="24"/>
        </w:rPr>
        <w:t xml:space="preserve"> </w:t>
      </w:r>
      <w:r>
        <w:rPr>
          <w:sz w:val="24"/>
          <w:szCs w:val="24"/>
        </w:rPr>
        <w:t>file names from file.  Use a Type node to declare all variables as Flag and set their Role as ‘Both.’</w:t>
      </w:r>
    </w:p>
    <w:p w14:paraId="5C16FD4E" w14:textId="23C4DAB3" w:rsidR="00544DA4" w:rsidRDefault="00544DA4" w:rsidP="00544DA4">
      <w:pPr>
        <w:ind w:left="108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5206CA56" wp14:editId="5E3510D5">
            <wp:extent cx="4791820" cy="3352638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38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14" cy="335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4858" w14:textId="77777777" w:rsidR="00975935" w:rsidRDefault="00975935" w:rsidP="00A058CA">
      <w:pPr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algorithm to find association rules between the different books bought. </w:t>
      </w:r>
      <w:r w:rsidRPr="00D034C1">
        <w:rPr>
          <w:sz w:val="24"/>
          <w:szCs w:val="24"/>
        </w:rPr>
        <w:t>Interpret the first two rules</w:t>
      </w:r>
      <w:r w:rsidR="00A058CA">
        <w:rPr>
          <w:sz w:val="24"/>
          <w:szCs w:val="24"/>
        </w:rPr>
        <w:t xml:space="preserve">. Find the # Instances, Confidence </w:t>
      </w:r>
      <w:proofErr w:type="gramStart"/>
      <w:r w:rsidR="00A058CA">
        <w:rPr>
          <w:sz w:val="24"/>
          <w:szCs w:val="24"/>
        </w:rPr>
        <w:t>%</w:t>
      </w:r>
      <w:proofErr w:type="gramEnd"/>
      <w:r w:rsidR="00A058CA">
        <w:rPr>
          <w:sz w:val="24"/>
          <w:szCs w:val="24"/>
        </w:rPr>
        <w:t xml:space="preserve">, Rules Support %, and Lift </w:t>
      </w:r>
      <w:r w:rsidRPr="00D034C1">
        <w:rPr>
          <w:sz w:val="24"/>
          <w:szCs w:val="24"/>
        </w:rPr>
        <w:t>for each ru</w:t>
      </w:r>
      <w:r>
        <w:rPr>
          <w:sz w:val="24"/>
          <w:szCs w:val="24"/>
        </w:rPr>
        <w:t xml:space="preserve">le.  </w:t>
      </w:r>
      <w:r w:rsidR="00A058CA">
        <w:rPr>
          <w:sz w:val="24"/>
          <w:szCs w:val="24"/>
        </w:rPr>
        <w:t>Interpret each of these values.</w:t>
      </w:r>
    </w:p>
    <w:p w14:paraId="593CAC4D" w14:textId="07AAFE50" w:rsidR="00544DA4" w:rsidRPr="00544DA4" w:rsidRDefault="00544DA4" w:rsidP="00544DA4">
      <w:pPr>
        <w:ind w:left="1080"/>
        <w:rPr>
          <w:b/>
          <w:i/>
          <w:sz w:val="24"/>
          <w:szCs w:val="24"/>
          <w:u w:val="single"/>
        </w:rPr>
      </w:pPr>
      <w:r w:rsidRPr="00544DA4">
        <w:rPr>
          <w:b/>
          <w:i/>
          <w:sz w:val="24"/>
          <w:szCs w:val="24"/>
          <w:u w:val="single"/>
        </w:rPr>
        <w:t>Answer:</w:t>
      </w:r>
    </w:p>
    <w:p w14:paraId="34D3B42A" w14:textId="3A4117B7" w:rsidR="00544DA4" w:rsidRDefault="00544DA4" w:rsidP="00544DA4">
      <w:pPr>
        <w:ind w:left="108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B6CA83C" wp14:editId="364CC57D">
            <wp:extent cx="5132070" cy="2131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9003" w14:textId="5D4A882C" w:rsidR="00CA5B6E" w:rsidRPr="00CA5B6E" w:rsidRDefault="00CA5B6E" w:rsidP="00544DA4">
      <w:pPr>
        <w:ind w:left="1080"/>
        <w:rPr>
          <w:b/>
          <w:sz w:val="24"/>
          <w:szCs w:val="24"/>
        </w:rPr>
      </w:pPr>
      <w:r w:rsidRPr="00CA5B6E">
        <w:rPr>
          <w:b/>
          <w:sz w:val="24"/>
          <w:szCs w:val="24"/>
        </w:rPr>
        <w:t>Rule 1:</w:t>
      </w:r>
    </w:p>
    <w:p w14:paraId="093C7662" w14:textId="6F964D4A" w:rsidR="00712F0D" w:rsidRPr="00712F0D" w:rsidRDefault="00712F0D" w:rsidP="00544DA4">
      <w:pPr>
        <w:ind w:left="720" w:firstLine="360"/>
        <w:rPr>
          <w:b/>
          <w:i/>
          <w:highlight w:val="yellow"/>
          <w:u w:val="single"/>
        </w:rPr>
      </w:pPr>
      <w:r w:rsidRPr="00712F0D">
        <w:rPr>
          <w:b/>
          <w:i/>
          <w:highlight w:val="yellow"/>
          <w:u w:val="single"/>
        </w:rPr>
        <w:t>Rule Support:</w:t>
      </w:r>
    </w:p>
    <w:p w14:paraId="6E379002" w14:textId="6789F0CD" w:rsidR="00544DA4" w:rsidRPr="00712F0D" w:rsidRDefault="00544DA4" w:rsidP="00CA5B6E">
      <w:pPr>
        <w:ind w:left="1440" w:firstLine="360"/>
        <w:rPr>
          <w:highlight w:val="yellow"/>
        </w:rPr>
      </w:pPr>
      <w:r w:rsidRPr="00712F0D">
        <w:rPr>
          <w:highlight w:val="yellow"/>
        </w:rPr>
        <w:t>Rule Support = # of times antecedent occurs / total number of transactions</w:t>
      </w:r>
    </w:p>
    <w:p w14:paraId="0F309F3A" w14:textId="2CB7E77D" w:rsidR="00544DA4" w:rsidRPr="00712F0D" w:rsidRDefault="00544DA4" w:rsidP="00CA5B6E">
      <w:pPr>
        <w:ind w:left="1800"/>
      </w:pPr>
      <w:r w:rsidRPr="00712F0D">
        <w:t xml:space="preserve">There are total </w:t>
      </w:r>
      <w:r w:rsidR="00712F0D" w:rsidRPr="00712F0D">
        <w:t>663</w:t>
      </w:r>
      <w:r w:rsidRPr="00712F0D">
        <w:t xml:space="preserve"> records where each variable defined in antecedent </w:t>
      </w:r>
      <w:r w:rsidR="00712F0D" w:rsidRPr="00712F0D">
        <w:t xml:space="preserve">and consequent </w:t>
      </w:r>
      <w:r w:rsidRPr="00712F0D">
        <w:t xml:space="preserve">for Rule 1 is yes. We have found this by using a select node and specifying the condition to select the records. So </w:t>
      </w:r>
      <w:r w:rsidRPr="00712F0D">
        <w:rPr>
          <w:highlight w:val="yellow"/>
        </w:rPr>
        <w:t># of times antecedent occurs</w:t>
      </w:r>
      <w:r w:rsidRPr="00712F0D">
        <w:t>=</w:t>
      </w:r>
      <w:r w:rsidR="00712F0D" w:rsidRPr="00712F0D">
        <w:t>663</w:t>
      </w:r>
    </w:p>
    <w:p w14:paraId="605D30AF" w14:textId="766F2229" w:rsidR="00544DA4" w:rsidRPr="00712F0D" w:rsidRDefault="00544DA4" w:rsidP="00CA5B6E">
      <w:pPr>
        <w:ind w:left="1800"/>
      </w:pPr>
      <w:r w:rsidRPr="00712F0D">
        <w:t>Total number of transactions = 1878</w:t>
      </w:r>
    </w:p>
    <w:p w14:paraId="7CDE47A3" w14:textId="36A93F4D" w:rsidR="00544DA4" w:rsidRDefault="00544DA4" w:rsidP="00CA5B6E">
      <w:pPr>
        <w:ind w:left="1800"/>
      </w:pPr>
      <w:r w:rsidRPr="00712F0D">
        <w:rPr>
          <w:highlight w:val="yellow"/>
        </w:rPr>
        <w:t xml:space="preserve">Rule support </w:t>
      </w:r>
      <w:r w:rsidR="00122AA8">
        <w:rPr>
          <w:highlight w:val="yellow"/>
        </w:rPr>
        <w:t>%</w:t>
      </w:r>
      <w:r w:rsidR="00712F0D" w:rsidRPr="00712F0D">
        <w:rPr>
          <w:highlight w:val="yellow"/>
        </w:rPr>
        <w:t xml:space="preserve"> =663/1878 =0.3530*100=35.3%</w:t>
      </w:r>
    </w:p>
    <w:p w14:paraId="3B9A3510" w14:textId="77777777" w:rsidR="00122AA8" w:rsidRDefault="00122AA8" w:rsidP="00712F0D">
      <w:pPr>
        <w:ind w:left="1440"/>
      </w:pPr>
    </w:p>
    <w:p w14:paraId="380C81F5" w14:textId="60A93615" w:rsidR="00122AA8" w:rsidRDefault="00122AA8" w:rsidP="00122AA8">
      <w:pPr>
        <w:ind w:left="360" w:firstLine="720"/>
        <w:rPr>
          <w:b/>
          <w:i/>
          <w:u w:val="single"/>
        </w:rPr>
      </w:pPr>
      <w:r w:rsidRPr="00122AA8">
        <w:rPr>
          <w:b/>
          <w:i/>
          <w:highlight w:val="yellow"/>
          <w:u w:val="single"/>
        </w:rPr>
        <w:t xml:space="preserve">Confidence </w:t>
      </w:r>
      <w:proofErr w:type="gramStart"/>
      <w:r w:rsidRPr="00122AA8">
        <w:rPr>
          <w:b/>
          <w:i/>
          <w:highlight w:val="yellow"/>
          <w:u w:val="single"/>
        </w:rPr>
        <w:t>%</w:t>
      </w:r>
      <w:proofErr w:type="gramEnd"/>
      <w:r w:rsidRPr="00122AA8">
        <w:rPr>
          <w:b/>
          <w:i/>
          <w:highlight w:val="yellow"/>
          <w:u w:val="single"/>
        </w:rPr>
        <w:t>:</w:t>
      </w:r>
      <w:r>
        <w:rPr>
          <w:b/>
          <w:i/>
          <w:u w:val="single"/>
        </w:rPr>
        <w:t xml:space="preserve"> </w:t>
      </w:r>
    </w:p>
    <w:p w14:paraId="25F26F6C" w14:textId="391A07C7" w:rsidR="00122AA8" w:rsidRDefault="00122AA8" w:rsidP="00CA5B6E">
      <w:pPr>
        <w:ind w:left="1800"/>
      </w:pPr>
      <w:proofErr w:type="gramStart"/>
      <w:r>
        <w:t>Confidence%</w:t>
      </w:r>
      <w:proofErr w:type="gramEnd"/>
      <w:r>
        <w:t>=(# of transaction when antecedent and consequent is true/ # of rules where antecedents is true)*100</w:t>
      </w:r>
    </w:p>
    <w:p w14:paraId="15EE36EE" w14:textId="2E6CC301" w:rsidR="00122AA8" w:rsidRDefault="00122AA8" w:rsidP="00CA5B6E">
      <w:pPr>
        <w:ind w:left="1800"/>
      </w:pPr>
      <w:r>
        <w:t xml:space="preserve">We have already found out that # of transaction when both antecedent and consequent is true are 663 using select node. </w:t>
      </w:r>
    </w:p>
    <w:p w14:paraId="43FBD024" w14:textId="17428A71" w:rsidR="00122AA8" w:rsidRDefault="00122AA8" w:rsidP="00CA5B6E">
      <w:pPr>
        <w:ind w:left="180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find out # of rules where antecedent are true through other select node. We see that there are </w:t>
      </w:r>
      <w:proofErr w:type="gramStart"/>
      <w:r>
        <w:t xml:space="preserve">total  </w:t>
      </w:r>
      <w:r w:rsidRPr="00122AA8">
        <w:rPr>
          <w:highlight w:val="yellow"/>
        </w:rPr>
        <w:t>713</w:t>
      </w:r>
      <w:proofErr w:type="gramEnd"/>
      <w:r>
        <w:t xml:space="preserve"> such observations.</w:t>
      </w:r>
    </w:p>
    <w:p w14:paraId="6EC5D4A2" w14:textId="320F7470" w:rsidR="00122AA8" w:rsidRDefault="00122AA8" w:rsidP="00CA5B6E">
      <w:pPr>
        <w:ind w:left="1440" w:firstLine="360"/>
      </w:pPr>
      <w:r w:rsidRPr="00122AA8">
        <w:rPr>
          <w:highlight w:val="yellow"/>
        </w:rPr>
        <w:t>So confidence % = 663/713*100=92.98%</w:t>
      </w:r>
    </w:p>
    <w:p w14:paraId="1EBFC2F9" w14:textId="77777777" w:rsidR="00CA5B6E" w:rsidRDefault="00CA5B6E" w:rsidP="00122AA8">
      <w:pPr>
        <w:ind w:left="360" w:firstLine="720"/>
      </w:pPr>
    </w:p>
    <w:p w14:paraId="354F6E19" w14:textId="77777777" w:rsidR="00CA5B6E" w:rsidRDefault="00CA5B6E" w:rsidP="00122AA8">
      <w:pPr>
        <w:ind w:left="360" w:firstLine="720"/>
        <w:rPr>
          <w:b/>
          <w:i/>
          <w:u w:val="single"/>
        </w:rPr>
      </w:pPr>
      <w:r w:rsidRPr="00CA5B6E">
        <w:rPr>
          <w:b/>
          <w:i/>
          <w:highlight w:val="yellow"/>
          <w:u w:val="single"/>
        </w:rPr>
        <w:t>Instances:</w:t>
      </w:r>
      <w:r>
        <w:rPr>
          <w:b/>
          <w:i/>
          <w:u w:val="single"/>
        </w:rPr>
        <w:t xml:space="preserve"> </w:t>
      </w:r>
    </w:p>
    <w:p w14:paraId="6379D65B" w14:textId="36883748" w:rsidR="00CA5B6E" w:rsidRDefault="00CA5B6E" w:rsidP="00CA5B6E">
      <w:pPr>
        <w:ind w:left="1440" w:firstLine="720"/>
      </w:pPr>
      <w:r w:rsidRPr="00CA5B6E">
        <w:t>Instances=</w:t>
      </w:r>
      <w:r>
        <w:t xml:space="preserve"> # of instances where </w:t>
      </w:r>
      <w:proofErr w:type="spellStart"/>
      <w:r>
        <w:t>antecdents</w:t>
      </w:r>
      <w:proofErr w:type="spellEnd"/>
      <w:r>
        <w:t xml:space="preserve"> are true.</w:t>
      </w:r>
    </w:p>
    <w:p w14:paraId="5F155A4B" w14:textId="1B78143D" w:rsidR="00CA5B6E" w:rsidRDefault="00CA5B6E" w:rsidP="00CA5B6E">
      <w:pPr>
        <w:ind w:left="1440" w:firstLine="720"/>
      </w:pPr>
      <w:r w:rsidRPr="00CA5B6E">
        <w:t>We have seen that there are 713 such instances by using a select node.</w:t>
      </w:r>
    </w:p>
    <w:p w14:paraId="1A735921" w14:textId="77777777" w:rsidR="00CA5B6E" w:rsidRDefault="00CA5B6E" w:rsidP="00122AA8">
      <w:pPr>
        <w:ind w:left="360" w:firstLine="720"/>
      </w:pPr>
    </w:p>
    <w:p w14:paraId="4EFEC25A" w14:textId="77777777" w:rsidR="00CA5B6E" w:rsidRDefault="00CA5B6E" w:rsidP="00122AA8">
      <w:pPr>
        <w:ind w:left="360" w:firstLine="720"/>
        <w:rPr>
          <w:b/>
          <w:i/>
          <w:u w:val="single"/>
        </w:rPr>
      </w:pPr>
      <w:proofErr w:type="gramStart"/>
      <w:r w:rsidRPr="00CA5B6E">
        <w:rPr>
          <w:b/>
          <w:i/>
          <w:highlight w:val="yellow"/>
          <w:u w:val="single"/>
        </w:rPr>
        <w:t>Lift :</w:t>
      </w:r>
      <w:proofErr w:type="gramEnd"/>
    </w:p>
    <w:p w14:paraId="68AD2BE5" w14:textId="1E72CDD7" w:rsidR="00CA5B6E" w:rsidRDefault="00CA5B6E" w:rsidP="00CA5B6E">
      <w:pPr>
        <w:ind w:left="2160"/>
      </w:pPr>
      <w:r w:rsidRPr="00CA5B6E">
        <w:t>Lift = Rule confidence /benchmark confidence</w:t>
      </w:r>
      <w:r>
        <w:t xml:space="preserve"> where benchmark confidence=# of times consequent occurs/Total # of transactions.</w:t>
      </w:r>
    </w:p>
    <w:p w14:paraId="1F750CAF" w14:textId="3718F1E8" w:rsidR="00CA5B6E" w:rsidRDefault="00CA5B6E" w:rsidP="00CA5B6E">
      <w:pPr>
        <w:ind w:left="1440" w:firstLine="720"/>
      </w:pPr>
      <w:r w:rsidRPr="00CA5B6E">
        <w:t xml:space="preserve">We </w:t>
      </w:r>
      <w:r>
        <w:t xml:space="preserve">have </w:t>
      </w:r>
      <w:r w:rsidRPr="00CA5B6E">
        <w:t>see</w:t>
      </w:r>
      <w:r>
        <w:t>n</w:t>
      </w:r>
      <w:r w:rsidRPr="00CA5B6E">
        <w:t xml:space="preserve"> that Rule confidence = </w:t>
      </w:r>
      <w:r>
        <w:t>.</w:t>
      </w:r>
      <w:r w:rsidRPr="00CA5B6E">
        <w:t>9298</w:t>
      </w:r>
    </w:p>
    <w:p w14:paraId="4BC66C6E" w14:textId="43E3BC61" w:rsidR="00CA5B6E" w:rsidRPr="00CA5B6E" w:rsidRDefault="00CA5B6E" w:rsidP="00CA5B6E">
      <w:pPr>
        <w:ind w:left="1440" w:firstLine="720"/>
      </w:pPr>
      <w:r>
        <w:t>Benchmark confidence = 1467/1878=.7811</w:t>
      </w:r>
    </w:p>
    <w:p w14:paraId="73EE6D9F" w14:textId="05F87119" w:rsidR="00544DA4" w:rsidRPr="00CA5B6E" w:rsidRDefault="00CA5B6E" w:rsidP="00CA5B6E">
      <w:pPr>
        <w:ind w:left="2160"/>
      </w:pPr>
      <w:r w:rsidRPr="00CA5B6E">
        <w:rPr>
          <w:highlight w:val="yellow"/>
        </w:rPr>
        <w:t>Lift = .9298/.7811=1.19</w:t>
      </w:r>
    </w:p>
    <w:p w14:paraId="14A6E608" w14:textId="081925CB" w:rsidR="00CA5B6E" w:rsidRPr="00CA5B6E" w:rsidRDefault="00CA5B6E" w:rsidP="00CA5B6E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Rule 2</w:t>
      </w:r>
      <w:r w:rsidRPr="00CA5B6E">
        <w:rPr>
          <w:b/>
          <w:sz w:val="24"/>
          <w:szCs w:val="24"/>
        </w:rPr>
        <w:t>:</w:t>
      </w:r>
    </w:p>
    <w:p w14:paraId="38D8802E" w14:textId="77777777" w:rsidR="00E67BEC" w:rsidRPr="00712F0D" w:rsidRDefault="00E67BEC" w:rsidP="00E67BEC">
      <w:pPr>
        <w:ind w:left="720" w:firstLine="360"/>
        <w:rPr>
          <w:b/>
          <w:i/>
          <w:highlight w:val="yellow"/>
          <w:u w:val="single"/>
        </w:rPr>
      </w:pPr>
      <w:r w:rsidRPr="00712F0D">
        <w:rPr>
          <w:b/>
          <w:i/>
          <w:highlight w:val="yellow"/>
          <w:u w:val="single"/>
        </w:rPr>
        <w:t>Rule Support:</w:t>
      </w:r>
    </w:p>
    <w:p w14:paraId="64BA388E" w14:textId="77777777" w:rsidR="00E67BEC" w:rsidRPr="00712F0D" w:rsidRDefault="00E67BEC" w:rsidP="00E67BEC">
      <w:pPr>
        <w:ind w:left="1440" w:firstLine="360"/>
        <w:rPr>
          <w:highlight w:val="yellow"/>
        </w:rPr>
      </w:pPr>
      <w:r w:rsidRPr="00712F0D">
        <w:rPr>
          <w:highlight w:val="yellow"/>
        </w:rPr>
        <w:t>Rule Support = # of times antecedent occurs / total number of transactions</w:t>
      </w:r>
    </w:p>
    <w:p w14:paraId="5718833D" w14:textId="215BFF0E" w:rsidR="00E67BEC" w:rsidRPr="00712F0D" w:rsidRDefault="00E67BEC" w:rsidP="00E67BEC">
      <w:pPr>
        <w:ind w:left="1800"/>
      </w:pPr>
      <w:r w:rsidRPr="00712F0D">
        <w:t xml:space="preserve">There are total </w:t>
      </w:r>
      <w:r>
        <w:t>727</w:t>
      </w:r>
      <w:r w:rsidRPr="00712F0D">
        <w:t xml:space="preserve"> records where each variable defined in antecedent and consequent for Rule 1 is yes. We have found this by using a select node and specifying the condition to select the records. So </w:t>
      </w:r>
      <w:r w:rsidRPr="00712F0D">
        <w:rPr>
          <w:highlight w:val="yellow"/>
        </w:rPr>
        <w:t># of times antecedent occurs</w:t>
      </w:r>
      <w:r w:rsidRPr="00712F0D">
        <w:t>=</w:t>
      </w:r>
      <w:r>
        <w:t>727</w:t>
      </w:r>
    </w:p>
    <w:p w14:paraId="626FAB53" w14:textId="77777777" w:rsidR="00E67BEC" w:rsidRPr="00712F0D" w:rsidRDefault="00E67BEC" w:rsidP="00E67BEC">
      <w:pPr>
        <w:ind w:left="1800"/>
      </w:pPr>
      <w:r w:rsidRPr="00712F0D">
        <w:t>Total number of transactions = 1878</w:t>
      </w:r>
    </w:p>
    <w:p w14:paraId="710C8C21" w14:textId="68EBE242" w:rsidR="00E67BEC" w:rsidRDefault="00E67BEC" w:rsidP="00E67BEC">
      <w:pPr>
        <w:ind w:left="1800"/>
      </w:pPr>
      <w:r w:rsidRPr="00712F0D">
        <w:rPr>
          <w:highlight w:val="yellow"/>
        </w:rPr>
        <w:t xml:space="preserve">Rule </w:t>
      </w:r>
      <w:r w:rsidRPr="00E67BEC">
        <w:rPr>
          <w:highlight w:val="yellow"/>
        </w:rPr>
        <w:t>support % =727/1878 =0.3871*100=38.71%</w:t>
      </w:r>
    </w:p>
    <w:p w14:paraId="0968CD4C" w14:textId="77777777" w:rsidR="00E67BEC" w:rsidRDefault="00E67BEC" w:rsidP="00E67BEC">
      <w:pPr>
        <w:ind w:left="1440"/>
      </w:pPr>
    </w:p>
    <w:p w14:paraId="1498811A" w14:textId="77777777" w:rsidR="00E67BEC" w:rsidRDefault="00E67BEC" w:rsidP="00E67BEC">
      <w:pPr>
        <w:ind w:left="360" w:firstLine="720"/>
        <w:rPr>
          <w:b/>
          <w:i/>
          <w:u w:val="single"/>
        </w:rPr>
      </w:pPr>
      <w:r w:rsidRPr="00122AA8">
        <w:rPr>
          <w:b/>
          <w:i/>
          <w:highlight w:val="yellow"/>
          <w:u w:val="single"/>
        </w:rPr>
        <w:t xml:space="preserve">Confidence </w:t>
      </w:r>
      <w:proofErr w:type="gramStart"/>
      <w:r w:rsidRPr="00122AA8">
        <w:rPr>
          <w:b/>
          <w:i/>
          <w:highlight w:val="yellow"/>
          <w:u w:val="single"/>
        </w:rPr>
        <w:t>%</w:t>
      </w:r>
      <w:proofErr w:type="gramEnd"/>
      <w:r w:rsidRPr="00122AA8">
        <w:rPr>
          <w:b/>
          <w:i/>
          <w:highlight w:val="yellow"/>
          <w:u w:val="single"/>
        </w:rPr>
        <w:t>:</w:t>
      </w:r>
      <w:r>
        <w:rPr>
          <w:b/>
          <w:i/>
          <w:u w:val="single"/>
        </w:rPr>
        <w:t xml:space="preserve"> </w:t>
      </w:r>
    </w:p>
    <w:p w14:paraId="399D8788" w14:textId="77777777" w:rsidR="00E67BEC" w:rsidRDefault="00E67BEC" w:rsidP="00E67BEC">
      <w:pPr>
        <w:ind w:left="1800"/>
      </w:pPr>
      <w:proofErr w:type="gramStart"/>
      <w:r>
        <w:t>Confidence%</w:t>
      </w:r>
      <w:proofErr w:type="gramEnd"/>
      <w:r>
        <w:t>=(# of transaction when antecedent and consequent is true/ # of rules where antecedents is true)*100</w:t>
      </w:r>
    </w:p>
    <w:p w14:paraId="6B653203" w14:textId="450D3FFD" w:rsidR="00E67BEC" w:rsidRDefault="00E67BEC" w:rsidP="00E67BEC">
      <w:pPr>
        <w:ind w:left="1800"/>
      </w:pPr>
      <w:r>
        <w:t xml:space="preserve">We have already found out that # of transaction when both antecedent and consequent is true are </w:t>
      </w:r>
      <w:r w:rsidR="00E734E9" w:rsidRPr="00E734E9">
        <w:rPr>
          <w:highlight w:val="yellow"/>
        </w:rPr>
        <w:t>727</w:t>
      </w:r>
      <w:r>
        <w:t xml:space="preserve"> using select node. </w:t>
      </w:r>
    </w:p>
    <w:p w14:paraId="243C937B" w14:textId="1F58A865" w:rsidR="00E67BEC" w:rsidRDefault="00E67BEC" w:rsidP="00E67BEC">
      <w:pPr>
        <w:ind w:left="180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find out # of rules where antecedent are true through other select node. We see that there are </w:t>
      </w:r>
      <w:proofErr w:type="gramStart"/>
      <w:r>
        <w:t xml:space="preserve">total  </w:t>
      </w:r>
      <w:r w:rsidRPr="00122AA8">
        <w:rPr>
          <w:highlight w:val="yellow"/>
        </w:rPr>
        <w:t>7</w:t>
      </w:r>
      <w:r w:rsidR="00E734E9">
        <w:t>82</w:t>
      </w:r>
      <w:proofErr w:type="gramEnd"/>
      <w:r>
        <w:t xml:space="preserve"> such observations.</w:t>
      </w:r>
    </w:p>
    <w:p w14:paraId="42F288DC" w14:textId="6B6A3DE8" w:rsidR="00E67BEC" w:rsidRDefault="00E67BEC" w:rsidP="00E67BEC">
      <w:pPr>
        <w:ind w:left="1440" w:firstLine="360"/>
      </w:pPr>
      <w:r w:rsidRPr="00122AA8">
        <w:rPr>
          <w:highlight w:val="yellow"/>
        </w:rPr>
        <w:lastRenderedPageBreak/>
        <w:t xml:space="preserve">So confidence % = </w:t>
      </w:r>
      <w:r w:rsidR="00E734E9">
        <w:rPr>
          <w:highlight w:val="yellow"/>
        </w:rPr>
        <w:t>727</w:t>
      </w:r>
      <w:r w:rsidRPr="00122AA8">
        <w:rPr>
          <w:highlight w:val="yellow"/>
        </w:rPr>
        <w:t>/7</w:t>
      </w:r>
      <w:r w:rsidR="00E734E9">
        <w:rPr>
          <w:highlight w:val="yellow"/>
        </w:rPr>
        <w:t>82</w:t>
      </w:r>
      <w:r w:rsidRPr="00122AA8">
        <w:rPr>
          <w:highlight w:val="yellow"/>
        </w:rPr>
        <w:t>*100=92.9</w:t>
      </w:r>
      <w:r w:rsidR="00E734E9">
        <w:rPr>
          <w:highlight w:val="yellow"/>
        </w:rPr>
        <w:t>6</w:t>
      </w:r>
      <w:r w:rsidRPr="00122AA8">
        <w:rPr>
          <w:highlight w:val="yellow"/>
        </w:rPr>
        <w:t>%</w:t>
      </w:r>
    </w:p>
    <w:p w14:paraId="6D793C15" w14:textId="77777777" w:rsidR="00E67BEC" w:rsidRDefault="00E67BEC" w:rsidP="00E67BEC">
      <w:pPr>
        <w:ind w:left="360" w:firstLine="720"/>
      </w:pPr>
    </w:p>
    <w:p w14:paraId="5F02DB80" w14:textId="77777777" w:rsidR="00E67BEC" w:rsidRDefault="00E67BEC" w:rsidP="00E67BEC">
      <w:pPr>
        <w:ind w:left="360" w:firstLine="720"/>
        <w:rPr>
          <w:b/>
          <w:i/>
          <w:u w:val="single"/>
        </w:rPr>
      </w:pPr>
      <w:r w:rsidRPr="00CA5B6E">
        <w:rPr>
          <w:b/>
          <w:i/>
          <w:highlight w:val="yellow"/>
          <w:u w:val="single"/>
        </w:rPr>
        <w:t>Instances:</w:t>
      </w:r>
      <w:r>
        <w:rPr>
          <w:b/>
          <w:i/>
          <w:u w:val="single"/>
        </w:rPr>
        <w:t xml:space="preserve"> </w:t>
      </w:r>
    </w:p>
    <w:p w14:paraId="0BABB0AB" w14:textId="77777777" w:rsidR="00E67BEC" w:rsidRDefault="00E67BEC" w:rsidP="00E67BEC">
      <w:pPr>
        <w:ind w:left="1440" w:firstLine="720"/>
      </w:pPr>
      <w:r w:rsidRPr="00CA5B6E">
        <w:t>Instances=</w:t>
      </w:r>
      <w:r>
        <w:t xml:space="preserve"> # of instances where </w:t>
      </w:r>
      <w:proofErr w:type="spellStart"/>
      <w:r>
        <w:t>antecdents</w:t>
      </w:r>
      <w:proofErr w:type="spellEnd"/>
      <w:r>
        <w:t xml:space="preserve"> are true.</w:t>
      </w:r>
    </w:p>
    <w:p w14:paraId="54A54A90" w14:textId="5838C012" w:rsidR="00E67BEC" w:rsidRDefault="00E67BEC" w:rsidP="00E67BEC">
      <w:pPr>
        <w:ind w:left="1440" w:firstLine="720"/>
      </w:pPr>
      <w:r w:rsidRPr="00CA5B6E">
        <w:t xml:space="preserve">We have seen that there are </w:t>
      </w:r>
      <w:r w:rsidRPr="00E734E9">
        <w:rPr>
          <w:highlight w:val="yellow"/>
        </w:rPr>
        <w:t>7</w:t>
      </w:r>
      <w:r w:rsidR="00E734E9" w:rsidRPr="00E734E9">
        <w:rPr>
          <w:highlight w:val="yellow"/>
        </w:rPr>
        <w:t>82</w:t>
      </w:r>
      <w:r w:rsidRPr="00CA5B6E">
        <w:t xml:space="preserve"> such instances by using a select node.</w:t>
      </w:r>
    </w:p>
    <w:p w14:paraId="642A6A3A" w14:textId="77777777" w:rsidR="00E67BEC" w:rsidRDefault="00E67BEC" w:rsidP="00E67BEC">
      <w:pPr>
        <w:ind w:left="360" w:firstLine="720"/>
      </w:pPr>
    </w:p>
    <w:p w14:paraId="4A3A0CD6" w14:textId="77777777" w:rsidR="00E67BEC" w:rsidRDefault="00E67BEC" w:rsidP="00E67BEC">
      <w:pPr>
        <w:ind w:left="360" w:firstLine="720"/>
        <w:rPr>
          <w:b/>
          <w:i/>
          <w:u w:val="single"/>
        </w:rPr>
      </w:pPr>
      <w:proofErr w:type="gramStart"/>
      <w:r w:rsidRPr="00CA5B6E">
        <w:rPr>
          <w:b/>
          <w:i/>
          <w:highlight w:val="yellow"/>
          <w:u w:val="single"/>
        </w:rPr>
        <w:t>Lift :</w:t>
      </w:r>
      <w:proofErr w:type="gramEnd"/>
    </w:p>
    <w:p w14:paraId="300B3872" w14:textId="77777777" w:rsidR="00E67BEC" w:rsidRDefault="00E67BEC" w:rsidP="00E67BEC">
      <w:pPr>
        <w:ind w:left="2160"/>
      </w:pPr>
      <w:r w:rsidRPr="00CA5B6E">
        <w:t>Lift = Rule confidence /benchmark confidence</w:t>
      </w:r>
      <w:r>
        <w:t xml:space="preserve"> where benchmark confidence=# of times consequent occurs/Total # of transactions.</w:t>
      </w:r>
    </w:p>
    <w:p w14:paraId="39814AED" w14:textId="296A9051" w:rsidR="00E67BEC" w:rsidRDefault="00E67BEC" w:rsidP="00E67BEC">
      <w:pPr>
        <w:ind w:left="1440" w:firstLine="720"/>
      </w:pPr>
      <w:r w:rsidRPr="00CA5B6E">
        <w:t xml:space="preserve">We </w:t>
      </w:r>
      <w:r>
        <w:t xml:space="preserve">have </w:t>
      </w:r>
      <w:r w:rsidRPr="00CA5B6E">
        <w:t>see</w:t>
      </w:r>
      <w:r>
        <w:t>n</w:t>
      </w:r>
      <w:r w:rsidRPr="00CA5B6E">
        <w:t xml:space="preserve"> that Rule confidence = </w:t>
      </w:r>
      <w:r>
        <w:t>.</w:t>
      </w:r>
      <w:r w:rsidRPr="00CA5B6E">
        <w:t>929</w:t>
      </w:r>
      <w:r w:rsidR="00E734E9">
        <w:t>6</w:t>
      </w:r>
    </w:p>
    <w:p w14:paraId="302433F3" w14:textId="77777777" w:rsidR="00E67BEC" w:rsidRPr="00CA5B6E" w:rsidRDefault="00E67BEC" w:rsidP="00E67BEC">
      <w:pPr>
        <w:ind w:left="1440" w:firstLine="720"/>
      </w:pPr>
      <w:r>
        <w:t>Benchmark confidence = 1467/1878=.7811</w:t>
      </w:r>
    </w:p>
    <w:p w14:paraId="77E9C08C" w14:textId="79B598C8" w:rsidR="00E67BEC" w:rsidRPr="00CA5B6E" w:rsidRDefault="00E734E9" w:rsidP="00E67BEC">
      <w:pPr>
        <w:ind w:left="2160"/>
      </w:pPr>
      <w:r>
        <w:rPr>
          <w:highlight w:val="yellow"/>
        </w:rPr>
        <w:t>Lift = .9296</w:t>
      </w:r>
      <w:r w:rsidR="00E67BEC" w:rsidRPr="00CA5B6E">
        <w:rPr>
          <w:highlight w:val="yellow"/>
        </w:rPr>
        <w:t>/.7811=1.19</w:t>
      </w:r>
    </w:p>
    <w:p w14:paraId="649C9655" w14:textId="77777777" w:rsidR="00544DA4" w:rsidRDefault="00544DA4" w:rsidP="00544DA4">
      <w:pPr>
        <w:ind w:left="1080"/>
        <w:rPr>
          <w:sz w:val="24"/>
          <w:szCs w:val="24"/>
        </w:rPr>
      </w:pPr>
    </w:p>
    <w:p w14:paraId="3D9C1F73" w14:textId="77777777" w:rsidR="00FA1B46" w:rsidRDefault="00FA1B46" w:rsidP="00A058CA">
      <w:pPr>
        <w:numPr>
          <w:ilvl w:val="2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Suppose we are most concerned with rules that have the consequent ‘</w:t>
      </w:r>
      <w:proofErr w:type="spellStart"/>
      <w:r>
        <w:rPr>
          <w:sz w:val="24"/>
          <w:szCs w:val="24"/>
        </w:rPr>
        <w:t>ArtBks</w:t>
      </w:r>
      <w:proofErr w:type="spellEnd"/>
      <w:r>
        <w:rPr>
          <w:sz w:val="24"/>
          <w:szCs w:val="24"/>
        </w:rPr>
        <w:t xml:space="preserve">.’ Add a filter in the Association Rules Nugget </w:t>
      </w:r>
      <w:proofErr w:type="gramStart"/>
      <w:r>
        <w:rPr>
          <w:sz w:val="24"/>
          <w:szCs w:val="24"/>
        </w:rPr>
        <w:t>to only include</w:t>
      </w:r>
      <w:proofErr w:type="gramEnd"/>
      <w:r>
        <w:rPr>
          <w:sz w:val="24"/>
          <w:szCs w:val="24"/>
        </w:rPr>
        <w:t xml:space="preserve"> rules with that consequent.  What is your top rule rules based on lift? Interpret the lift.</w:t>
      </w:r>
    </w:p>
    <w:p w14:paraId="5532E705" w14:textId="45E4977D" w:rsidR="00576304" w:rsidRDefault="00576304" w:rsidP="00576304">
      <w:pPr>
        <w:ind w:left="108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6D946ED3" wp14:editId="51F15193">
            <wp:extent cx="2195848" cy="2365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B05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924" cy="236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63F9" w14:textId="497A2CC3" w:rsidR="00576304" w:rsidRDefault="00576304" w:rsidP="00576304">
      <w:pPr>
        <w:ind w:left="1080"/>
        <w:rPr>
          <w:sz w:val="24"/>
          <w:szCs w:val="24"/>
        </w:rPr>
      </w:pPr>
      <w:r w:rsidRPr="00576304">
        <w:rPr>
          <w:sz w:val="24"/>
          <w:szCs w:val="24"/>
          <w:highlight w:val="yellow"/>
        </w:rPr>
        <w:t>Top Rule:</w:t>
      </w:r>
    </w:p>
    <w:p w14:paraId="15AF0CB2" w14:textId="6E36DAF0" w:rsidR="00576304" w:rsidRDefault="00576304" w:rsidP="00576304">
      <w:pPr>
        <w:ind w:left="108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01B480A3" wp14:editId="17BC43D5">
            <wp:extent cx="3599645" cy="120592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795" cy="120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638F" w14:textId="77777777" w:rsidR="00975935" w:rsidRDefault="00975935" w:rsidP="00975935">
      <w:pPr>
        <w:ind w:left="360"/>
        <w:rPr>
          <w:sz w:val="24"/>
          <w:szCs w:val="24"/>
        </w:rPr>
      </w:pPr>
    </w:p>
    <w:p w14:paraId="7AE2FE99" w14:textId="77777777" w:rsidR="00576304" w:rsidRPr="00576304" w:rsidRDefault="00576304" w:rsidP="00576304">
      <w:pPr>
        <w:ind w:left="360" w:firstLine="720"/>
        <w:rPr>
          <w:b/>
          <w:i/>
          <w:highlight w:val="yellow"/>
          <w:u w:val="single"/>
        </w:rPr>
      </w:pPr>
      <w:proofErr w:type="gramStart"/>
      <w:r w:rsidRPr="00576304">
        <w:rPr>
          <w:b/>
          <w:i/>
          <w:highlight w:val="yellow"/>
          <w:u w:val="single"/>
        </w:rPr>
        <w:t>Lift :</w:t>
      </w:r>
      <w:proofErr w:type="gramEnd"/>
    </w:p>
    <w:p w14:paraId="714E20E6" w14:textId="77777777" w:rsidR="00576304" w:rsidRDefault="00576304" w:rsidP="00D35150">
      <w:pPr>
        <w:ind w:left="1440"/>
      </w:pPr>
      <w:r w:rsidRPr="00576304">
        <w:t>Lift = Rule confidence /benchmark confidence where benchmark confidence=# of times consequent occurs/Total # of transactions.</w:t>
      </w:r>
    </w:p>
    <w:p w14:paraId="72E68BB4" w14:textId="6D9A035D" w:rsidR="001E2CE5" w:rsidRDefault="001E2CE5" w:rsidP="00D35150">
      <w:pPr>
        <w:ind w:left="1440"/>
      </w:pPr>
      <w:r>
        <w:t>Rule confidence = (# of transaction when antecedent and consequent is true/ # of rules where antecedents is true)*100</w:t>
      </w:r>
    </w:p>
    <w:p w14:paraId="11827889" w14:textId="649BBB5F" w:rsidR="001E2CE5" w:rsidRPr="00576304" w:rsidRDefault="001E2CE5" w:rsidP="00D35150">
      <w:pPr>
        <w:ind w:left="1440"/>
      </w:pPr>
      <w:r>
        <w:t>=488/527 *100 =92.59</w:t>
      </w:r>
    </w:p>
    <w:p w14:paraId="5D51185B" w14:textId="5C518C17" w:rsidR="00576304" w:rsidRPr="00576304" w:rsidRDefault="00576304" w:rsidP="00D35150">
      <w:pPr>
        <w:ind w:left="720" w:firstLine="720"/>
      </w:pPr>
      <w:r w:rsidRPr="00576304">
        <w:t xml:space="preserve">We have seen that Rule confidence = </w:t>
      </w:r>
      <w:r w:rsidRPr="00576304">
        <w:rPr>
          <w:highlight w:val="yellow"/>
        </w:rPr>
        <w:t>.</w:t>
      </w:r>
      <w:r w:rsidRPr="001E2CE5">
        <w:rPr>
          <w:highlight w:val="yellow"/>
        </w:rPr>
        <w:t>92</w:t>
      </w:r>
      <w:r w:rsidR="001E2CE5" w:rsidRPr="001E2CE5">
        <w:rPr>
          <w:highlight w:val="yellow"/>
        </w:rPr>
        <w:t>59</w:t>
      </w:r>
    </w:p>
    <w:p w14:paraId="0B203E31" w14:textId="1CE899F2" w:rsidR="00576304" w:rsidRPr="00576304" w:rsidRDefault="00576304" w:rsidP="00D35150">
      <w:pPr>
        <w:ind w:left="720" w:firstLine="720"/>
      </w:pPr>
      <w:r w:rsidRPr="00576304">
        <w:t xml:space="preserve">Benchmark confidence = </w:t>
      </w:r>
      <w:r w:rsidR="00D35150">
        <w:rPr>
          <w:highlight w:val="yellow"/>
        </w:rPr>
        <w:t>1424</w:t>
      </w:r>
      <w:r w:rsidRPr="00576304">
        <w:rPr>
          <w:highlight w:val="yellow"/>
        </w:rPr>
        <w:t>/1878=.</w:t>
      </w:r>
      <w:r w:rsidR="00D35150" w:rsidRPr="00D35150">
        <w:rPr>
          <w:highlight w:val="yellow"/>
        </w:rPr>
        <w:t>758</w:t>
      </w:r>
    </w:p>
    <w:p w14:paraId="6EFE9D30" w14:textId="581850F7" w:rsidR="00576304" w:rsidRPr="00576304" w:rsidRDefault="00576304" w:rsidP="00D35150">
      <w:pPr>
        <w:ind w:left="720" w:firstLine="720"/>
      </w:pPr>
      <w:r w:rsidRPr="00D35150">
        <w:rPr>
          <w:highlight w:val="yellow"/>
        </w:rPr>
        <w:t>Lift = .92</w:t>
      </w:r>
      <w:r w:rsidR="001E2CE5" w:rsidRPr="00D35150">
        <w:rPr>
          <w:highlight w:val="yellow"/>
        </w:rPr>
        <w:t>59</w:t>
      </w:r>
      <w:r w:rsidRPr="00D35150">
        <w:rPr>
          <w:highlight w:val="yellow"/>
        </w:rPr>
        <w:t>/.</w:t>
      </w:r>
      <w:r w:rsidR="001E2CE5" w:rsidRPr="00D35150">
        <w:rPr>
          <w:highlight w:val="yellow"/>
        </w:rPr>
        <w:t>2</w:t>
      </w:r>
      <w:r w:rsidRPr="00D35150">
        <w:rPr>
          <w:highlight w:val="yellow"/>
        </w:rPr>
        <w:t>8=1.</w:t>
      </w:r>
      <w:r w:rsidR="00D35150" w:rsidRPr="00D35150">
        <w:rPr>
          <w:highlight w:val="yellow"/>
        </w:rPr>
        <w:t>22</w:t>
      </w:r>
    </w:p>
    <w:p w14:paraId="2AB82AF8" w14:textId="77777777" w:rsidR="00BB3F14" w:rsidRDefault="00975935" w:rsidP="00975935">
      <w:pPr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The dataset </w:t>
      </w:r>
      <w:r>
        <w:rPr>
          <w:b/>
          <w:sz w:val="24"/>
          <w:szCs w:val="24"/>
        </w:rPr>
        <w:t>StatisticsComCourses</w:t>
      </w:r>
      <w:r w:rsidRPr="004A71E1">
        <w:rPr>
          <w:b/>
          <w:sz w:val="24"/>
          <w:szCs w:val="24"/>
        </w:rPr>
        <w:t>.csv</w:t>
      </w:r>
      <w:r>
        <w:rPr>
          <w:sz w:val="24"/>
          <w:szCs w:val="24"/>
        </w:rPr>
        <w:t xml:space="preserve"> contains information about courses that students have taken from Statistics.Com. </w:t>
      </w:r>
      <w:r w:rsidR="00A058CA">
        <w:rPr>
          <w:sz w:val="24"/>
          <w:szCs w:val="24"/>
        </w:rPr>
        <w:t xml:space="preserve"> Similar to the above problem, u</w:t>
      </w:r>
      <w:r>
        <w:rPr>
          <w:sz w:val="24"/>
          <w:szCs w:val="24"/>
        </w:rPr>
        <w:t xml:space="preserve">se the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algorithm</w:t>
      </w:r>
      <w:r w:rsidR="00BB3F14">
        <w:rPr>
          <w:sz w:val="24"/>
          <w:szCs w:val="24"/>
        </w:rPr>
        <w:t xml:space="preserve"> </w:t>
      </w:r>
      <w:proofErr w:type="gramStart"/>
      <w:r w:rsidR="00BB3F14">
        <w:rPr>
          <w:sz w:val="24"/>
          <w:szCs w:val="24"/>
        </w:rPr>
        <w:t>and also</w:t>
      </w:r>
      <w:proofErr w:type="gramEnd"/>
      <w:r w:rsidR="00BB3F14">
        <w:rPr>
          <w:sz w:val="24"/>
          <w:szCs w:val="24"/>
        </w:rPr>
        <w:t xml:space="preserve"> the </w:t>
      </w:r>
      <w:proofErr w:type="spellStart"/>
      <w:r w:rsidR="00BB3F14">
        <w:rPr>
          <w:sz w:val="24"/>
          <w:szCs w:val="24"/>
        </w:rPr>
        <w:t>Carma</w:t>
      </w:r>
      <w:proofErr w:type="spellEnd"/>
      <w:r w:rsidR="00BB3F14">
        <w:rPr>
          <w:sz w:val="24"/>
          <w:szCs w:val="24"/>
        </w:rPr>
        <w:t xml:space="preserve"> Algorithm </w:t>
      </w:r>
      <w:r>
        <w:rPr>
          <w:sz w:val="24"/>
          <w:szCs w:val="24"/>
        </w:rPr>
        <w:t xml:space="preserve">to find association rules between these courses. </w:t>
      </w:r>
    </w:p>
    <w:p w14:paraId="76552449" w14:textId="77777777" w:rsidR="00975935" w:rsidRDefault="00A058CA" w:rsidP="00BB3F14">
      <w:pPr>
        <w:numPr>
          <w:ilvl w:val="2"/>
          <w:numId w:val="38"/>
        </w:numPr>
        <w:rPr>
          <w:sz w:val="24"/>
          <w:szCs w:val="24"/>
        </w:rPr>
      </w:pPr>
      <w:r w:rsidRPr="00D034C1">
        <w:rPr>
          <w:sz w:val="24"/>
          <w:szCs w:val="24"/>
        </w:rPr>
        <w:t xml:space="preserve">Interpret the first </w:t>
      </w:r>
      <w:r w:rsidR="00BB3F14">
        <w:rPr>
          <w:sz w:val="24"/>
          <w:szCs w:val="24"/>
        </w:rPr>
        <w:t xml:space="preserve">rule of each algorithm.  </w:t>
      </w:r>
      <w:r>
        <w:rPr>
          <w:sz w:val="24"/>
          <w:szCs w:val="24"/>
        </w:rPr>
        <w:t xml:space="preserve">Find the # Instances, Confidence </w:t>
      </w:r>
      <w:proofErr w:type="gramStart"/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, Rules Support %, and Lift </w:t>
      </w:r>
      <w:r w:rsidRPr="00D034C1">
        <w:rPr>
          <w:sz w:val="24"/>
          <w:szCs w:val="24"/>
        </w:rPr>
        <w:t>for each ru</w:t>
      </w:r>
      <w:r>
        <w:rPr>
          <w:sz w:val="24"/>
          <w:szCs w:val="24"/>
        </w:rPr>
        <w:t>le.  Interpret each of these values.</w:t>
      </w:r>
    </w:p>
    <w:p w14:paraId="62FE63FB" w14:textId="544E9163" w:rsidR="00DD7BE9" w:rsidRDefault="00DD7BE9" w:rsidP="00DD7BE9">
      <w:pPr>
        <w:ind w:left="1080"/>
        <w:rPr>
          <w:b/>
          <w:sz w:val="24"/>
          <w:szCs w:val="24"/>
          <w:u w:val="single"/>
        </w:rPr>
      </w:pPr>
      <w:proofErr w:type="spellStart"/>
      <w:r w:rsidRPr="00DD7BE9">
        <w:rPr>
          <w:b/>
          <w:sz w:val="24"/>
          <w:szCs w:val="24"/>
          <w:u w:val="single"/>
        </w:rPr>
        <w:t>Apriori</w:t>
      </w:r>
      <w:proofErr w:type="spellEnd"/>
      <w:r w:rsidRPr="00DD7BE9">
        <w:rPr>
          <w:b/>
          <w:sz w:val="24"/>
          <w:szCs w:val="24"/>
          <w:u w:val="single"/>
        </w:rPr>
        <w:t xml:space="preserve"> algorithm:</w:t>
      </w:r>
    </w:p>
    <w:p w14:paraId="652C70CF" w14:textId="61D12C7E" w:rsidR="00DD7BE9" w:rsidRDefault="00DD7BE9" w:rsidP="00DD7BE9">
      <w:pPr>
        <w:ind w:left="108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 wp14:anchorId="1BC0AC63" wp14:editId="17DF050B">
            <wp:extent cx="5151755" cy="959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D223" w14:textId="77777777" w:rsidR="00DD7BE9" w:rsidRDefault="00DD7BE9" w:rsidP="00DD7BE9">
      <w:pPr>
        <w:ind w:left="1080"/>
        <w:rPr>
          <w:b/>
          <w:sz w:val="24"/>
          <w:szCs w:val="24"/>
          <w:u w:val="single"/>
        </w:rPr>
      </w:pPr>
    </w:p>
    <w:p w14:paraId="113E26F0" w14:textId="77777777" w:rsidR="00DD7BE9" w:rsidRPr="00712F0D" w:rsidRDefault="00DD7BE9" w:rsidP="00DD7BE9">
      <w:pPr>
        <w:ind w:left="720" w:firstLine="360"/>
        <w:rPr>
          <w:b/>
          <w:i/>
          <w:highlight w:val="yellow"/>
          <w:u w:val="single"/>
        </w:rPr>
      </w:pPr>
      <w:r w:rsidRPr="00712F0D">
        <w:rPr>
          <w:b/>
          <w:i/>
          <w:highlight w:val="yellow"/>
          <w:u w:val="single"/>
        </w:rPr>
        <w:t>Rule Support:</w:t>
      </w:r>
    </w:p>
    <w:p w14:paraId="1868754C" w14:textId="77777777" w:rsidR="00DD7BE9" w:rsidRPr="00712F0D" w:rsidRDefault="00DD7BE9" w:rsidP="00DD7BE9">
      <w:pPr>
        <w:ind w:left="1440" w:firstLine="360"/>
        <w:rPr>
          <w:highlight w:val="yellow"/>
        </w:rPr>
      </w:pPr>
      <w:r w:rsidRPr="00712F0D">
        <w:rPr>
          <w:highlight w:val="yellow"/>
        </w:rPr>
        <w:t>Rule Support = # of times antecedent occurs / total number of transactions</w:t>
      </w:r>
    </w:p>
    <w:p w14:paraId="7A6894BF" w14:textId="30864C75" w:rsidR="00DD7BE9" w:rsidRPr="00712F0D" w:rsidRDefault="00DD7BE9" w:rsidP="00DD7BE9">
      <w:pPr>
        <w:ind w:left="1800"/>
      </w:pPr>
      <w:r w:rsidRPr="00712F0D">
        <w:t xml:space="preserve">There are total </w:t>
      </w:r>
      <w:r w:rsidR="009A202B">
        <w:t>149</w:t>
      </w:r>
      <w:r w:rsidRPr="00712F0D">
        <w:t xml:space="preserve"> records where each variable defined in antecedent and consequent for Rule 1 is yes. We have found this by using a select node and specifying the condition to select the records. So </w:t>
      </w:r>
      <w:r w:rsidRPr="00712F0D">
        <w:rPr>
          <w:highlight w:val="yellow"/>
        </w:rPr>
        <w:t># of times antecedent occurs</w:t>
      </w:r>
      <w:r w:rsidRPr="00712F0D">
        <w:t>=</w:t>
      </w:r>
      <w:r w:rsidR="009A202B">
        <w:t>149</w:t>
      </w:r>
    </w:p>
    <w:p w14:paraId="191F6B6C" w14:textId="1742BE51" w:rsidR="00DD7BE9" w:rsidRPr="00712F0D" w:rsidRDefault="00DD7BE9" w:rsidP="00DD7BE9">
      <w:pPr>
        <w:ind w:left="1800"/>
      </w:pPr>
      <w:r w:rsidRPr="00712F0D">
        <w:t xml:space="preserve">Total number of transactions = </w:t>
      </w:r>
      <w:r w:rsidR="009A202B">
        <w:t>365</w:t>
      </w:r>
    </w:p>
    <w:p w14:paraId="6568CC0C" w14:textId="23895CA4" w:rsidR="00DD7BE9" w:rsidRDefault="00DD7BE9" w:rsidP="00DD7BE9">
      <w:pPr>
        <w:ind w:left="1800"/>
      </w:pPr>
      <w:r w:rsidRPr="00712F0D">
        <w:rPr>
          <w:highlight w:val="yellow"/>
        </w:rPr>
        <w:t xml:space="preserve">Rule support </w:t>
      </w:r>
      <w:r>
        <w:rPr>
          <w:highlight w:val="yellow"/>
        </w:rPr>
        <w:t>%</w:t>
      </w:r>
      <w:r w:rsidRPr="00712F0D">
        <w:rPr>
          <w:highlight w:val="yellow"/>
        </w:rPr>
        <w:t xml:space="preserve"> =</w:t>
      </w:r>
      <w:r w:rsidR="009A202B">
        <w:rPr>
          <w:highlight w:val="yellow"/>
        </w:rPr>
        <w:t>149/365</w:t>
      </w:r>
      <w:r w:rsidRPr="00712F0D">
        <w:rPr>
          <w:highlight w:val="yellow"/>
        </w:rPr>
        <w:t xml:space="preserve"> =0.</w:t>
      </w:r>
      <w:r w:rsidR="009A202B">
        <w:rPr>
          <w:highlight w:val="yellow"/>
        </w:rPr>
        <w:t>4082*100=40.82</w:t>
      </w:r>
      <w:r w:rsidRPr="00712F0D">
        <w:rPr>
          <w:highlight w:val="yellow"/>
        </w:rPr>
        <w:t>%</w:t>
      </w:r>
    </w:p>
    <w:p w14:paraId="0068E2F2" w14:textId="77777777" w:rsidR="00DD7BE9" w:rsidRDefault="00DD7BE9" w:rsidP="00DD7BE9">
      <w:pPr>
        <w:ind w:left="1440"/>
      </w:pPr>
    </w:p>
    <w:p w14:paraId="52D717AF" w14:textId="77777777" w:rsidR="00DD7BE9" w:rsidRDefault="00DD7BE9" w:rsidP="00DD7BE9">
      <w:pPr>
        <w:ind w:left="360" w:firstLine="720"/>
        <w:rPr>
          <w:b/>
          <w:i/>
          <w:u w:val="single"/>
        </w:rPr>
      </w:pPr>
      <w:r w:rsidRPr="00122AA8">
        <w:rPr>
          <w:b/>
          <w:i/>
          <w:highlight w:val="yellow"/>
          <w:u w:val="single"/>
        </w:rPr>
        <w:t xml:space="preserve">Confidence </w:t>
      </w:r>
      <w:proofErr w:type="gramStart"/>
      <w:r w:rsidRPr="00122AA8">
        <w:rPr>
          <w:b/>
          <w:i/>
          <w:highlight w:val="yellow"/>
          <w:u w:val="single"/>
        </w:rPr>
        <w:t>%</w:t>
      </w:r>
      <w:proofErr w:type="gramEnd"/>
      <w:r w:rsidRPr="00122AA8">
        <w:rPr>
          <w:b/>
          <w:i/>
          <w:highlight w:val="yellow"/>
          <w:u w:val="single"/>
        </w:rPr>
        <w:t>:</w:t>
      </w:r>
      <w:r>
        <w:rPr>
          <w:b/>
          <w:i/>
          <w:u w:val="single"/>
        </w:rPr>
        <w:t xml:space="preserve"> </w:t>
      </w:r>
    </w:p>
    <w:p w14:paraId="20B47024" w14:textId="77777777" w:rsidR="00DD7BE9" w:rsidRDefault="00DD7BE9" w:rsidP="00DD7BE9">
      <w:pPr>
        <w:ind w:left="1800"/>
      </w:pPr>
      <w:proofErr w:type="gramStart"/>
      <w:r>
        <w:t>Confidence%</w:t>
      </w:r>
      <w:proofErr w:type="gramEnd"/>
      <w:r>
        <w:t>=(# of transaction when antecedent and consequent is true/ # of rules where antecedents is true)*100</w:t>
      </w:r>
    </w:p>
    <w:p w14:paraId="453ED597" w14:textId="6DF59F71" w:rsidR="00DD7BE9" w:rsidRDefault="00DD7BE9" w:rsidP="00DD7BE9">
      <w:pPr>
        <w:ind w:left="1800"/>
      </w:pPr>
      <w:r>
        <w:t xml:space="preserve">We have already found out that # of transaction when both antecedent and consequent is true are </w:t>
      </w:r>
      <w:r w:rsidR="00FF655A">
        <w:t>149</w:t>
      </w:r>
      <w:r>
        <w:t xml:space="preserve"> using select node. </w:t>
      </w:r>
    </w:p>
    <w:p w14:paraId="1694EAC2" w14:textId="17D4014A" w:rsidR="00DD7BE9" w:rsidRDefault="00DD7BE9" w:rsidP="00DD7BE9">
      <w:pPr>
        <w:ind w:left="180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find out # of rules where antecedent are true through other select node. We see that there are </w:t>
      </w:r>
      <w:proofErr w:type="gramStart"/>
      <w:r>
        <w:t xml:space="preserve">total  </w:t>
      </w:r>
      <w:r w:rsidR="00806B27">
        <w:t>164</w:t>
      </w:r>
      <w:proofErr w:type="gramEnd"/>
      <w:r>
        <w:t xml:space="preserve"> such observations.</w:t>
      </w:r>
    </w:p>
    <w:p w14:paraId="69FED357" w14:textId="3169B98D" w:rsidR="00DD7BE9" w:rsidRDefault="00DD7BE9" w:rsidP="00DD7BE9">
      <w:pPr>
        <w:ind w:left="1440" w:firstLine="360"/>
      </w:pPr>
      <w:r w:rsidRPr="00122AA8">
        <w:rPr>
          <w:highlight w:val="yellow"/>
        </w:rPr>
        <w:t xml:space="preserve">So confidence % = </w:t>
      </w:r>
      <w:r w:rsidR="00806B27">
        <w:rPr>
          <w:highlight w:val="yellow"/>
        </w:rPr>
        <w:t>149</w:t>
      </w:r>
      <w:r w:rsidRPr="00122AA8">
        <w:rPr>
          <w:highlight w:val="yellow"/>
        </w:rPr>
        <w:t>/</w:t>
      </w:r>
      <w:r w:rsidR="00806B27">
        <w:rPr>
          <w:highlight w:val="yellow"/>
        </w:rPr>
        <w:t>164</w:t>
      </w:r>
      <w:r w:rsidRPr="00122AA8">
        <w:rPr>
          <w:highlight w:val="yellow"/>
        </w:rPr>
        <w:t>*100=9</w:t>
      </w:r>
      <w:r w:rsidR="00806B27">
        <w:rPr>
          <w:highlight w:val="yellow"/>
        </w:rPr>
        <w:t>0</w:t>
      </w:r>
      <w:r w:rsidRPr="00122AA8">
        <w:rPr>
          <w:highlight w:val="yellow"/>
        </w:rPr>
        <w:t>.8</w:t>
      </w:r>
      <w:r w:rsidR="00806B27">
        <w:rPr>
          <w:highlight w:val="yellow"/>
        </w:rPr>
        <w:t>54</w:t>
      </w:r>
      <w:r w:rsidRPr="00122AA8">
        <w:rPr>
          <w:highlight w:val="yellow"/>
        </w:rPr>
        <w:t>%</w:t>
      </w:r>
    </w:p>
    <w:p w14:paraId="6FFE99A7" w14:textId="77777777" w:rsidR="00DD7BE9" w:rsidRDefault="00DD7BE9" w:rsidP="00DD7BE9">
      <w:pPr>
        <w:ind w:left="360" w:firstLine="720"/>
      </w:pPr>
    </w:p>
    <w:p w14:paraId="15598ED6" w14:textId="77777777" w:rsidR="00DD7BE9" w:rsidRDefault="00DD7BE9" w:rsidP="00DD7BE9">
      <w:pPr>
        <w:ind w:left="360" w:firstLine="720"/>
        <w:rPr>
          <w:b/>
          <w:i/>
          <w:u w:val="single"/>
        </w:rPr>
      </w:pPr>
      <w:r w:rsidRPr="00CA5B6E">
        <w:rPr>
          <w:b/>
          <w:i/>
          <w:highlight w:val="yellow"/>
          <w:u w:val="single"/>
        </w:rPr>
        <w:t>Instances:</w:t>
      </w:r>
      <w:r>
        <w:rPr>
          <w:b/>
          <w:i/>
          <w:u w:val="single"/>
        </w:rPr>
        <w:t xml:space="preserve"> </w:t>
      </w:r>
    </w:p>
    <w:p w14:paraId="27C96243" w14:textId="5FBBAE71" w:rsidR="00DD7BE9" w:rsidRDefault="00DD7BE9" w:rsidP="00DD7BE9">
      <w:pPr>
        <w:ind w:left="1440" w:firstLine="720"/>
      </w:pPr>
      <w:r w:rsidRPr="00CA5B6E">
        <w:t>Instances=</w:t>
      </w:r>
      <w:r>
        <w:t xml:space="preserve"> # of instances where antec</w:t>
      </w:r>
      <w:r w:rsidR="00BE63A4">
        <w:t>e</w:t>
      </w:r>
      <w:r>
        <w:t>dents are true.</w:t>
      </w:r>
    </w:p>
    <w:p w14:paraId="73CB78DB" w14:textId="62AB02B3" w:rsidR="00DD7BE9" w:rsidRDefault="00DD7BE9" w:rsidP="00DD7BE9">
      <w:pPr>
        <w:ind w:left="1440" w:firstLine="720"/>
      </w:pPr>
      <w:r w:rsidRPr="00CA5B6E">
        <w:t xml:space="preserve">We have seen that there are </w:t>
      </w:r>
      <w:r w:rsidR="00806B27">
        <w:t>164</w:t>
      </w:r>
      <w:r w:rsidRPr="00CA5B6E">
        <w:t xml:space="preserve"> such instances by using a select node.</w:t>
      </w:r>
    </w:p>
    <w:p w14:paraId="5FE86590" w14:textId="77777777" w:rsidR="00DD7BE9" w:rsidRDefault="00DD7BE9" w:rsidP="00DD7BE9">
      <w:pPr>
        <w:ind w:left="360" w:firstLine="720"/>
      </w:pPr>
    </w:p>
    <w:p w14:paraId="718D36D3" w14:textId="77777777" w:rsidR="00DD7BE9" w:rsidRDefault="00DD7BE9" w:rsidP="00DD7BE9">
      <w:pPr>
        <w:ind w:left="360" w:firstLine="720"/>
        <w:rPr>
          <w:b/>
          <w:i/>
          <w:u w:val="single"/>
        </w:rPr>
      </w:pPr>
      <w:proofErr w:type="gramStart"/>
      <w:r w:rsidRPr="00CA5B6E">
        <w:rPr>
          <w:b/>
          <w:i/>
          <w:highlight w:val="yellow"/>
          <w:u w:val="single"/>
        </w:rPr>
        <w:t>Lift :</w:t>
      </w:r>
      <w:proofErr w:type="gramEnd"/>
    </w:p>
    <w:p w14:paraId="517D43F9" w14:textId="77777777" w:rsidR="00DD7BE9" w:rsidRDefault="00DD7BE9" w:rsidP="00DD7BE9">
      <w:pPr>
        <w:ind w:left="2160"/>
      </w:pPr>
      <w:r w:rsidRPr="00CA5B6E">
        <w:t>Lift = Rule confidence /benchmark confidence</w:t>
      </w:r>
      <w:r>
        <w:t xml:space="preserve"> where benchmark confidence=# of times consequent occurs/Total # of transactions.</w:t>
      </w:r>
    </w:p>
    <w:p w14:paraId="4DA58318" w14:textId="7CA1820F" w:rsidR="00DD7BE9" w:rsidRDefault="00DD7BE9" w:rsidP="00DD7BE9">
      <w:pPr>
        <w:ind w:left="1440" w:firstLine="720"/>
      </w:pPr>
      <w:r w:rsidRPr="00CA5B6E">
        <w:t xml:space="preserve">We </w:t>
      </w:r>
      <w:r>
        <w:t xml:space="preserve">have </w:t>
      </w:r>
      <w:r w:rsidRPr="00CA5B6E">
        <w:t>see</w:t>
      </w:r>
      <w:r>
        <w:t>n</w:t>
      </w:r>
      <w:r w:rsidRPr="00CA5B6E">
        <w:t xml:space="preserve"> that Rule confidence = </w:t>
      </w:r>
      <w:r>
        <w:t>.</w:t>
      </w:r>
      <w:r w:rsidR="00492EAD">
        <w:t>90</w:t>
      </w:r>
      <w:r w:rsidRPr="00CA5B6E">
        <w:t>8</w:t>
      </w:r>
      <w:r w:rsidR="00492EAD">
        <w:t>5</w:t>
      </w:r>
    </w:p>
    <w:p w14:paraId="61A30F2D" w14:textId="2E4F1293" w:rsidR="00DD7BE9" w:rsidRPr="00CA5B6E" w:rsidRDefault="00DD7BE9" w:rsidP="00DD7BE9">
      <w:pPr>
        <w:ind w:left="1440" w:firstLine="720"/>
      </w:pPr>
      <w:r>
        <w:t xml:space="preserve">Benchmark confidence = </w:t>
      </w:r>
      <w:r w:rsidR="00492EAD">
        <w:t>314</w:t>
      </w:r>
      <w:r>
        <w:t>/</w:t>
      </w:r>
      <w:r w:rsidR="00492EAD">
        <w:t>365</w:t>
      </w:r>
      <w:r>
        <w:t>=.</w:t>
      </w:r>
      <w:r w:rsidR="00492EAD">
        <w:t>860</w:t>
      </w:r>
    </w:p>
    <w:p w14:paraId="478A1AEC" w14:textId="3C8B636E" w:rsidR="00DD7BE9" w:rsidRDefault="00DD7BE9" w:rsidP="00DD7BE9">
      <w:pPr>
        <w:ind w:left="2160"/>
      </w:pPr>
      <w:r w:rsidRPr="00BE63A4">
        <w:rPr>
          <w:highlight w:val="yellow"/>
        </w:rPr>
        <w:t>Lift = .9</w:t>
      </w:r>
      <w:r w:rsidR="00492EAD" w:rsidRPr="00BE63A4">
        <w:rPr>
          <w:highlight w:val="yellow"/>
        </w:rPr>
        <w:t>085</w:t>
      </w:r>
      <w:r w:rsidRPr="00BE63A4">
        <w:rPr>
          <w:highlight w:val="yellow"/>
        </w:rPr>
        <w:t>/.</w:t>
      </w:r>
      <w:r w:rsidR="00492EAD" w:rsidRPr="00BE63A4">
        <w:rPr>
          <w:highlight w:val="yellow"/>
        </w:rPr>
        <w:t>860</w:t>
      </w:r>
      <w:r w:rsidRPr="00BE63A4">
        <w:rPr>
          <w:highlight w:val="yellow"/>
        </w:rPr>
        <w:t>=1.</w:t>
      </w:r>
      <w:r w:rsidR="00492EAD" w:rsidRPr="00BE63A4">
        <w:rPr>
          <w:highlight w:val="yellow"/>
        </w:rPr>
        <w:t>05</w:t>
      </w:r>
    </w:p>
    <w:p w14:paraId="30A7CC5F" w14:textId="77777777" w:rsidR="00BE63A4" w:rsidRDefault="00BE63A4" w:rsidP="00DD7BE9">
      <w:pPr>
        <w:ind w:left="2160"/>
      </w:pPr>
    </w:p>
    <w:p w14:paraId="305836C6" w14:textId="77777777" w:rsidR="00BE63A4" w:rsidRDefault="00BE63A4" w:rsidP="00DD7BE9">
      <w:pPr>
        <w:ind w:left="2160"/>
      </w:pPr>
    </w:p>
    <w:p w14:paraId="433A10BD" w14:textId="77777777" w:rsidR="00BE63A4" w:rsidRDefault="00BE63A4" w:rsidP="00DD7BE9">
      <w:pPr>
        <w:ind w:left="2160"/>
      </w:pPr>
    </w:p>
    <w:p w14:paraId="25A0EF17" w14:textId="77777777" w:rsidR="00BE63A4" w:rsidRDefault="00BE63A4" w:rsidP="00DD7BE9">
      <w:pPr>
        <w:ind w:left="2160"/>
      </w:pPr>
    </w:p>
    <w:p w14:paraId="2A010353" w14:textId="77777777" w:rsidR="00BE63A4" w:rsidRDefault="00BE63A4" w:rsidP="00DD7BE9">
      <w:pPr>
        <w:ind w:left="2160"/>
      </w:pPr>
    </w:p>
    <w:p w14:paraId="03E942F3" w14:textId="77777777" w:rsidR="00BE63A4" w:rsidRDefault="00BE63A4" w:rsidP="00DD7BE9">
      <w:pPr>
        <w:ind w:left="2160"/>
      </w:pPr>
    </w:p>
    <w:p w14:paraId="26BA15CF" w14:textId="77777777" w:rsidR="00BE63A4" w:rsidRDefault="00BE63A4" w:rsidP="00DD7BE9">
      <w:pPr>
        <w:ind w:left="2160"/>
      </w:pPr>
    </w:p>
    <w:p w14:paraId="4BE35C26" w14:textId="77777777" w:rsidR="00BE63A4" w:rsidRDefault="00BE63A4" w:rsidP="00DD7BE9">
      <w:pPr>
        <w:ind w:left="2160"/>
      </w:pPr>
    </w:p>
    <w:p w14:paraId="6C52EF40" w14:textId="77777777" w:rsidR="00BE63A4" w:rsidRDefault="00BE63A4" w:rsidP="00DD7BE9">
      <w:pPr>
        <w:ind w:left="2160"/>
      </w:pPr>
    </w:p>
    <w:p w14:paraId="44B15519" w14:textId="77777777" w:rsidR="00BE63A4" w:rsidRDefault="00BE63A4" w:rsidP="00DD7BE9">
      <w:pPr>
        <w:ind w:left="2160"/>
      </w:pPr>
    </w:p>
    <w:p w14:paraId="621A7AD2" w14:textId="77777777" w:rsidR="00BE63A4" w:rsidRDefault="00BE63A4" w:rsidP="00DD7BE9">
      <w:pPr>
        <w:ind w:left="2160"/>
      </w:pPr>
    </w:p>
    <w:p w14:paraId="2CE6A2DB" w14:textId="77777777" w:rsidR="00BE63A4" w:rsidRDefault="00BE63A4" w:rsidP="00DD7BE9">
      <w:pPr>
        <w:ind w:left="2160"/>
      </w:pPr>
    </w:p>
    <w:p w14:paraId="270279DC" w14:textId="77777777" w:rsidR="00BE63A4" w:rsidRDefault="00BE63A4" w:rsidP="00DD7BE9">
      <w:pPr>
        <w:ind w:left="2160"/>
      </w:pPr>
    </w:p>
    <w:p w14:paraId="2509BFA5" w14:textId="77777777" w:rsidR="00BE63A4" w:rsidRDefault="00BE63A4" w:rsidP="00DD7BE9">
      <w:pPr>
        <w:ind w:left="2160"/>
      </w:pPr>
    </w:p>
    <w:p w14:paraId="0209E4CD" w14:textId="77777777" w:rsidR="00BE63A4" w:rsidRDefault="00BE63A4" w:rsidP="00DD7BE9">
      <w:pPr>
        <w:ind w:left="2160"/>
      </w:pPr>
    </w:p>
    <w:p w14:paraId="509B475E" w14:textId="77777777" w:rsidR="00BE63A4" w:rsidRPr="00CA5B6E" w:rsidRDefault="00BE63A4" w:rsidP="00DD7BE9">
      <w:pPr>
        <w:ind w:left="2160"/>
      </w:pPr>
    </w:p>
    <w:p w14:paraId="0150BBB8" w14:textId="77777777" w:rsidR="00DD7BE9" w:rsidRDefault="00DD7BE9" w:rsidP="00DD7BE9">
      <w:pPr>
        <w:ind w:left="1080"/>
        <w:rPr>
          <w:b/>
          <w:sz w:val="24"/>
          <w:szCs w:val="24"/>
          <w:u w:val="single"/>
        </w:rPr>
      </w:pPr>
    </w:p>
    <w:p w14:paraId="3E1E65ED" w14:textId="745B3D41" w:rsidR="00DD7BE9" w:rsidRDefault="00DD7BE9" w:rsidP="00DD7BE9">
      <w:pPr>
        <w:ind w:left="1080"/>
        <w:rPr>
          <w:b/>
          <w:i/>
          <w:sz w:val="24"/>
          <w:szCs w:val="24"/>
          <w:u w:val="single"/>
        </w:rPr>
      </w:pPr>
      <w:proofErr w:type="spellStart"/>
      <w:r w:rsidRPr="00DD7BE9">
        <w:rPr>
          <w:b/>
          <w:i/>
          <w:sz w:val="24"/>
          <w:szCs w:val="24"/>
          <w:u w:val="single"/>
        </w:rPr>
        <w:t>Carma</w:t>
      </w:r>
      <w:proofErr w:type="spellEnd"/>
      <w:r w:rsidRPr="00DD7BE9">
        <w:rPr>
          <w:b/>
          <w:i/>
          <w:sz w:val="24"/>
          <w:szCs w:val="24"/>
          <w:u w:val="single"/>
        </w:rPr>
        <w:t xml:space="preserve"> Algorithm</w:t>
      </w:r>
      <w:r>
        <w:rPr>
          <w:b/>
          <w:i/>
          <w:sz w:val="24"/>
          <w:szCs w:val="24"/>
          <w:u w:val="single"/>
        </w:rPr>
        <w:t>:</w:t>
      </w:r>
    </w:p>
    <w:p w14:paraId="23CFC23C" w14:textId="306C3615" w:rsidR="00DD7BE9" w:rsidRDefault="00DD7BE9" w:rsidP="00DD7BE9">
      <w:pPr>
        <w:ind w:left="1080"/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 wp14:anchorId="39662228" wp14:editId="10DAAEAF">
            <wp:extent cx="5170805" cy="1616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33D8" w14:textId="77777777" w:rsidR="00BE63A4" w:rsidRPr="00712F0D" w:rsidRDefault="00BE63A4" w:rsidP="00BE63A4">
      <w:pPr>
        <w:ind w:left="720" w:firstLine="360"/>
        <w:rPr>
          <w:b/>
          <w:i/>
          <w:highlight w:val="yellow"/>
          <w:u w:val="single"/>
        </w:rPr>
      </w:pPr>
      <w:r w:rsidRPr="00712F0D">
        <w:rPr>
          <w:b/>
          <w:i/>
          <w:highlight w:val="yellow"/>
          <w:u w:val="single"/>
        </w:rPr>
        <w:t>Rule Support:</w:t>
      </w:r>
    </w:p>
    <w:p w14:paraId="1669CFCB" w14:textId="77777777" w:rsidR="00BE63A4" w:rsidRPr="00712F0D" w:rsidRDefault="00BE63A4" w:rsidP="00BE63A4">
      <w:pPr>
        <w:ind w:left="1440" w:firstLine="360"/>
        <w:rPr>
          <w:highlight w:val="yellow"/>
        </w:rPr>
      </w:pPr>
      <w:r w:rsidRPr="00712F0D">
        <w:rPr>
          <w:highlight w:val="yellow"/>
        </w:rPr>
        <w:t>Rule Support = # of times antecedent occurs / total number of transactions</w:t>
      </w:r>
    </w:p>
    <w:p w14:paraId="74556EEB" w14:textId="1D88FB86" w:rsidR="00BE63A4" w:rsidRPr="00712F0D" w:rsidRDefault="00BE63A4" w:rsidP="00BE63A4">
      <w:pPr>
        <w:ind w:left="1800"/>
      </w:pPr>
      <w:r w:rsidRPr="00712F0D">
        <w:t xml:space="preserve">There are total </w:t>
      </w:r>
      <w:r w:rsidR="00C331FD">
        <w:t>141</w:t>
      </w:r>
      <w:r w:rsidRPr="00712F0D">
        <w:t xml:space="preserve"> records where each variable defined in antecedent and consequent for Rule 1 is yes. We have found this by using a select node and specifying the condition to select the records. So </w:t>
      </w:r>
      <w:r w:rsidRPr="00712F0D">
        <w:rPr>
          <w:highlight w:val="yellow"/>
        </w:rPr>
        <w:t># of times antecedent occurs</w:t>
      </w:r>
      <w:r w:rsidRPr="00712F0D">
        <w:t>=</w:t>
      </w:r>
      <w:r w:rsidR="00C331FD">
        <w:t>141</w:t>
      </w:r>
    </w:p>
    <w:p w14:paraId="0C8D14DA" w14:textId="77777777" w:rsidR="00BE63A4" w:rsidRPr="00712F0D" w:rsidRDefault="00BE63A4" w:rsidP="00BE63A4">
      <w:pPr>
        <w:ind w:left="1800"/>
      </w:pPr>
      <w:r w:rsidRPr="00712F0D">
        <w:t xml:space="preserve">Total number of transactions = </w:t>
      </w:r>
      <w:r>
        <w:t>365</w:t>
      </w:r>
    </w:p>
    <w:p w14:paraId="1B659CD4" w14:textId="18231FA7" w:rsidR="00BE63A4" w:rsidRDefault="00BE63A4" w:rsidP="00BE63A4">
      <w:pPr>
        <w:ind w:left="1800"/>
      </w:pPr>
      <w:r w:rsidRPr="00712F0D">
        <w:rPr>
          <w:highlight w:val="yellow"/>
        </w:rPr>
        <w:t xml:space="preserve">Rule support </w:t>
      </w:r>
      <w:r>
        <w:rPr>
          <w:highlight w:val="yellow"/>
        </w:rPr>
        <w:t>%</w:t>
      </w:r>
      <w:r w:rsidRPr="00712F0D">
        <w:rPr>
          <w:highlight w:val="yellow"/>
        </w:rPr>
        <w:t xml:space="preserve"> =</w:t>
      </w:r>
      <w:r w:rsidR="00C331FD">
        <w:rPr>
          <w:highlight w:val="yellow"/>
        </w:rPr>
        <w:t>141</w:t>
      </w:r>
      <w:r>
        <w:rPr>
          <w:highlight w:val="yellow"/>
        </w:rPr>
        <w:t>/365</w:t>
      </w:r>
      <w:r w:rsidRPr="00712F0D">
        <w:rPr>
          <w:highlight w:val="yellow"/>
        </w:rPr>
        <w:t xml:space="preserve"> =0.</w:t>
      </w:r>
      <w:r w:rsidR="00C331FD">
        <w:rPr>
          <w:highlight w:val="yellow"/>
        </w:rPr>
        <w:t>3863</w:t>
      </w:r>
      <w:r>
        <w:rPr>
          <w:highlight w:val="yellow"/>
        </w:rPr>
        <w:t>*100=</w:t>
      </w:r>
      <w:r w:rsidR="00C331FD">
        <w:rPr>
          <w:highlight w:val="yellow"/>
        </w:rPr>
        <w:t>38.63</w:t>
      </w:r>
      <w:r w:rsidRPr="00712F0D">
        <w:rPr>
          <w:highlight w:val="yellow"/>
        </w:rPr>
        <w:t>%</w:t>
      </w:r>
    </w:p>
    <w:p w14:paraId="243E3C3F" w14:textId="77777777" w:rsidR="00BE63A4" w:rsidRDefault="00BE63A4" w:rsidP="00BE63A4">
      <w:pPr>
        <w:ind w:left="1440"/>
      </w:pPr>
    </w:p>
    <w:p w14:paraId="0299FE74" w14:textId="77777777" w:rsidR="00BE63A4" w:rsidRDefault="00BE63A4" w:rsidP="00BE63A4">
      <w:pPr>
        <w:ind w:left="360" w:firstLine="720"/>
        <w:rPr>
          <w:b/>
          <w:i/>
          <w:u w:val="single"/>
        </w:rPr>
      </w:pPr>
      <w:r w:rsidRPr="00122AA8">
        <w:rPr>
          <w:b/>
          <w:i/>
          <w:highlight w:val="yellow"/>
          <w:u w:val="single"/>
        </w:rPr>
        <w:t xml:space="preserve">Confidence </w:t>
      </w:r>
      <w:proofErr w:type="gramStart"/>
      <w:r w:rsidRPr="00122AA8">
        <w:rPr>
          <w:b/>
          <w:i/>
          <w:highlight w:val="yellow"/>
          <w:u w:val="single"/>
        </w:rPr>
        <w:t>%</w:t>
      </w:r>
      <w:proofErr w:type="gramEnd"/>
      <w:r w:rsidRPr="00122AA8">
        <w:rPr>
          <w:b/>
          <w:i/>
          <w:highlight w:val="yellow"/>
          <w:u w:val="single"/>
        </w:rPr>
        <w:t>:</w:t>
      </w:r>
      <w:r>
        <w:rPr>
          <w:b/>
          <w:i/>
          <w:u w:val="single"/>
        </w:rPr>
        <w:t xml:space="preserve"> </w:t>
      </w:r>
    </w:p>
    <w:p w14:paraId="68C35924" w14:textId="77777777" w:rsidR="00BE63A4" w:rsidRDefault="00BE63A4" w:rsidP="00BE63A4">
      <w:pPr>
        <w:ind w:left="1800"/>
      </w:pPr>
      <w:proofErr w:type="gramStart"/>
      <w:r>
        <w:t>Confidence%</w:t>
      </w:r>
      <w:proofErr w:type="gramEnd"/>
      <w:r>
        <w:t>=(# of transaction when antecedent and consequent is true/ # of rules where antecedents is true)*100</w:t>
      </w:r>
    </w:p>
    <w:p w14:paraId="293FB258" w14:textId="01295D03" w:rsidR="00BE63A4" w:rsidRDefault="00BE63A4" w:rsidP="00BE63A4">
      <w:pPr>
        <w:ind w:left="1800"/>
      </w:pPr>
      <w:r>
        <w:t>We have already found out that # of transaction when both antecedent and consequent is true are 14</w:t>
      </w:r>
      <w:r w:rsidR="00596F5B">
        <w:t>1</w:t>
      </w:r>
      <w:r>
        <w:t xml:space="preserve"> using select node. </w:t>
      </w:r>
    </w:p>
    <w:p w14:paraId="0BA9928B" w14:textId="46AB2B48" w:rsidR="00BE63A4" w:rsidRDefault="00BE63A4" w:rsidP="00BE63A4">
      <w:pPr>
        <w:ind w:left="180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find out # of rules where antecedent are true through other select node. We see that there are </w:t>
      </w:r>
      <w:proofErr w:type="gramStart"/>
      <w:r>
        <w:t xml:space="preserve">total  </w:t>
      </w:r>
      <w:r w:rsidR="002F298E">
        <w:t>156</w:t>
      </w:r>
      <w:proofErr w:type="gramEnd"/>
      <w:r>
        <w:t xml:space="preserve"> such observations.</w:t>
      </w:r>
    </w:p>
    <w:p w14:paraId="0367974C" w14:textId="065D36C2" w:rsidR="00BE63A4" w:rsidRDefault="00BE63A4" w:rsidP="00BE63A4">
      <w:pPr>
        <w:ind w:left="1440" w:firstLine="360"/>
      </w:pPr>
      <w:r w:rsidRPr="00122AA8">
        <w:rPr>
          <w:highlight w:val="yellow"/>
        </w:rPr>
        <w:t xml:space="preserve">So confidence % = </w:t>
      </w:r>
      <w:r>
        <w:rPr>
          <w:highlight w:val="yellow"/>
        </w:rPr>
        <w:t>14</w:t>
      </w:r>
      <w:r w:rsidR="00596F5B">
        <w:rPr>
          <w:highlight w:val="yellow"/>
        </w:rPr>
        <w:t>1</w:t>
      </w:r>
      <w:r w:rsidRPr="00122AA8">
        <w:rPr>
          <w:highlight w:val="yellow"/>
        </w:rPr>
        <w:t>/</w:t>
      </w:r>
      <w:r>
        <w:rPr>
          <w:highlight w:val="yellow"/>
        </w:rPr>
        <w:t>1</w:t>
      </w:r>
      <w:r w:rsidR="00596F5B">
        <w:rPr>
          <w:highlight w:val="yellow"/>
        </w:rPr>
        <w:t>56</w:t>
      </w:r>
      <w:r w:rsidRPr="00122AA8">
        <w:rPr>
          <w:highlight w:val="yellow"/>
        </w:rPr>
        <w:t>*100=9</w:t>
      </w:r>
      <w:r>
        <w:rPr>
          <w:highlight w:val="yellow"/>
        </w:rPr>
        <w:t>0</w:t>
      </w:r>
      <w:r w:rsidRPr="00122AA8">
        <w:rPr>
          <w:highlight w:val="yellow"/>
        </w:rPr>
        <w:t>.</w:t>
      </w:r>
      <w:r w:rsidR="00596F5B">
        <w:rPr>
          <w:highlight w:val="yellow"/>
        </w:rPr>
        <w:t>38</w:t>
      </w:r>
      <w:r w:rsidRPr="00122AA8">
        <w:rPr>
          <w:highlight w:val="yellow"/>
        </w:rPr>
        <w:t>%</w:t>
      </w:r>
    </w:p>
    <w:p w14:paraId="3823E5F3" w14:textId="77777777" w:rsidR="00BE63A4" w:rsidRDefault="00BE63A4" w:rsidP="00BE63A4">
      <w:pPr>
        <w:ind w:left="360" w:firstLine="720"/>
      </w:pPr>
    </w:p>
    <w:p w14:paraId="54395C9D" w14:textId="77777777" w:rsidR="00BE63A4" w:rsidRDefault="00BE63A4" w:rsidP="00BE63A4">
      <w:pPr>
        <w:ind w:left="360" w:firstLine="720"/>
        <w:rPr>
          <w:b/>
          <w:i/>
          <w:u w:val="single"/>
        </w:rPr>
      </w:pPr>
      <w:r w:rsidRPr="00CA5B6E">
        <w:rPr>
          <w:b/>
          <w:i/>
          <w:highlight w:val="yellow"/>
          <w:u w:val="single"/>
        </w:rPr>
        <w:t>Instances:</w:t>
      </w:r>
      <w:r>
        <w:rPr>
          <w:b/>
          <w:i/>
          <w:u w:val="single"/>
        </w:rPr>
        <w:t xml:space="preserve"> </w:t>
      </w:r>
    </w:p>
    <w:p w14:paraId="37A2DBDC" w14:textId="77777777" w:rsidR="00BE63A4" w:rsidRDefault="00BE63A4" w:rsidP="00BE63A4">
      <w:pPr>
        <w:ind w:left="1440" w:firstLine="720"/>
      </w:pPr>
      <w:r w:rsidRPr="00CA5B6E">
        <w:t>Instances=</w:t>
      </w:r>
      <w:r>
        <w:t xml:space="preserve"> # of instances where antecedents are true.</w:t>
      </w:r>
    </w:p>
    <w:p w14:paraId="7DD9652E" w14:textId="5EFA6BC2" w:rsidR="00BE63A4" w:rsidRDefault="00BE63A4" w:rsidP="00BE63A4">
      <w:pPr>
        <w:ind w:left="1440" w:firstLine="720"/>
      </w:pPr>
      <w:r w:rsidRPr="00CA5B6E">
        <w:t xml:space="preserve">We have seen that there are </w:t>
      </w:r>
      <w:r w:rsidR="00441029">
        <w:t>156</w:t>
      </w:r>
      <w:r w:rsidRPr="00CA5B6E">
        <w:t xml:space="preserve"> such instances by using a select node.</w:t>
      </w:r>
    </w:p>
    <w:p w14:paraId="180B82E2" w14:textId="77777777" w:rsidR="00BE63A4" w:rsidRDefault="00BE63A4" w:rsidP="00BE63A4">
      <w:pPr>
        <w:ind w:left="360" w:firstLine="720"/>
      </w:pPr>
    </w:p>
    <w:p w14:paraId="0CA8E49B" w14:textId="77777777" w:rsidR="00BE63A4" w:rsidRDefault="00BE63A4" w:rsidP="00BE63A4">
      <w:pPr>
        <w:ind w:left="360" w:firstLine="720"/>
        <w:rPr>
          <w:b/>
          <w:i/>
          <w:u w:val="single"/>
        </w:rPr>
      </w:pPr>
      <w:proofErr w:type="gramStart"/>
      <w:r w:rsidRPr="00CA5B6E">
        <w:rPr>
          <w:b/>
          <w:i/>
          <w:highlight w:val="yellow"/>
          <w:u w:val="single"/>
        </w:rPr>
        <w:t>Lift :</w:t>
      </w:r>
      <w:proofErr w:type="gramEnd"/>
    </w:p>
    <w:p w14:paraId="4656D33E" w14:textId="77777777" w:rsidR="00BE63A4" w:rsidRDefault="00BE63A4" w:rsidP="00BE63A4">
      <w:pPr>
        <w:ind w:left="2160"/>
      </w:pPr>
      <w:r w:rsidRPr="00CA5B6E">
        <w:t>Lift = Rule confidence /benchmark confidence</w:t>
      </w:r>
      <w:r>
        <w:t xml:space="preserve"> where benchmark confidence=# of times consequent occurs/Total # of transactions.</w:t>
      </w:r>
    </w:p>
    <w:p w14:paraId="0BF2CF90" w14:textId="5DFA3717" w:rsidR="00BE63A4" w:rsidRDefault="00BE63A4" w:rsidP="00BE63A4">
      <w:pPr>
        <w:ind w:left="1440" w:firstLine="720"/>
      </w:pPr>
      <w:r w:rsidRPr="00CA5B6E">
        <w:t xml:space="preserve">We </w:t>
      </w:r>
      <w:r>
        <w:t xml:space="preserve">have </w:t>
      </w:r>
      <w:r w:rsidRPr="00CA5B6E">
        <w:t>see</w:t>
      </w:r>
      <w:r>
        <w:t>n</w:t>
      </w:r>
      <w:r w:rsidRPr="00CA5B6E">
        <w:t xml:space="preserve"> that Rule confidence = </w:t>
      </w:r>
      <w:r>
        <w:t>.90</w:t>
      </w:r>
      <w:r w:rsidR="00755069">
        <w:t>38</w:t>
      </w:r>
    </w:p>
    <w:p w14:paraId="7D117936" w14:textId="19B6706C" w:rsidR="00BE63A4" w:rsidRPr="00CA5B6E" w:rsidRDefault="00BE63A4" w:rsidP="00BE63A4">
      <w:pPr>
        <w:ind w:left="1440" w:firstLine="720"/>
      </w:pPr>
      <w:r>
        <w:t xml:space="preserve">Benchmark confidence = </w:t>
      </w:r>
      <w:r w:rsidR="003C7C48">
        <w:t>314</w:t>
      </w:r>
      <w:r>
        <w:t>/365=.860</w:t>
      </w:r>
    </w:p>
    <w:p w14:paraId="22640BC6" w14:textId="516B3184" w:rsidR="00BE63A4" w:rsidRPr="00CA5B6E" w:rsidRDefault="00BE63A4" w:rsidP="00BE63A4">
      <w:pPr>
        <w:ind w:left="2160"/>
      </w:pPr>
      <w:r w:rsidRPr="00BE63A4">
        <w:rPr>
          <w:highlight w:val="yellow"/>
        </w:rPr>
        <w:t>Lift = .9</w:t>
      </w:r>
      <w:r w:rsidR="003C7C48">
        <w:rPr>
          <w:highlight w:val="yellow"/>
        </w:rPr>
        <w:t>038</w:t>
      </w:r>
      <w:r w:rsidRPr="00BE63A4">
        <w:rPr>
          <w:highlight w:val="yellow"/>
        </w:rPr>
        <w:t>/.860=1.05</w:t>
      </w:r>
    </w:p>
    <w:p w14:paraId="700DB225" w14:textId="77777777" w:rsidR="00BE63A4" w:rsidRPr="00DD7BE9" w:rsidRDefault="00BE63A4" w:rsidP="00DD7BE9">
      <w:pPr>
        <w:ind w:left="1080"/>
        <w:rPr>
          <w:b/>
          <w:i/>
          <w:sz w:val="24"/>
          <w:szCs w:val="24"/>
          <w:u w:val="single"/>
        </w:rPr>
      </w:pPr>
    </w:p>
    <w:p w14:paraId="3B5E0D90" w14:textId="77777777" w:rsidR="00D049F6" w:rsidRPr="00320E47" w:rsidRDefault="00BB3F14" w:rsidP="008E2759">
      <w:pPr>
        <w:numPr>
          <w:ilvl w:val="2"/>
          <w:numId w:val="38"/>
        </w:numPr>
        <w:rPr>
          <w:rFonts w:ascii="Arial" w:hAnsi="Arial" w:cs="Arial"/>
          <w:b/>
          <w:szCs w:val="24"/>
        </w:rPr>
      </w:pPr>
      <w:r w:rsidRPr="00BB3F14">
        <w:rPr>
          <w:sz w:val="24"/>
          <w:szCs w:val="24"/>
        </w:rPr>
        <w:t>Suppose we are most concerned with rules that have the consequent ‘</w:t>
      </w:r>
      <w:proofErr w:type="spellStart"/>
      <w:r w:rsidRPr="00BB3F14">
        <w:rPr>
          <w:sz w:val="24"/>
          <w:szCs w:val="24"/>
        </w:rPr>
        <w:t>DataMining</w:t>
      </w:r>
      <w:proofErr w:type="spellEnd"/>
      <w:r w:rsidRPr="00BB3F14">
        <w:rPr>
          <w:sz w:val="24"/>
          <w:szCs w:val="24"/>
        </w:rPr>
        <w:t xml:space="preserve">.’ Add a filter in the Association Rules Nugget </w:t>
      </w:r>
      <w:proofErr w:type="gramStart"/>
      <w:r w:rsidRPr="00BB3F14">
        <w:rPr>
          <w:sz w:val="24"/>
          <w:szCs w:val="24"/>
        </w:rPr>
        <w:t>to only include</w:t>
      </w:r>
      <w:proofErr w:type="gramEnd"/>
      <w:r w:rsidRPr="00BB3F14">
        <w:rPr>
          <w:sz w:val="24"/>
          <w:szCs w:val="24"/>
        </w:rPr>
        <w:t xml:space="preserve"> rules with that consequent.  </w:t>
      </w:r>
      <w:r>
        <w:rPr>
          <w:sz w:val="24"/>
          <w:szCs w:val="24"/>
        </w:rPr>
        <w:t xml:space="preserve">What is the top rule for each algorithm?  Interpret the lifts. What do you notice is different about the results for the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algorithms? </w:t>
      </w:r>
    </w:p>
    <w:p w14:paraId="6E08786B" w14:textId="77777777" w:rsidR="00320E47" w:rsidRP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  <w:proofErr w:type="spellStart"/>
      <w:r w:rsidRPr="00320E47">
        <w:rPr>
          <w:b/>
          <w:i/>
          <w:sz w:val="24"/>
          <w:szCs w:val="24"/>
          <w:u w:val="single"/>
        </w:rPr>
        <w:t>Apriori</w:t>
      </w:r>
      <w:proofErr w:type="spellEnd"/>
      <w:r w:rsidRPr="00320E47">
        <w:rPr>
          <w:b/>
          <w:i/>
          <w:sz w:val="24"/>
          <w:szCs w:val="24"/>
          <w:u w:val="single"/>
        </w:rPr>
        <w:t xml:space="preserve"> algorithm:</w:t>
      </w:r>
    </w:p>
    <w:p w14:paraId="7F3C64D7" w14:textId="2DA9BDFD" w:rsid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18A5119C" wp14:editId="646FBCC5">
            <wp:extent cx="5190490" cy="1191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661" w14:textId="77777777" w:rsid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</w:p>
    <w:p w14:paraId="49AE38C1" w14:textId="77777777" w:rsid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</w:p>
    <w:p w14:paraId="3BC41DE1" w14:textId="77777777" w:rsid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</w:p>
    <w:p w14:paraId="162ED6E9" w14:textId="77777777" w:rsid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</w:p>
    <w:p w14:paraId="55382129" w14:textId="77777777" w:rsidR="00320E47" w:rsidRPr="00576304" w:rsidRDefault="00320E47" w:rsidP="00320E47">
      <w:pPr>
        <w:ind w:left="360" w:firstLine="720"/>
        <w:rPr>
          <w:b/>
          <w:i/>
          <w:highlight w:val="yellow"/>
          <w:u w:val="single"/>
        </w:rPr>
      </w:pPr>
      <w:proofErr w:type="gramStart"/>
      <w:r w:rsidRPr="00576304">
        <w:rPr>
          <w:b/>
          <w:i/>
          <w:highlight w:val="yellow"/>
          <w:u w:val="single"/>
        </w:rPr>
        <w:t>Lift :</w:t>
      </w:r>
      <w:proofErr w:type="gramEnd"/>
    </w:p>
    <w:p w14:paraId="655D1788" w14:textId="1DF7724D" w:rsidR="00320E47" w:rsidRDefault="00320E47" w:rsidP="00320E47">
      <w:pPr>
        <w:ind w:left="1440"/>
      </w:pPr>
      <w:r w:rsidRPr="00576304">
        <w:lastRenderedPageBreak/>
        <w:t xml:space="preserve">Lift = Rule confidence /benchmark </w:t>
      </w:r>
      <w:proofErr w:type="gramStart"/>
      <w:r w:rsidRPr="00576304">
        <w:t xml:space="preserve">confidence </w:t>
      </w:r>
      <w:r>
        <w:t>,</w:t>
      </w:r>
      <w:proofErr w:type="gramEnd"/>
      <w:r>
        <w:t xml:space="preserve"> </w:t>
      </w:r>
      <w:r w:rsidRPr="00576304">
        <w:t>where benchmark confidence=# of times consequent occurs/Total # of transactions.</w:t>
      </w:r>
    </w:p>
    <w:p w14:paraId="3F5C9CFD" w14:textId="77777777" w:rsidR="00320E47" w:rsidRDefault="00320E47" w:rsidP="00320E47">
      <w:pPr>
        <w:ind w:left="1440"/>
      </w:pPr>
      <w:r>
        <w:t>Rule confidence = (# of transaction when antecedent and consequent is true/ # of rules where antecedents is true)*100</w:t>
      </w:r>
    </w:p>
    <w:p w14:paraId="5EFF74EB" w14:textId="03509A5B" w:rsidR="00320E47" w:rsidRPr="00576304" w:rsidRDefault="00320E47" w:rsidP="00320E47">
      <w:pPr>
        <w:ind w:left="1440"/>
      </w:pPr>
      <w:r>
        <w:t>=218/</w:t>
      </w:r>
      <w:r w:rsidR="00FB5E05">
        <w:t>254</w:t>
      </w:r>
      <w:r>
        <w:t xml:space="preserve"> *100 =</w:t>
      </w:r>
      <w:r w:rsidR="00FB5E05">
        <w:t>85.82%</w:t>
      </w:r>
    </w:p>
    <w:p w14:paraId="09354181" w14:textId="66B4B596" w:rsidR="00320E47" w:rsidRPr="00576304" w:rsidRDefault="00320E47" w:rsidP="00320E47">
      <w:pPr>
        <w:ind w:left="720" w:firstLine="720"/>
      </w:pPr>
      <w:r w:rsidRPr="00576304">
        <w:t xml:space="preserve">We have seen that Rule confidence = </w:t>
      </w:r>
      <w:r w:rsidR="00FB5E05">
        <w:t>.8582</w:t>
      </w:r>
    </w:p>
    <w:p w14:paraId="5B1E9514" w14:textId="775F6B28" w:rsidR="00320E47" w:rsidRPr="00576304" w:rsidRDefault="00320E47" w:rsidP="00320E47">
      <w:pPr>
        <w:ind w:left="720" w:firstLine="720"/>
      </w:pPr>
      <w:r w:rsidRPr="00576304">
        <w:t xml:space="preserve">Benchmark confidence = </w:t>
      </w:r>
      <w:r w:rsidR="00A969CB">
        <w:t>300</w:t>
      </w:r>
      <w:r w:rsidRPr="00576304">
        <w:rPr>
          <w:highlight w:val="yellow"/>
        </w:rPr>
        <w:t>/</w:t>
      </w:r>
      <w:r w:rsidR="00A969CB">
        <w:rPr>
          <w:highlight w:val="yellow"/>
        </w:rPr>
        <w:t>365</w:t>
      </w:r>
      <w:r w:rsidRPr="00576304">
        <w:rPr>
          <w:highlight w:val="yellow"/>
        </w:rPr>
        <w:t>=.</w:t>
      </w:r>
      <w:r w:rsidR="00A969CB">
        <w:t>8219</w:t>
      </w:r>
    </w:p>
    <w:p w14:paraId="3F4A0857" w14:textId="072E486C" w:rsidR="00320E47" w:rsidRPr="00576304" w:rsidRDefault="00A969CB" w:rsidP="00320E47">
      <w:pPr>
        <w:ind w:left="720" w:firstLine="720"/>
      </w:pPr>
      <w:r>
        <w:rPr>
          <w:highlight w:val="yellow"/>
        </w:rPr>
        <w:t>Lift = .8582</w:t>
      </w:r>
      <w:r w:rsidR="00320E47" w:rsidRPr="00D35150">
        <w:rPr>
          <w:highlight w:val="yellow"/>
        </w:rPr>
        <w:t>/.8</w:t>
      </w:r>
      <w:r>
        <w:rPr>
          <w:highlight w:val="yellow"/>
        </w:rPr>
        <w:t>219</w:t>
      </w:r>
      <w:r w:rsidR="00320E47" w:rsidRPr="00D35150">
        <w:rPr>
          <w:highlight w:val="yellow"/>
        </w:rPr>
        <w:t>=1.</w:t>
      </w:r>
      <w:r>
        <w:t>04</w:t>
      </w:r>
    </w:p>
    <w:p w14:paraId="6DBB0B70" w14:textId="77777777" w:rsid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</w:p>
    <w:p w14:paraId="3BB2CB90" w14:textId="77777777" w:rsid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</w:p>
    <w:p w14:paraId="38DA0622" w14:textId="4AF5942D" w:rsidR="00320E47" w:rsidRPr="00320E47" w:rsidRDefault="00320E47" w:rsidP="00320E47">
      <w:pPr>
        <w:ind w:left="1080"/>
        <w:rPr>
          <w:b/>
          <w:i/>
          <w:sz w:val="24"/>
          <w:szCs w:val="24"/>
          <w:u w:val="single"/>
        </w:rPr>
      </w:pPr>
      <w:proofErr w:type="spellStart"/>
      <w:r w:rsidRPr="00320E47">
        <w:rPr>
          <w:b/>
          <w:i/>
          <w:sz w:val="24"/>
          <w:szCs w:val="24"/>
          <w:u w:val="single"/>
        </w:rPr>
        <w:t>Carma</w:t>
      </w:r>
      <w:proofErr w:type="spellEnd"/>
      <w:r w:rsidRPr="00320E47">
        <w:rPr>
          <w:b/>
          <w:i/>
          <w:sz w:val="24"/>
          <w:szCs w:val="24"/>
          <w:u w:val="single"/>
        </w:rPr>
        <w:t xml:space="preserve"> Algorithm:</w:t>
      </w:r>
    </w:p>
    <w:p w14:paraId="223B2FB2" w14:textId="77777777" w:rsidR="00A058CA" w:rsidRDefault="00A058CA" w:rsidP="00D049F6">
      <w:pPr>
        <w:textAlignment w:val="center"/>
        <w:rPr>
          <w:rFonts w:ascii="Arial" w:hAnsi="Arial" w:cs="Arial"/>
          <w:b/>
          <w:szCs w:val="24"/>
        </w:rPr>
      </w:pPr>
    </w:p>
    <w:p w14:paraId="53A18619" w14:textId="74A89FBD" w:rsidR="00A058CA" w:rsidRDefault="00320E47" w:rsidP="00320E47">
      <w:pPr>
        <w:jc w:val="center"/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051EC10E" wp14:editId="6DE13B30">
            <wp:extent cx="5183505" cy="1416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3D07" w14:textId="77777777" w:rsidR="00A058CA" w:rsidRDefault="00A058CA" w:rsidP="00D049F6">
      <w:pPr>
        <w:textAlignment w:val="center"/>
        <w:rPr>
          <w:rFonts w:ascii="Arial" w:hAnsi="Arial" w:cs="Arial"/>
          <w:b/>
          <w:szCs w:val="24"/>
        </w:rPr>
      </w:pPr>
    </w:p>
    <w:p w14:paraId="6015075C" w14:textId="77777777" w:rsidR="007A269E" w:rsidRPr="00576304" w:rsidRDefault="007A269E" w:rsidP="007A269E">
      <w:pPr>
        <w:ind w:left="360" w:firstLine="720"/>
        <w:rPr>
          <w:b/>
          <w:i/>
          <w:highlight w:val="yellow"/>
          <w:u w:val="single"/>
        </w:rPr>
      </w:pPr>
      <w:proofErr w:type="gramStart"/>
      <w:r w:rsidRPr="00576304">
        <w:rPr>
          <w:b/>
          <w:i/>
          <w:highlight w:val="yellow"/>
          <w:u w:val="single"/>
        </w:rPr>
        <w:t>Lift :</w:t>
      </w:r>
      <w:proofErr w:type="gramEnd"/>
    </w:p>
    <w:p w14:paraId="21C84604" w14:textId="77777777" w:rsidR="007A269E" w:rsidRDefault="007A269E" w:rsidP="007A269E">
      <w:pPr>
        <w:ind w:left="1440"/>
      </w:pPr>
      <w:r w:rsidRPr="00576304">
        <w:t xml:space="preserve">Lift = Rule confidence /benchmark </w:t>
      </w:r>
      <w:proofErr w:type="gramStart"/>
      <w:r w:rsidRPr="00576304">
        <w:t xml:space="preserve">confidence </w:t>
      </w:r>
      <w:r>
        <w:t>,</w:t>
      </w:r>
      <w:proofErr w:type="gramEnd"/>
      <w:r>
        <w:t xml:space="preserve"> </w:t>
      </w:r>
      <w:r w:rsidRPr="00576304">
        <w:t>where benchmark confidence=# of times consequent occurs/Total # of transactions.</w:t>
      </w:r>
    </w:p>
    <w:p w14:paraId="1B32C905" w14:textId="77777777" w:rsidR="007A269E" w:rsidRDefault="007A269E" w:rsidP="007A269E">
      <w:pPr>
        <w:ind w:left="1440"/>
      </w:pPr>
      <w:r>
        <w:t>Rule confidence = (# of transaction when antecedent and consequent is true/ # of rules where antecedents is true)*100</w:t>
      </w:r>
    </w:p>
    <w:p w14:paraId="065675D3" w14:textId="1D5AC0C9" w:rsidR="007A269E" w:rsidRPr="00576304" w:rsidRDefault="007A269E" w:rsidP="007A269E">
      <w:pPr>
        <w:ind w:left="1440"/>
      </w:pPr>
      <w:r>
        <w:t>=</w:t>
      </w:r>
      <w:r w:rsidR="00366692">
        <w:t>145</w:t>
      </w:r>
      <w:r>
        <w:t>/254 *100 =</w:t>
      </w:r>
      <w:r w:rsidR="00D8427A">
        <w:t>57</w:t>
      </w:r>
      <w:r>
        <w:t>.</w:t>
      </w:r>
      <w:r w:rsidR="00D8427A">
        <w:t>08</w:t>
      </w:r>
      <w:r>
        <w:t>%</w:t>
      </w:r>
    </w:p>
    <w:p w14:paraId="3DF2CB30" w14:textId="1FD7C791" w:rsidR="007A269E" w:rsidRPr="00576304" w:rsidRDefault="007A269E" w:rsidP="007A269E">
      <w:pPr>
        <w:ind w:left="720" w:firstLine="720"/>
      </w:pPr>
      <w:r w:rsidRPr="00576304">
        <w:t xml:space="preserve">We have seen that Rule confidence = </w:t>
      </w:r>
      <w:r w:rsidR="00BC7F0E">
        <w:t>.5708</w:t>
      </w:r>
    </w:p>
    <w:p w14:paraId="2669B85F" w14:textId="6ACAFD82" w:rsidR="007A269E" w:rsidRPr="00576304" w:rsidRDefault="007A269E" w:rsidP="007A269E">
      <w:pPr>
        <w:ind w:left="720" w:firstLine="720"/>
      </w:pPr>
      <w:r w:rsidRPr="00576304">
        <w:t xml:space="preserve">Benchmark confidence = </w:t>
      </w:r>
      <w:r w:rsidR="00631E76">
        <w:t>192</w:t>
      </w:r>
      <w:r w:rsidRPr="00576304">
        <w:rPr>
          <w:highlight w:val="yellow"/>
        </w:rPr>
        <w:t>/</w:t>
      </w:r>
      <w:r>
        <w:rPr>
          <w:highlight w:val="yellow"/>
        </w:rPr>
        <w:t>365</w:t>
      </w:r>
      <w:r w:rsidRPr="00576304">
        <w:rPr>
          <w:highlight w:val="yellow"/>
        </w:rPr>
        <w:t>=.</w:t>
      </w:r>
      <w:r w:rsidR="001012D1">
        <w:t>526</w:t>
      </w:r>
    </w:p>
    <w:p w14:paraId="40D2D660" w14:textId="021EDA55" w:rsidR="007A269E" w:rsidRDefault="007A269E" w:rsidP="007A269E">
      <w:pPr>
        <w:ind w:left="720" w:firstLine="720"/>
      </w:pPr>
      <w:r>
        <w:rPr>
          <w:highlight w:val="yellow"/>
        </w:rPr>
        <w:t>Lift = .</w:t>
      </w:r>
      <w:r w:rsidR="001012D1">
        <w:rPr>
          <w:highlight w:val="yellow"/>
        </w:rPr>
        <w:t>5708</w:t>
      </w:r>
      <w:r w:rsidRPr="00D35150">
        <w:rPr>
          <w:highlight w:val="yellow"/>
        </w:rPr>
        <w:t>/.</w:t>
      </w:r>
      <w:r w:rsidR="001012D1">
        <w:rPr>
          <w:highlight w:val="yellow"/>
        </w:rPr>
        <w:t>526</w:t>
      </w:r>
      <w:r w:rsidRPr="00D35150">
        <w:rPr>
          <w:highlight w:val="yellow"/>
        </w:rPr>
        <w:t>=1.</w:t>
      </w:r>
      <w:r>
        <w:t>0</w:t>
      </w:r>
      <w:r w:rsidR="001012D1">
        <w:t>8</w:t>
      </w:r>
    </w:p>
    <w:p w14:paraId="07CA8876" w14:textId="77777777" w:rsidR="00E501A3" w:rsidRPr="00576304" w:rsidRDefault="00E501A3" w:rsidP="007A269E">
      <w:pPr>
        <w:ind w:left="720" w:firstLine="720"/>
      </w:pPr>
    </w:p>
    <w:p w14:paraId="44CF4EF6" w14:textId="09ADC68D" w:rsidR="007A269E" w:rsidRPr="00E501A3" w:rsidRDefault="00E501A3" w:rsidP="00E501A3">
      <w:pPr>
        <w:ind w:left="1440"/>
        <w:textAlignment w:val="center"/>
        <w:rPr>
          <w:rFonts w:ascii="Arial" w:hAnsi="Arial" w:cs="Arial"/>
          <w:szCs w:val="24"/>
        </w:rPr>
      </w:pPr>
      <w:r w:rsidRPr="00E501A3">
        <w:rPr>
          <w:rFonts w:ascii="Arial" w:hAnsi="Arial" w:cs="Arial"/>
          <w:szCs w:val="24"/>
        </w:rPr>
        <w:t xml:space="preserve">Both algorithms come up with different top results and Confidence </w:t>
      </w:r>
      <w:proofErr w:type="gramStart"/>
      <w:r w:rsidRPr="00E501A3">
        <w:rPr>
          <w:rFonts w:ascii="Arial" w:hAnsi="Arial" w:cs="Arial"/>
          <w:szCs w:val="24"/>
        </w:rPr>
        <w:t>%</w:t>
      </w:r>
      <w:proofErr w:type="gramEnd"/>
      <w:r w:rsidRPr="00E501A3">
        <w:rPr>
          <w:rFonts w:ascii="Arial" w:hAnsi="Arial" w:cs="Arial"/>
          <w:szCs w:val="24"/>
        </w:rPr>
        <w:t xml:space="preserve"> is significantly different in</w:t>
      </w:r>
      <w:r w:rsidR="00866EFE">
        <w:rPr>
          <w:rFonts w:ascii="Arial" w:hAnsi="Arial" w:cs="Arial"/>
          <w:szCs w:val="24"/>
        </w:rPr>
        <w:t xml:space="preserve"> two algorithm for top results.</w:t>
      </w:r>
      <w:r w:rsidR="00866EFE" w:rsidRPr="00866EFE">
        <w:rPr>
          <w:rFonts w:ascii="Verdana" w:hAnsi="Verdana"/>
          <w:color w:val="000000"/>
          <w:sz w:val="19"/>
          <w:szCs w:val="19"/>
        </w:rPr>
        <w:t xml:space="preserve"> </w:t>
      </w:r>
      <w:r w:rsidR="00866EFE">
        <w:rPr>
          <w:rFonts w:ascii="Verdana" w:hAnsi="Verdana"/>
          <w:color w:val="000000"/>
          <w:sz w:val="19"/>
          <w:szCs w:val="19"/>
        </w:rPr>
        <w:t>CARMA also allows rules with multiple consequents</w:t>
      </w:r>
      <w:r w:rsidR="00DA2F2B">
        <w:rPr>
          <w:rFonts w:ascii="Verdana" w:hAnsi="Verdana"/>
          <w:color w:val="000000"/>
          <w:sz w:val="19"/>
          <w:szCs w:val="19"/>
        </w:rPr>
        <w:t xml:space="preserve"> in the condition but</w:t>
      </w:r>
      <w:r w:rsidR="00866EFE"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 w:rsidR="00866EFE">
        <w:rPr>
          <w:rFonts w:ascii="Verdana" w:hAnsi="Verdana"/>
          <w:color w:val="000000"/>
          <w:sz w:val="19"/>
          <w:szCs w:val="19"/>
        </w:rPr>
        <w:t>apriori</w:t>
      </w:r>
      <w:proofErr w:type="spellEnd"/>
      <w:r w:rsidR="00866EFE">
        <w:rPr>
          <w:rFonts w:ascii="Verdana" w:hAnsi="Verdana"/>
          <w:color w:val="000000"/>
          <w:sz w:val="19"/>
          <w:szCs w:val="19"/>
        </w:rPr>
        <w:t xml:space="preserve"> does not.</w:t>
      </w:r>
    </w:p>
    <w:p w14:paraId="3FF16330" w14:textId="77777777" w:rsidR="00FB04C5" w:rsidRPr="00FB04C5" w:rsidRDefault="00FB04C5" w:rsidP="00D049F6">
      <w:pPr>
        <w:rPr>
          <w:rFonts w:ascii="Arial" w:hAnsi="Arial" w:cs="Arial"/>
        </w:rPr>
      </w:pPr>
      <w:bookmarkStart w:id="0" w:name="_GoBack"/>
      <w:bookmarkEnd w:id="0"/>
    </w:p>
    <w:sectPr w:rsidR="00FB04C5" w:rsidRPr="00FB04C5" w:rsidSect="00E3213B">
      <w:footerReference w:type="even" r:id="rId16"/>
      <w:footerReference w:type="default" r:id="rId17"/>
      <w:type w:val="continuous"/>
      <w:pgSz w:w="12240" w:h="15840"/>
      <w:pgMar w:top="900" w:right="1260" w:bottom="117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95478" w14:textId="77777777" w:rsidR="00942723" w:rsidRDefault="00942723">
      <w:r>
        <w:separator/>
      </w:r>
    </w:p>
  </w:endnote>
  <w:endnote w:type="continuationSeparator" w:id="0">
    <w:p w14:paraId="102D0944" w14:textId="77777777" w:rsidR="00942723" w:rsidRDefault="009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79E45" w14:textId="77777777" w:rsidR="00876268" w:rsidRDefault="00876268" w:rsidP="005A08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BF969B" w14:textId="77777777" w:rsidR="00876268" w:rsidRDefault="00876268" w:rsidP="005A08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9A978" w14:textId="77777777" w:rsidR="00876268" w:rsidRPr="00494740" w:rsidRDefault="001E7465" w:rsidP="005A080A">
    <w:pPr>
      <w:pStyle w:val="Footer"/>
      <w:ind w:left="1080" w:right="360"/>
      <w:jc w:val="center"/>
    </w:pPr>
    <w:r>
      <w:t>PA</w:t>
    </w:r>
    <w:r w:rsidR="007D58A2">
      <w:t xml:space="preserve"> Module 1 </w:t>
    </w:r>
    <w:r w:rsidR="00D049F6">
      <w:t xml:space="preserve">Lesson </w:t>
    </w:r>
    <w:r w:rsidR="00975935">
      <w:t>4</w:t>
    </w:r>
    <w:r>
      <w:t xml:space="preserve"> </w:t>
    </w:r>
    <w:r w:rsidR="007D58A2">
      <w:t xml:space="preserve">– </w:t>
    </w:r>
    <w:r>
      <w:t>Case Problem</w:t>
    </w:r>
    <w:r w:rsidR="00876268">
      <w:t xml:space="preserve"> – Page </w:t>
    </w:r>
    <w:r w:rsidR="00876268">
      <w:fldChar w:fldCharType="begin"/>
    </w:r>
    <w:r w:rsidR="00876268">
      <w:instrText xml:space="preserve"> PAGE   \* MERGEFORMAT </w:instrText>
    </w:r>
    <w:r w:rsidR="00876268">
      <w:fldChar w:fldCharType="separate"/>
    </w:r>
    <w:r w:rsidR="001D5266">
      <w:rPr>
        <w:noProof/>
      </w:rPr>
      <w:t>6</w:t>
    </w:r>
    <w:r w:rsidR="0087626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DDAA4" w14:textId="77777777" w:rsidR="00942723" w:rsidRDefault="00942723">
      <w:r>
        <w:separator/>
      </w:r>
    </w:p>
  </w:footnote>
  <w:footnote w:type="continuationSeparator" w:id="0">
    <w:p w14:paraId="33854CAD" w14:textId="77777777" w:rsidR="00942723" w:rsidRDefault="00942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8486C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5E41F6"/>
    <w:multiLevelType w:val="hybridMultilevel"/>
    <w:tmpl w:val="EAE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1B31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5851CF"/>
    <w:multiLevelType w:val="hybridMultilevel"/>
    <w:tmpl w:val="190E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F1D"/>
    <w:multiLevelType w:val="hybridMultilevel"/>
    <w:tmpl w:val="DC3A350C"/>
    <w:lvl w:ilvl="0" w:tplc="9EC0C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61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6E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81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68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C9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83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8C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4D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A30604D"/>
    <w:multiLevelType w:val="hybridMultilevel"/>
    <w:tmpl w:val="8D2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238EA"/>
    <w:multiLevelType w:val="hybridMultilevel"/>
    <w:tmpl w:val="508C6C2E"/>
    <w:lvl w:ilvl="0" w:tplc="9EC4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4C09E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A9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CA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62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EA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67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D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41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BC208F7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D6322D0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4C1F74"/>
    <w:multiLevelType w:val="hybridMultilevel"/>
    <w:tmpl w:val="CF5CB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4671C5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7B870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86B59CE"/>
    <w:multiLevelType w:val="hybridMultilevel"/>
    <w:tmpl w:val="04FC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92F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98621E7"/>
    <w:multiLevelType w:val="hybridMultilevel"/>
    <w:tmpl w:val="9F5274D0"/>
    <w:lvl w:ilvl="0" w:tplc="AB86E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4D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0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0F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A9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AC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5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E63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AC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A391672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CB0197E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DBA67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0670D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11F2A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1E443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29D7671"/>
    <w:multiLevelType w:val="multilevel"/>
    <w:tmpl w:val="21A28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>
    <w:nsid w:val="374B6C20"/>
    <w:multiLevelType w:val="hybridMultilevel"/>
    <w:tmpl w:val="06646638"/>
    <w:lvl w:ilvl="0" w:tplc="E576714C">
      <w:numFmt w:val="bullet"/>
      <w:lvlText w:val=""/>
      <w:lvlJc w:val="left"/>
      <w:pPr>
        <w:ind w:left="54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4">
    <w:nsid w:val="379754A9"/>
    <w:multiLevelType w:val="hybridMultilevel"/>
    <w:tmpl w:val="BE9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A323DA"/>
    <w:multiLevelType w:val="hybridMultilevel"/>
    <w:tmpl w:val="515A5AE0"/>
    <w:lvl w:ilvl="0" w:tplc="2A405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C3B5965"/>
    <w:multiLevelType w:val="hybridMultilevel"/>
    <w:tmpl w:val="719A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8729F0"/>
    <w:multiLevelType w:val="hybridMultilevel"/>
    <w:tmpl w:val="2C02BFE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3A75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99528D0"/>
    <w:multiLevelType w:val="hybridMultilevel"/>
    <w:tmpl w:val="D428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A749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EFB4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73B3CD6"/>
    <w:multiLevelType w:val="hybridMultilevel"/>
    <w:tmpl w:val="520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9167A2"/>
    <w:multiLevelType w:val="multilevel"/>
    <w:tmpl w:val="35186B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1024A9F"/>
    <w:multiLevelType w:val="hybridMultilevel"/>
    <w:tmpl w:val="EE409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D609AD"/>
    <w:multiLevelType w:val="hybridMultilevel"/>
    <w:tmpl w:val="AEA807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2"/>
  </w:num>
  <w:num w:numId="5">
    <w:abstractNumId w:val="14"/>
  </w:num>
  <w:num w:numId="6">
    <w:abstractNumId w:val="31"/>
  </w:num>
  <w:num w:numId="7">
    <w:abstractNumId w:val="18"/>
  </w:num>
  <w:num w:numId="8">
    <w:abstractNumId w:val="30"/>
  </w:num>
  <w:num w:numId="9">
    <w:abstractNumId w:val="1"/>
  </w:num>
  <w:num w:numId="10">
    <w:abstractNumId w:val="9"/>
  </w:num>
  <w:num w:numId="11">
    <w:abstractNumId w:val="17"/>
  </w:num>
  <w:num w:numId="12">
    <w:abstractNumId w:val="8"/>
  </w:num>
  <w:num w:numId="13">
    <w:abstractNumId w:val="11"/>
  </w:num>
  <w:num w:numId="14">
    <w:abstractNumId w:val="16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3"/>
  </w:num>
  <w:num w:numId="18">
    <w:abstractNumId w:val="28"/>
  </w:num>
  <w:num w:numId="19">
    <w:abstractNumId w:val="19"/>
  </w:num>
  <w:num w:numId="20">
    <w:abstractNumId w:val="23"/>
  </w:num>
  <w:num w:numId="21">
    <w:abstractNumId w:val="22"/>
  </w:num>
  <w:num w:numId="22">
    <w:abstractNumId w:val="35"/>
  </w:num>
  <w:num w:numId="23">
    <w:abstractNumId w:val="6"/>
  </w:num>
  <w:num w:numId="24">
    <w:abstractNumId w:val="24"/>
  </w:num>
  <w:num w:numId="25">
    <w:abstractNumId w:val="4"/>
  </w:num>
  <w:num w:numId="26">
    <w:abstractNumId w:val="26"/>
  </w:num>
  <w:num w:numId="27">
    <w:abstractNumId w:val="13"/>
  </w:num>
  <w:num w:numId="28">
    <w:abstractNumId w:val="25"/>
  </w:num>
  <w:num w:numId="29">
    <w:abstractNumId w:val="10"/>
  </w:num>
  <w:num w:numId="30">
    <w:abstractNumId w:val="27"/>
  </w:num>
  <w:num w:numId="31">
    <w:abstractNumId w:val="2"/>
  </w:num>
  <w:num w:numId="32">
    <w:abstractNumId w:val="34"/>
  </w:num>
  <w:num w:numId="33">
    <w:abstractNumId w:val="15"/>
  </w:num>
  <w:num w:numId="34">
    <w:abstractNumId w:val="5"/>
  </w:num>
  <w:num w:numId="35">
    <w:abstractNumId w:val="7"/>
  </w:num>
  <w:num w:numId="36">
    <w:abstractNumId w:val="29"/>
  </w:num>
  <w:num w:numId="37">
    <w:abstractNumId w:val="32"/>
  </w:num>
  <w:num w:numId="38">
    <w:abstractNumId w:val="3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E9"/>
    <w:rsid w:val="00002BC8"/>
    <w:rsid w:val="0000403F"/>
    <w:rsid w:val="0000583A"/>
    <w:rsid w:val="0002522C"/>
    <w:rsid w:val="00047BC2"/>
    <w:rsid w:val="00053CAC"/>
    <w:rsid w:val="00054F54"/>
    <w:rsid w:val="000623BD"/>
    <w:rsid w:val="00065355"/>
    <w:rsid w:val="00065FC7"/>
    <w:rsid w:val="00066408"/>
    <w:rsid w:val="00066CE7"/>
    <w:rsid w:val="000728F4"/>
    <w:rsid w:val="000768E2"/>
    <w:rsid w:val="00091E66"/>
    <w:rsid w:val="000A4C79"/>
    <w:rsid w:val="000B33D1"/>
    <w:rsid w:val="000B45FC"/>
    <w:rsid w:val="000B6DAA"/>
    <w:rsid w:val="000B7048"/>
    <w:rsid w:val="000C23E4"/>
    <w:rsid w:val="000C32B8"/>
    <w:rsid w:val="000C3360"/>
    <w:rsid w:val="000C4474"/>
    <w:rsid w:val="000C63B8"/>
    <w:rsid w:val="000D55CB"/>
    <w:rsid w:val="000E0F81"/>
    <w:rsid w:val="000E661E"/>
    <w:rsid w:val="000F0DBE"/>
    <w:rsid w:val="001012D1"/>
    <w:rsid w:val="0010272C"/>
    <w:rsid w:val="001056DA"/>
    <w:rsid w:val="001156CE"/>
    <w:rsid w:val="00122AA8"/>
    <w:rsid w:val="00125742"/>
    <w:rsid w:val="00152FC4"/>
    <w:rsid w:val="001626C4"/>
    <w:rsid w:val="00164BE3"/>
    <w:rsid w:val="0016653E"/>
    <w:rsid w:val="00171135"/>
    <w:rsid w:val="00173B93"/>
    <w:rsid w:val="001921A9"/>
    <w:rsid w:val="001946A0"/>
    <w:rsid w:val="00194799"/>
    <w:rsid w:val="00197545"/>
    <w:rsid w:val="001A024D"/>
    <w:rsid w:val="001A5954"/>
    <w:rsid w:val="001A5B86"/>
    <w:rsid w:val="001A6555"/>
    <w:rsid w:val="001B183C"/>
    <w:rsid w:val="001B53BB"/>
    <w:rsid w:val="001B7332"/>
    <w:rsid w:val="001C1C9C"/>
    <w:rsid w:val="001C5452"/>
    <w:rsid w:val="001C7BBB"/>
    <w:rsid w:val="001D5266"/>
    <w:rsid w:val="001D7870"/>
    <w:rsid w:val="001E2AE9"/>
    <w:rsid w:val="001E2CE5"/>
    <w:rsid w:val="001E44EF"/>
    <w:rsid w:val="001E7465"/>
    <w:rsid w:val="001E7517"/>
    <w:rsid w:val="001E7607"/>
    <w:rsid w:val="001F1D92"/>
    <w:rsid w:val="00213CD5"/>
    <w:rsid w:val="00216C91"/>
    <w:rsid w:val="00242941"/>
    <w:rsid w:val="00257E6D"/>
    <w:rsid w:val="00262888"/>
    <w:rsid w:val="00272293"/>
    <w:rsid w:val="002733D3"/>
    <w:rsid w:val="00280DB6"/>
    <w:rsid w:val="00282D3C"/>
    <w:rsid w:val="002A44AE"/>
    <w:rsid w:val="002A46CF"/>
    <w:rsid w:val="002A67D8"/>
    <w:rsid w:val="002B28C2"/>
    <w:rsid w:val="002B43FD"/>
    <w:rsid w:val="002B758F"/>
    <w:rsid w:val="002C3D42"/>
    <w:rsid w:val="002D7424"/>
    <w:rsid w:val="002F097B"/>
    <w:rsid w:val="002F298E"/>
    <w:rsid w:val="0030223F"/>
    <w:rsid w:val="00310CF0"/>
    <w:rsid w:val="0031210E"/>
    <w:rsid w:val="003151ED"/>
    <w:rsid w:val="00320E47"/>
    <w:rsid w:val="0033194D"/>
    <w:rsid w:val="0034204C"/>
    <w:rsid w:val="0034446B"/>
    <w:rsid w:val="00353545"/>
    <w:rsid w:val="00353774"/>
    <w:rsid w:val="00366692"/>
    <w:rsid w:val="0037040E"/>
    <w:rsid w:val="00371E3F"/>
    <w:rsid w:val="00376664"/>
    <w:rsid w:val="003833DA"/>
    <w:rsid w:val="003842B3"/>
    <w:rsid w:val="00392797"/>
    <w:rsid w:val="003933C1"/>
    <w:rsid w:val="003A6DFD"/>
    <w:rsid w:val="003B1C63"/>
    <w:rsid w:val="003B2E22"/>
    <w:rsid w:val="003C2ABD"/>
    <w:rsid w:val="003C6039"/>
    <w:rsid w:val="003C7C48"/>
    <w:rsid w:val="003D28A4"/>
    <w:rsid w:val="003E2E91"/>
    <w:rsid w:val="003E5ECC"/>
    <w:rsid w:val="003E7C9B"/>
    <w:rsid w:val="003F1848"/>
    <w:rsid w:val="004002F8"/>
    <w:rsid w:val="0040072C"/>
    <w:rsid w:val="00411D83"/>
    <w:rsid w:val="0042344C"/>
    <w:rsid w:val="00423915"/>
    <w:rsid w:val="004349BB"/>
    <w:rsid w:val="004403E8"/>
    <w:rsid w:val="00441029"/>
    <w:rsid w:val="004426CF"/>
    <w:rsid w:val="00443193"/>
    <w:rsid w:val="0044330E"/>
    <w:rsid w:val="00443AF5"/>
    <w:rsid w:val="00446879"/>
    <w:rsid w:val="00462B12"/>
    <w:rsid w:val="00466392"/>
    <w:rsid w:val="00466AA8"/>
    <w:rsid w:val="00466AEC"/>
    <w:rsid w:val="00472435"/>
    <w:rsid w:val="00472A1C"/>
    <w:rsid w:val="004814C1"/>
    <w:rsid w:val="00492EAD"/>
    <w:rsid w:val="00493A3F"/>
    <w:rsid w:val="00494740"/>
    <w:rsid w:val="004A05B9"/>
    <w:rsid w:val="004A56F7"/>
    <w:rsid w:val="004A7A79"/>
    <w:rsid w:val="004B03BF"/>
    <w:rsid w:val="004C5178"/>
    <w:rsid w:val="004C522F"/>
    <w:rsid w:val="004C5CB9"/>
    <w:rsid w:val="004D6D86"/>
    <w:rsid w:val="004E4DF1"/>
    <w:rsid w:val="00522810"/>
    <w:rsid w:val="00535721"/>
    <w:rsid w:val="00536352"/>
    <w:rsid w:val="00544DA4"/>
    <w:rsid w:val="00545963"/>
    <w:rsid w:val="005535D5"/>
    <w:rsid w:val="00567F43"/>
    <w:rsid w:val="00576304"/>
    <w:rsid w:val="00576B61"/>
    <w:rsid w:val="00584F78"/>
    <w:rsid w:val="00587A40"/>
    <w:rsid w:val="00592BED"/>
    <w:rsid w:val="00596F5B"/>
    <w:rsid w:val="005A080A"/>
    <w:rsid w:val="005B61B6"/>
    <w:rsid w:val="005B6E08"/>
    <w:rsid w:val="005B7C5A"/>
    <w:rsid w:val="00600FE0"/>
    <w:rsid w:val="00626294"/>
    <w:rsid w:val="00631E76"/>
    <w:rsid w:val="006369FF"/>
    <w:rsid w:val="00653FE1"/>
    <w:rsid w:val="00655AD1"/>
    <w:rsid w:val="00656323"/>
    <w:rsid w:val="00660F75"/>
    <w:rsid w:val="00665EB7"/>
    <w:rsid w:val="00666B67"/>
    <w:rsid w:val="00670DD4"/>
    <w:rsid w:val="00672EBC"/>
    <w:rsid w:val="006919E0"/>
    <w:rsid w:val="006A38F1"/>
    <w:rsid w:val="006B0952"/>
    <w:rsid w:val="006B0B4A"/>
    <w:rsid w:val="006B17F4"/>
    <w:rsid w:val="006B39F1"/>
    <w:rsid w:val="006D6E5F"/>
    <w:rsid w:val="006E407C"/>
    <w:rsid w:val="006F511F"/>
    <w:rsid w:val="006F5FEC"/>
    <w:rsid w:val="00700B94"/>
    <w:rsid w:val="00712F0D"/>
    <w:rsid w:val="007174BB"/>
    <w:rsid w:val="0073030C"/>
    <w:rsid w:val="0073543F"/>
    <w:rsid w:val="00735D46"/>
    <w:rsid w:val="00741211"/>
    <w:rsid w:val="00752ABD"/>
    <w:rsid w:val="00755069"/>
    <w:rsid w:val="007615F0"/>
    <w:rsid w:val="00774D02"/>
    <w:rsid w:val="0077639B"/>
    <w:rsid w:val="007776C8"/>
    <w:rsid w:val="007838BD"/>
    <w:rsid w:val="00783BE6"/>
    <w:rsid w:val="00786945"/>
    <w:rsid w:val="00790BE9"/>
    <w:rsid w:val="007A269E"/>
    <w:rsid w:val="007A4E0A"/>
    <w:rsid w:val="007A6816"/>
    <w:rsid w:val="007B0882"/>
    <w:rsid w:val="007B0E6D"/>
    <w:rsid w:val="007B229D"/>
    <w:rsid w:val="007C4920"/>
    <w:rsid w:val="007D0253"/>
    <w:rsid w:val="007D2501"/>
    <w:rsid w:val="007D2B34"/>
    <w:rsid w:val="007D58A2"/>
    <w:rsid w:val="007E6C4A"/>
    <w:rsid w:val="007E724C"/>
    <w:rsid w:val="007F1CB9"/>
    <w:rsid w:val="007F51D0"/>
    <w:rsid w:val="008061F5"/>
    <w:rsid w:val="00806B27"/>
    <w:rsid w:val="0081172B"/>
    <w:rsid w:val="008118AF"/>
    <w:rsid w:val="0082030E"/>
    <w:rsid w:val="00821240"/>
    <w:rsid w:val="00824CAC"/>
    <w:rsid w:val="008263CE"/>
    <w:rsid w:val="008267D0"/>
    <w:rsid w:val="008334A1"/>
    <w:rsid w:val="00844ED8"/>
    <w:rsid w:val="00851036"/>
    <w:rsid w:val="0085439C"/>
    <w:rsid w:val="008549AA"/>
    <w:rsid w:val="00860BAB"/>
    <w:rsid w:val="00865C64"/>
    <w:rsid w:val="00866EFE"/>
    <w:rsid w:val="008714F9"/>
    <w:rsid w:val="00874932"/>
    <w:rsid w:val="00876268"/>
    <w:rsid w:val="008864CF"/>
    <w:rsid w:val="008904E4"/>
    <w:rsid w:val="00890E12"/>
    <w:rsid w:val="008A1EE3"/>
    <w:rsid w:val="008B7CD4"/>
    <w:rsid w:val="008D206F"/>
    <w:rsid w:val="008D2F25"/>
    <w:rsid w:val="008E78A5"/>
    <w:rsid w:val="008F5D82"/>
    <w:rsid w:val="009023EC"/>
    <w:rsid w:val="00902939"/>
    <w:rsid w:val="00910DA7"/>
    <w:rsid w:val="0091607B"/>
    <w:rsid w:val="00924A28"/>
    <w:rsid w:val="0093640D"/>
    <w:rsid w:val="0093649C"/>
    <w:rsid w:val="00940803"/>
    <w:rsid w:val="00942723"/>
    <w:rsid w:val="00947483"/>
    <w:rsid w:val="009475AC"/>
    <w:rsid w:val="00957CD1"/>
    <w:rsid w:val="00960F59"/>
    <w:rsid w:val="0096205B"/>
    <w:rsid w:val="00963709"/>
    <w:rsid w:val="00974D6E"/>
    <w:rsid w:val="00975935"/>
    <w:rsid w:val="009779EA"/>
    <w:rsid w:val="0098162B"/>
    <w:rsid w:val="0098700A"/>
    <w:rsid w:val="00991571"/>
    <w:rsid w:val="009939A6"/>
    <w:rsid w:val="00993BD5"/>
    <w:rsid w:val="00994423"/>
    <w:rsid w:val="009A04F0"/>
    <w:rsid w:val="009A202B"/>
    <w:rsid w:val="009A65C7"/>
    <w:rsid w:val="009A77A4"/>
    <w:rsid w:val="009B6506"/>
    <w:rsid w:val="009C4C9C"/>
    <w:rsid w:val="009D7BAF"/>
    <w:rsid w:val="009E017F"/>
    <w:rsid w:val="009E2830"/>
    <w:rsid w:val="009E2C2B"/>
    <w:rsid w:val="009F0FA6"/>
    <w:rsid w:val="009F4B9F"/>
    <w:rsid w:val="00A058CA"/>
    <w:rsid w:val="00A16EB2"/>
    <w:rsid w:val="00A17FD8"/>
    <w:rsid w:val="00A215F4"/>
    <w:rsid w:val="00A263C4"/>
    <w:rsid w:val="00A27CF6"/>
    <w:rsid w:val="00A307BE"/>
    <w:rsid w:val="00A40262"/>
    <w:rsid w:val="00A47656"/>
    <w:rsid w:val="00A5306F"/>
    <w:rsid w:val="00A57684"/>
    <w:rsid w:val="00A62ADD"/>
    <w:rsid w:val="00A63E7C"/>
    <w:rsid w:val="00A649AC"/>
    <w:rsid w:val="00A7245C"/>
    <w:rsid w:val="00A815C5"/>
    <w:rsid w:val="00A81B29"/>
    <w:rsid w:val="00A81B8A"/>
    <w:rsid w:val="00A85207"/>
    <w:rsid w:val="00A87FDF"/>
    <w:rsid w:val="00A926A1"/>
    <w:rsid w:val="00A969CB"/>
    <w:rsid w:val="00AB67B5"/>
    <w:rsid w:val="00AC60EE"/>
    <w:rsid w:val="00AC7F67"/>
    <w:rsid w:val="00AD4A1C"/>
    <w:rsid w:val="00AD6ECB"/>
    <w:rsid w:val="00AE0451"/>
    <w:rsid w:val="00AE1F0A"/>
    <w:rsid w:val="00AF2686"/>
    <w:rsid w:val="00AF43FC"/>
    <w:rsid w:val="00AF7604"/>
    <w:rsid w:val="00B02E56"/>
    <w:rsid w:val="00B03391"/>
    <w:rsid w:val="00B053EF"/>
    <w:rsid w:val="00B0670A"/>
    <w:rsid w:val="00B140A8"/>
    <w:rsid w:val="00B16708"/>
    <w:rsid w:val="00B17439"/>
    <w:rsid w:val="00B2592A"/>
    <w:rsid w:val="00B34749"/>
    <w:rsid w:val="00B35184"/>
    <w:rsid w:val="00B36DCD"/>
    <w:rsid w:val="00B40268"/>
    <w:rsid w:val="00B405AF"/>
    <w:rsid w:val="00B435F3"/>
    <w:rsid w:val="00B46649"/>
    <w:rsid w:val="00B467AD"/>
    <w:rsid w:val="00B51633"/>
    <w:rsid w:val="00B54656"/>
    <w:rsid w:val="00B54DAA"/>
    <w:rsid w:val="00B63933"/>
    <w:rsid w:val="00B66CAB"/>
    <w:rsid w:val="00B71C7A"/>
    <w:rsid w:val="00B73F57"/>
    <w:rsid w:val="00B7458C"/>
    <w:rsid w:val="00B85447"/>
    <w:rsid w:val="00B87DE8"/>
    <w:rsid w:val="00BA1800"/>
    <w:rsid w:val="00BA2728"/>
    <w:rsid w:val="00BA65AE"/>
    <w:rsid w:val="00BB06FD"/>
    <w:rsid w:val="00BB1AD7"/>
    <w:rsid w:val="00BB3F14"/>
    <w:rsid w:val="00BB743F"/>
    <w:rsid w:val="00BC7F0E"/>
    <w:rsid w:val="00BD2E1F"/>
    <w:rsid w:val="00BE2C43"/>
    <w:rsid w:val="00BE3582"/>
    <w:rsid w:val="00BE5DDC"/>
    <w:rsid w:val="00BE63A4"/>
    <w:rsid w:val="00BE7F04"/>
    <w:rsid w:val="00BF05DA"/>
    <w:rsid w:val="00BF5379"/>
    <w:rsid w:val="00C0474D"/>
    <w:rsid w:val="00C07F6E"/>
    <w:rsid w:val="00C139C8"/>
    <w:rsid w:val="00C328FE"/>
    <w:rsid w:val="00C331FD"/>
    <w:rsid w:val="00C343EC"/>
    <w:rsid w:val="00C4058E"/>
    <w:rsid w:val="00C55567"/>
    <w:rsid w:val="00C8283C"/>
    <w:rsid w:val="00C86A72"/>
    <w:rsid w:val="00C87CE5"/>
    <w:rsid w:val="00CA1E41"/>
    <w:rsid w:val="00CA2F9C"/>
    <w:rsid w:val="00CA5B6E"/>
    <w:rsid w:val="00CA5FCC"/>
    <w:rsid w:val="00CB2E2C"/>
    <w:rsid w:val="00CC49C6"/>
    <w:rsid w:val="00CC51A7"/>
    <w:rsid w:val="00CE741F"/>
    <w:rsid w:val="00D013BC"/>
    <w:rsid w:val="00D049F6"/>
    <w:rsid w:val="00D07189"/>
    <w:rsid w:val="00D147EA"/>
    <w:rsid w:val="00D14B70"/>
    <w:rsid w:val="00D20692"/>
    <w:rsid w:val="00D2595A"/>
    <w:rsid w:val="00D26057"/>
    <w:rsid w:val="00D30E2A"/>
    <w:rsid w:val="00D34CCC"/>
    <w:rsid w:val="00D35150"/>
    <w:rsid w:val="00D408A7"/>
    <w:rsid w:val="00D42749"/>
    <w:rsid w:val="00D44E9E"/>
    <w:rsid w:val="00D50E7D"/>
    <w:rsid w:val="00D52D03"/>
    <w:rsid w:val="00D571C4"/>
    <w:rsid w:val="00D6131D"/>
    <w:rsid w:val="00D619FE"/>
    <w:rsid w:val="00D72F57"/>
    <w:rsid w:val="00D839FF"/>
    <w:rsid w:val="00D8427A"/>
    <w:rsid w:val="00D84D6B"/>
    <w:rsid w:val="00D86196"/>
    <w:rsid w:val="00D928D6"/>
    <w:rsid w:val="00D97460"/>
    <w:rsid w:val="00DA0376"/>
    <w:rsid w:val="00DA2E3C"/>
    <w:rsid w:val="00DA2F2B"/>
    <w:rsid w:val="00DC38CC"/>
    <w:rsid w:val="00DC7D61"/>
    <w:rsid w:val="00DD10F4"/>
    <w:rsid w:val="00DD7BE9"/>
    <w:rsid w:val="00DE4043"/>
    <w:rsid w:val="00DE7A79"/>
    <w:rsid w:val="00DF02B0"/>
    <w:rsid w:val="00DF589B"/>
    <w:rsid w:val="00E10E61"/>
    <w:rsid w:val="00E11F61"/>
    <w:rsid w:val="00E13A66"/>
    <w:rsid w:val="00E16FAB"/>
    <w:rsid w:val="00E23613"/>
    <w:rsid w:val="00E24C25"/>
    <w:rsid w:val="00E26B8B"/>
    <w:rsid w:val="00E3213B"/>
    <w:rsid w:val="00E45FC3"/>
    <w:rsid w:val="00E460B3"/>
    <w:rsid w:val="00E4744D"/>
    <w:rsid w:val="00E501A3"/>
    <w:rsid w:val="00E50464"/>
    <w:rsid w:val="00E52812"/>
    <w:rsid w:val="00E529B5"/>
    <w:rsid w:val="00E55FFA"/>
    <w:rsid w:val="00E67BEC"/>
    <w:rsid w:val="00E734E9"/>
    <w:rsid w:val="00E8273E"/>
    <w:rsid w:val="00E8386D"/>
    <w:rsid w:val="00E86E91"/>
    <w:rsid w:val="00E909C8"/>
    <w:rsid w:val="00E95B86"/>
    <w:rsid w:val="00E960BE"/>
    <w:rsid w:val="00EA0708"/>
    <w:rsid w:val="00EA1630"/>
    <w:rsid w:val="00EA3C03"/>
    <w:rsid w:val="00EA5290"/>
    <w:rsid w:val="00EA7C5A"/>
    <w:rsid w:val="00EC1B78"/>
    <w:rsid w:val="00ED37EC"/>
    <w:rsid w:val="00EE129D"/>
    <w:rsid w:val="00EF489D"/>
    <w:rsid w:val="00F01FBF"/>
    <w:rsid w:val="00F063C6"/>
    <w:rsid w:val="00F10906"/>
    <w:rsid w:val="00F22E1C"/>
    <w:rsid w:val="00F440CC"/>
    <w:rsid w:val="00F57513"/>
    <w:rsid w:val="00F631D1"/>
    <w:rsid w:val="00F7090E"/>
    <w:rsid w:val="00F73A2B"/>
    <w:rsid w:val="00F96B96"/>
    <w:rsid w:val="00FA1B46"/>
    <w:rsid w:val="00FB0041"/>
    <w:rsid w:val="00FB04C5"/>
    <w:rsid w:val="00FB5360"/>
    <w:rsid w:val="00FB5E05"/>
    <w:rsid w:val="00FC3B04"/>
    <w:rsid w:val="00FC567E"/>
    <w:rsid w:val="00FC6CA7"/>
    <w:rsid w:val="00FF5A7E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A44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8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7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9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34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62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05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27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214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595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8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612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October 17    Confidence intervals</vt:lpstr>
    </vt:vector>
  </TitlesOfParts>
  <Company>Virginia Tech</Company>
  <LinksUpToDate>false</LinksUpToDate>
  <CharactersWithSpaces>8734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October 17    Confidence intervals</dc:title>
  <dc:subject/>
  <dc:creator>Patty Kitchin</dc:creator>
  <cp:keywords/>
  <cp:lastModifiedBy>rahe</cp:lastModifiedBy>
  <cp:revision>58</cp:revision>
  <cp:lastPrinted>2007-09-10T23:30:00Z</cp:lastPrinted>
  <dcterms:created xsi:type="dcterms:W3CDTF">2015-09-21T20:03:00Z</dcterms:created>
  <dcterms:modified xsi:type="dcterms:W3CDTF">2015-11-06T02:22:00Z</dcterms:modified>
</cp:coreProperties>
</file>