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61330" w14:textId="77777777" w:rsidR="00281D01" w:rsidRPr="00281D01" w:rsidRDefault="00281D01" w:rsidP="00796164">
      <w:pPr>
        <w:rPr>
          <w:rFonts w:ascii="Arial" w:hAnsi="Arial" w:cs="Arial"/>
          <w:b/>
          <w:sz w:val="24"/>
          <w:szCs w:val="22"/>
          <w:shd w:val="pct15" w:color="auto" w:fill="FFFFFF"/>
        </w:rPr>
      </w:pPr>
    </w:p>
    <w:p w14:paraId="60EDD4DD" w14:textId="77777777" w:rsidR="003554EB" w:rsidRPr="00281D01" w:rsidRDefault="003554EB" w:rsidP="003554E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Discuss the advantages and drawbacks of using a small value versus a large value for k.</w:t>
      </w:r>
    </w:p>
    <w:p w14:paraId="1F0C1CA5" w14:textId="77777777" w:rsidR="003554EB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E83B7E" w14:paraId="0F7814E1" w14:textId="77777777" w:rsidTr="0003133B">
        <w:tc>
          <w:tcPr>
            <w:tcW w:w="9036" w:type="dxa"/>
            <w:gridSpan w:val="2"/>
          </w:tcPr>
          <w:p w14:paraId="67C86FDB" w14:textId="17A7AC0E" w:rsid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Small Value for k</w:t>
            </w:r>
          </w:p>
        </w:tc>
      </w:tr>
      <w:tr w:rsidR="00E83B7E" w14:paraId="35C4E06C" w14:textId="77777777" w:rsidTr="00E83B7E">
        <w:tc>
          <w:tcPr>
            <w:tcW w:w="4518" w:type="dxa"/>
          </w:tcPr>
          <w:p w14:paraId="0CC5B9EF" w14:textId="487A81E0" w:rsidR="00E83B7E" w:rsidRP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Advantage</w:t>
            </w:r>
          </w:p>
        </w:tc>
        <w:tc>
          <w:tcPr>
            <w:tcW w:w="4518" w:type="dxa"/>
          </w:tcPr>
          <w:p w14:paraId="187AB029" w14:textId="1ED53BDA" w:rsidR="00E83B7E" w:rsidRPr="00E83B7E" w:rsidRDefault="00E83B7E" w:rsidP="00E83B7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Disadvantage</w:t>
            </w:r>
          </w:p>
        </w:tc>
      </w:tr>
      <w:tr w:rsidR="00E83B7E" w14:paraId="5C8CEE8B" w14:textId="77777777" w:rsidTr="00E83B7E">
        <w:tc>
          <w:tcPr>
            <w:tcW w:w="4518" w:type="dxa"/>
          </w:tcPr>
          <w:p w14:paraId="5CE26CAB" w14:textId="0DBDE15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Ability to find pockets of homogenous behavior.</w:t>
            </w:r>
          </w:p>
        </w:tc>
        <w:tc>
          <w:tcPr>
            <w:tcW w:w="4518" w:type="dxa"/>
          </w:tcPr>
          <w:p w14:paraId="756FC95D" w14:textId="082408E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A small value of k means that noise will have a higher influence on the result.</w:t>
            </w:r>
            <w:r>
              <w:rPr>
                <w:rStyle w:val="apple-converted-space"/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 </w:t>
            </w:r>
          </w:p>
        </w:tc>
      </w:tr>
      <w:tr w:rsidR="00E83B7E" w14:paraId="5F7E24FE" w14:textId="77777777" w:rsidTr="00E83B7E">
        <w:tc>
          <w:tcPr>
            <w:tcW w:w="4518" w:type="dxa"/>
          </w:tcPr>
          <w:p w14:paraId="25A82AC8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3F7DFDCB" w14:textId="7565ECFD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Result becomes more localized.</w:t>
            </w:r>
          </w:p>
        </w:tc>
      </w:tr>
      <w:tr w:rsidR="00E83B7E" w14:paraId="0F833A94" w14:textId="77777777" w:rsidTr="00E83B7E">
        <w:tc>
          <w:tcPr>
            <w:tcW w:w="4518" w:type="dxa"/>
          </w:tcPr>
          <w:p w14:paraId="055E12B9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500ECA5" w14:textId="2D3B8B8A" w:rsidR="00E83B7E" w:rsidRDefault="0087226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variance</w:t>
            </w:r>
            <w:r w:rsidR="00D55705">
              <w:rPr>
                <w:rFonts w:ascii="Arial" w:hAnsi="Arial" w:cs="Arial"/>
                <w:sz w:val="22"/>
                <w:szCs w:val="22"/>
              </w:rPr>
              <w:t xml:space="preserve"> or over fitting problem</w:t>
            </w:r>
          </w:p>
        </w:tc>
      </w:tr>
      <w:tr w:rsidR="00E83B7E" w14:paraId="368D6120" w14:textId="77777777" w:rsidTr="00E83B7E">
        <w:tc>
          <w:tcPr>
            <w:tcW w:w="4518" w:type="dxa"/>
          </w:tcPr>
          <w:p w14:paraId="386B01EE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C35C9D8" w14:textId="77777777" w:rsidR="00E83B7E" w:rsidRDefault="00E83B7E" w:rsidP="003554EB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9AD462" w14:textId="77777777" w:rsidR="00281D01" w:rsidRPr="00281D01" w:rsidRDefault="00281D01" w:rsidP="003554EB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8"/>
        <w:gridCol w:w="4518"/>
      </w:tblGrid>
      <w:tr w:rsidR="00A9635A" w14:paraId="16DD6269" w14:textId="77777777" w:rsidTr="00966CE0">
        <w:tc>
          <w:tcPr>
            <w:tcW w:w="9036" w:type="dxa"/>
            <w:gridSpan w:val="2"/>
          </w:tcPr>
          <w:p w14:paraId="54F6B07C" w14:textId="48A6060E" w:rsidR="00A9635A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Large Value for k</w:t>
            </w:r>
          </w:p>
        </w:tc>
      </w:tr>
      <w:tr w:rsidR="00A9635A" w14:paraId="2EBD2791" w14:textId="77777777" w:rsidTr="00966CE0">
        <w:tc>
          <w:tcPr>
            <w:tcW w:w="4518" w:type="dxa"/>
          </w:tcPr>
          <w:p w14:paraId="4615160F" w14:textId="77777777" w:rsidR="00A9635A" w:rsidRPr="00E83B7E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Advantage</w:t>
            </w:r>
          </w:p>
        </w:tc>
        <w:tc>
          <w:tcPr>
            <w:tcW w:w="4518" w:type="dxa"/>
          </w:tcPr>
          <w:p w14:paraId="31FC14F7" w14:textId="77777777" w:rsidR="00A9635A" w:rsidRPr="00E83B7E" w:rsidRDefault="00A9635A" w:rsidP="00966CE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83B7E">
              <w:rPr>
                <w:rFonts w:ascii="Arial" w:hAnsi="Arial" w:cs="Arial"/>
                <w:b/>
                <w:sz w:val="22"/>
                <w:szCs w:val="22"/>
              </w:rPr>
              <w:t>Disadvantage</w:t>
            </w:r>
          </w:p>
        </w:tc>
      </w:tr>
      <w:tr w:rsidR="00A9635A" w14:paraId="0D4803AD" w14:textId="77777777" w:rsidTr="00966CE0">
        <w:tc>
          <w:tcPr>
            <w:tcW w:w="4518" w:type="dxa"/>
          </w:tcPr>
          <w:p w14:paraId="29A3A55E" w14:textId="46D66B35" w:rsidR="00A9635A" w:rsidRDefault="00A9635A" w:rsidP="00A9635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Classifier becomes less localized and smoother.</w:t>
            </w:r>
          </w:p>
        </w:tc>
        <w:tc>
          <w:tcPr>
            <w:tcW w:w="4518" w:type="dxa"/>
          </w:tcPr>
          <w:p w14:paraId="060BC9C3" w14:textId="19325DBF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 xml:space="preserve">A large value make it computationally expensive and </w:t>
            </w:r>
            <w:proofErr w:type="spellStart"/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>kinda</w:t>
            </w:r>
            <w:proofErr w:type="spellEnd"/>
            <w:r>
              <w:rPr>
                <w:rFonts w:ascii="Helvetica" w:hAnsi="Helvetica"/>
                <w:color w:val="222222"/>
                <w:sz w:val="23"/>
                <w:szCs w:val="23"/>
                <w:shd w:val="clear" w:color="auto" w:fill="FFF9E3"/>
              </w:rPr>
              <w:t xml:space="preserve"> defeats the basic philosophy behind KNN</w:t>
            </w:r>
          </w:p>
        </w:tc>
      </w:tr>
      <w:tr w:rsidR="00A9635A" w14:paraId="26E7FBDD" w14:textId="77777777" w:rsidTr="00966CE0">
        <w:tc>
          <w:tcPr>
            <w:tcW w:w="4518" w:type="dxa"/>
          </w:tcPr>
          <w:p w14:paraId="1EC1C26A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A4C29B0" w14:textId="5BE6F874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Less able to find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pckets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of homogenous behavior in the data.</w:t>
            </w:r>
          </w:p>
        </w:tc>
      </w:tr>
      <w:tr w:rsidR="00A9635A" w14:paraId="21DC4F00" w14:textId="77777777" w:rsidTr="00966CE0">
        <w:tc>
          <w:tcPr>
            <w:tcW w:w="4518" w:type="dxa"/>
          </w:tcPr>
          <w:p w14:paraId="2CB6063B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5E19E112" w14:textId="6FFCE91A" w:rsidR="00A9635A" w:rsidRDefault="0087226E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bias</w:t>
            </w:r>
          </w:p>
        </w:tc>
      </w:tr>
      <w:tr w:rsidR="00A9635A" w14:paraId="171CF1B4" w14:textId="77777777" w:rsidTr="00966CE0">
        <w:tc>
          <w:tcPr>
            <w:tcW w:w="4518" w:type="dxa"/>
          </w:tcPr>
          <w:p w14:paraId="1BCF7637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0F6CCD7" w14:textId="77777777" w:rsidR="00A9635A" w:rsidRDefault="00A9635A" w:rsidP="00966CE0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B3B12C" w14:textId="77777777" w:rsidR="003554EB" w:rsidRPr="00281D01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p w14:paraId="3EA0A68C" w14:textId="77777777" w:rsidR="003554EB" w:rsidRPr="00281D01" w:rsidRDefault="003554EB" w:rsidP="003554EB">
      <w:pPr>
        <w:pStyle w:val="ListParagraph"/>
        <w:rPr>
          <w:rFonts w:ascii="Arial" w:hAnsi="Arial" w:cs="Arial"/>
          <w:sz w:val="22"/>
          <w:szCs w:val="22"/>
        </w:rPr>
      </w:pPr>
    </w:p>
    <w:p w14:paraId="3422203A" w14:textId="77777777" w:rsidR="003554EB" w:rsidRPr="00281D01" w:rsidRDefault="003554EB" w:rsidP="003554EB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The following dataset has two numeric predictor variables and one categorical target variable.</w:t>
      </w:r>
    </w:p>
    <w:p w14:paraId="1C3B22F8" w14:textId="77777777" w:rsidR="003554EB" w:rsidRPr="00281D01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Calculate the Euclidian distances for each possible row pair.</w:t>
      </w:r>
    </w:p>
    <w:p w14:paraId="547BB5DE" w14:textId="77777777" w:rsidR="00BE1D3B" w:rsidRPr="00281D01" w:rsidRDefault="00BE1D3B" w:rsidP="00BE1D3B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Suppose record #1 (t</w:t>
      </w:r>
      <w:r w:rsidRPr="00281D01">
        <w:rPr>
          <w:rFonts w:ascii="Arial" w:hAnsi="Arial" w:cs="Arial"/>
          <w:sz w:val="22"/>
          <w:szCs w:val="22"/>
          <w:vertAlign w:val="subscript"/>
        </w:rPr>
        <w:t>1</w:t>
      </w:r>
      <w:r w:rsidRPr="00281D01">
        <w:rPr>
          <w:rFonts w:ascii="Arial" w:hAnsi="Arial" w:cs="Arial"/>
          <w:sz w:val="22"/>
          <w:szCs w:val="22"/>
        </w:rPr>
        <w:t>, t</w:t>
      </w:r>
      <w:r w:rsidRPr="00281D01">
        <w:rPr>
          <w:rFonts w:ascii="Arial" w:hAnsi="Arial" w:cs="Arial"/>
          <w:sz w:val="22"/>
          <w:szCs w:val="22"/>
          <w:vertAlign w:val="subscript"/>
        </w:rPr>
        <w:t>2</w:t>
      </w:r>
      <w:proofErr w:type="gramStart"/>
      <w:r w:rsidRPr="00281D01">
        <w:rPr>
          <w:rFonts w:ascii="Arial" w:hAnsi="Arial" w:cs="Arial"/>
          <w:sz w:val="22"/>
          <w:szCs w:val="22"/>
        </w:rPr>
        <w:t>, …,</w:t>
      </w:r>
      <w:proofErr w:type="gramEnd"/>
      <w:r w:rsidRPr="00281D0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81D01">
        <w:rPr>
          <w:rFonts w:ascii="Arial" w:hAnsi="Arial" w:cs="Arial"/>
          <w:sz w:val="22"/>
          <w:szCs w:val="22"/>
        </w:rPr>
        <w:t>t</w:t>
      </w:r>
      <w:r w:rsidRPr="00281D01">
        <w:rPr>
          <w:rFonts w:ascii="Arial" w:hAnsi="Arial" w:cs="Arial"/>
          <w:sz w:val="22"/>
          <w:szCs w:val="22"/>
          <w:vertAlign w:val="subscript"/>
        </w:rPr>
        <w:t>p</w:t>
      </w:r>
      <w:proofErr w:type="spellEnd"/>
      <w:r w:rsidRPr="00281D01">
        <w:rPr>
          <w:rFonts w:ascii="Arial" w:hAnsi="Arial" w:cs="Arial"/>
          <w:sz w:val="22"/>
          <w:szCs w:val="22"/>
        </w:rPr>
        <w:t>) and record #2 (u</w:t>
      </w:r>
      <w:r w:rsidRPr="00281D01">
        <w:rPr>
          <w:rFonts w:ascii="Arial" w:hAnsi="Arial" w:cs="Arial"/>
          <w:sz w:val="22"/>
          <w:szCs w:val="22"/>
          <w:vertAlign w:val="subscript"/>
        </w:rPr>
        <w:t>1</w:t>
      </w:r>
      <w:r w:rsidRPr="00281D01">
        <w:rPr>
          <w:rFonts w:ascii="Arial" w:hAnsi="Arial" w:cs="Arial"/>
          <w:sz w:val="22"/>
          <w:szCs w:val="22"/>
        </w:rPr>
        <w:t>, u</w:t>
      </w:r>
      <w:r w:rsidRPr="00281D01">
        <w:rPr>
          <w:rFonts w:ascii="Arial" w:hAnsi="Arial" w:cs="Arial"/>
          <w:sz w:val="22"/>
          <w:szCs w:val="22"/>
          <w:vertAlign w:val="subscript"/>
        </w:rPr>
        <w:t>2</w:t>
      </w:r>
      <w:r w:rsidRPr="00281D01">
        <w:rPr>
          <w:rFonts w:ascii="Arial" w:hAnsi="Arial" w:cs="Arial"/>
          <w:sz w:val="22"/>
          <w:szCs w:val="22"/>
        </w:rPr>
        <w:t>, …, u</w:t>
      </w:r>
      <w:r w:rsidRPr="00281D01">
        <w:rPr>
          <w:rFonts w:ascii="Arial" w:hAnsi="Arial" w:cs="Arial"/>
          <w:sz w:val="22"/>
          <w:szCs w:val="22"/>
          <w:vertAlign w:val="subscript"/>
        </w:rPr>
        <w:t>p</w:t>
      </w:r>
      <w:r w:rsidRPr="00281D01">
        <w:rPr>
          <w:rFonts w:ascii="Arial" w:hAnsi="Arial" w:cs="Arial"/>
          <w:sz w:val="22"/>
          <w:szCs w:val="22"/>
        </w:rPr>
        <w:t>)</w:t>
      </w:r>
    </w:p>
    <w:p w14:paraId="396D04AF" w14:textId="76F344CE" w:rsidR="00BE1D3B" w:rsidRPr="00281D01" w:rsidRDefault="00BE1D3B" w:rsidP="00902D98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Euclidean Distance =</w:t>
      </w:r>
      <w:r w:rsidRPr="00281D01">
        <w:rPr>
          <w:rFonts w:ascii="Arial" w:hAnsi="Arial" w:cs="Arial"/>
          <w:position w:val="-16"/>
          <w:sz w:val="22"/>
          <w:szCs w:val="22"/>
        </w:rPr>
        <w:object w:dxaOrig="3800" w:dyaOrig="480" w14:anchorId="26598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24pt" o:ole="">
            <v:imagedata r:id="rId8" o:title=""/>
          </v:shape>
          <o:OLEObject Type="Embed" ProgID="Equation.3" ShapeID="_x0000_i1025" DrawAspect="Content" ObjectID="_1508256723" r:id="rId9"/>
        </w:object>
      </w:r>
    </w:p>
    <w:p w14:paraId="23B94C07" w14:textId="77777777" w:rsidR="003554EB" w:rsidRDefault="003554EB" w:rsidP="003554E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7302" w:type="dxa"/>
        <w:tblInd w:w="468" w:type="dxa"/>
        <w:tblLook w:val="04A0" w:firstRow="1" w:lastRow="0" w:firstColumn="1" w:lastColumn="0" w:noHBand="0" w:noVBand="1"/>
      </w:tblPr>
      <w:tblGrid>
        <w:gridCol w:w="720"/>
        <w:gridCol w:w="485"/>
        <w:gridCol w:w="485"/>
        <w:gridCol w:w="1060"/>
        <w:gridCol w:w="260"/>
        <w:gridCol w:w="718"/>
        <w:gridCol w:w="1072"/>
        <w:gridCol w:w="222"/>
        <w:gridCol w:w="760"/>
        <w:gridCol w:w="760"/>
        <w:gridCol w:w="760"/>
      </w:tblGrid>
      <w:tr w:rsidR="003554EB" w:rsidRPr="0064773F" w14:paraId="51B0DF32" w14:textId="77777777" w:rsidTr="0022391B">
        <w:trPr>
          <w:trHeight w:val="6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66A6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Row #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CE4A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CE8C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X2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AC16A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Response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CF8A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AFFA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Rows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FF326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Euclidian Distances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D018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170E6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5149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6F4A02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Naïve k=?</w:t>
            </w:r>
          </w:p>
        </w:tc>
      </w:tr>
      <w:tr w:rsidR="003554EB" w:rsidRPr="0064773F" w14:paraId="754F8925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F51A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BB73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0095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02A14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1D863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745C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0CA7C8" w14:textId="2FDB2A28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D57E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143BB" w14:textId="2FCC03F3" w:rsidR="003554EB" w:rsidRPr="0064773F" w:rsidRDefault="00EF2D64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37A" w14:textId="4A5C8DFE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3A14B" w14:textId="736DD18F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509CDC27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348D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5AC1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8926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E63AC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0D0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2D350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F14AA6" w14:textId="1015B48A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4.123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9B10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0509" w14:textId="0848CF22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DE6C" w14:textId="5BC0286E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4AFE5" w14:textId="570D5F92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7FE3392A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96AA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ED11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28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9F2DD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E8A1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561DC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1&amp;4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B82145" w14:textId="30FD80F4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2.236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137A5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09E37" w14:textId="6C3F118F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85C2" w14:textId="75DBF806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26541" w14:textId="3718515C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7477F63B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14F632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35B26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D0A1C3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EA560F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47B4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F9E7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2&amp;3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1EAEB7" w14:textId="5C68DC59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195DE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57F5B5C" w14:textId="4A917C5B" w:rsidR="003554EB" w:rsidRPr="0064773F" w:rsidRDefault="0087463D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C00D" w14:textId="12C6E5E2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46E4B" w14:textId="3AF610C9" w:rsidR="003554EB" w:rsidRPr="0064773F" w:rsidRDefault="0087463D" w:rsidP="002239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3554EB" w:rsidRPr="0064773F" w14:paraId="4A8E984B" w14:textId="77777777" w:rsidTr="0022391B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1E1C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E892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FF0E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AA0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D41D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417A7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2&amp;4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8C4792" w14:textId="761DF722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2.8284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28714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858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65C8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4773F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A43E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554EB" w:rsidRPr="0064773F" w14:paraId="309091D4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50CF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EDB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66A3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2BB1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1326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2E5739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3&amp;4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7D4E4F3" w14:textId="1130A55F" w:rsidR="003554EB" w:rsidRPr="0064773F" w:rsidRDefault="00183411" w:rsidP="0022391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2.82</w:t>
            </w:r>
            <w:r w:rsidR="004A44EE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FFD71" w14:textId="77777777" w:rsidR="003554EB" w:rsidRPr="0064773F" w:rsidRDefault="003554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B69C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615A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9C00" w14:textId="77777777" w:rsidR="003554EB" w:rsidRPr="0064773F" w:rsidRDefault="003554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C7DEB" w:rsidRPr="0064773F" w14:paraId="261E71F8" w14:textId="77777777" w:rsidTr="0022391B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9959C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D6C99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BE4C6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46CCC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ECB64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ECD89C7" w14:textId="77777777" w:rsidR="00DC7DEB" w:rsidRPr="0064773F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2B77F4" w14:textId="77777777" w:rsidR="00DC7DEB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58B41" w14:textId="77777777" w:rsidR="00DC7DEB" w:rsidRPr="0064773F" w:rsidRDefault="00DC7DEB" w:rsidP="0022391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C1E9E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F83B8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CE808" w14:textId="77777777" w:rsidR="00DC7DEB" w:rsidRPr="0064773F" w:rsidRDefault="00DC7DEB" w:rsidP="002239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5374629" w14:textId="650AC1A5" w:rsidR="003554EB" w:rsidRDefault="0022391B" w:rsidP="003554EB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br w:type="textWrapping" w:clear="all"/>
      </w:r>
    </w:p>
    <w:p w14:paraId="248B6C10" w14:textId="77777777" w:rsidR="003554EB" w:rsidRPr="00107F65" w:rsidRDefault="003554EB" w:rsidP="003554EB">
      <w:pPr>
        <w:autoSpaceDE w:val="0"/>
        <w:autoSpaceDN w:val="0"/>
        <w:adjustRightInd w:val="0"/>
        <w:rPr>
          <w:sz w:val="22"/>
          <w:szCs w:val="22"/>
        </w:rPr>
      </w:pPr>
    </w:p>
    <w:p w14:paraId="13BD5B23" w14:textId="77777777" w:rsidR="003554EB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Predict the Response for k=1, k=3, and the Naïve model for each row.</w:t>
      </w:r>
    </w:p>
    <w:p w14:paraId="76808F26" w14:textId="77777777" w:rsidR="009A17DB" w:rsidRDefault="009A17DB" w:rsidP="009A17D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0092CD" w14:textId="77777777" w:rsidR="009A17DB" w:rsidRPr="00281D01" w:rsidRDefault="009A17DB" w:rsidP="009A17D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5DFF77" w14:textId="77777777" w:rsidR="003554EB" w:rsidRDefault="003554EB" w:rsidP="003554EB">
      <w:pPr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419532BF" w14:textId="77777777" w:rsidR="00281D01" w:rsidRDefault="00281D01" w:rsidP="00281D01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7302" w:type="dxa"/>
        <w:tblInd w:w="468" w:type="dxa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9A17DB" w:rsidRPr="0064773F" w14:paraId="7D101A8D" w14:textId="77777777" w:rsidTr="00255935">
        <w:trPr>
          <w:trHeight w:val="6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636CF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17F36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k=3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B0A168D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 w:rsidRPr="0064773F">
              <w:rPr>
                <w:color w:val="000000"/>
                <w:sz w:val="22"/>
                <w:szCs w:val="22"/>
              </w:rPr>
              <w:t>Naïve k=?</w:t>
            </w:r>
          </w:p>
        </w:tc>
      </w:tr>
      <w:tr w:rsidR="009A17DB" w:rsidRPr="0064773F" w14:paraId="594E0CDF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792D3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8F62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5746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6E1FB245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09BD5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0589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C135D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3E166371" w14:textId="77777777" w:rsidTr="0025593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6F8F3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7419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79330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9A17DB" w:rsidRPr="0064773F" w14:paraId="4C9E7879" w14:textId="77777777" w:rsidTr="00255935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F1B911" w14:textId="77777777" w:rsidR="009A17DB" w:rsidRPr="0064773F" w:rsidRDefault="009A17DB" w:rsidP="00255935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CB46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E6EB" w14:textId="77777777" w:rsidR="009A17DB" w:rsidRPr="0064773F" w:rsidRDefault="009A17DB" w:rsidP="0025593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 w14:paraId="4B1E6972" w14:textId="77777777" w:rsidR="003554EB" w:rsidRDefault="003554EB" w:rsidP="003554E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68C025DC" w14:textId="0A7649A0" w:rsidR="003554EB" w:rsidRDefault="003554EB" w:rsidP="003554EB">
      <w:pPr>
        <w:numPr>
          <w:ilvl w:val="1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Find the </w:t>
      </w:r>
      <w:r w:rsidR="00BE1D3B" w:rsidRPr="00281D01">
        <w:rPr>
          <w:rFonts w:ascii="Arial" w:hAnsi="Arial" w:cs="Arial"/>
          <w:sz w:val="22"/>
          <w:szCs w:val="22"/>
        </w:rPr>
        <w:t xml:space="preserve">mean squared error (MSE) </w:t>
      </w:r>
      <w:r w:rsidRPr="00281D01">
        <w:rPr>
          <w:rFonts w:ascii="Arial" w:hAnsi="Arial" w:cs="Arial"/>
          <w:sz w:val="22"/>
          <w:szCs w:val="22"/>
        </w:rPr>
        <w:t>and % Error for k=1, k=3, and the Naïve model</w:t>
      </w:r>
      <w:r w:rsidR="00BE1D3B" w:rsidRPr="00281D01">
        <w:rPr>
          <w:rFonts w:ascii="Arial" w:hAnsi="Arial" w:cs="Arial"/>
          <w:sz w:val="22"/>
          <w:szCs w:val="22"/>
        </w:rPr>
        <w:t>. Note the</w:t>
      </w:r>
      <w:r w:rsidR="00902D98" w:rsidRPr="00281D01">
        <w:rPr>
          <w:rFonts w:ascii="Arial" w:hAnsi="Arial" w:cs="Arial"/>
          <w:sz w:val="22"/>
          <w:szCs w:val="22"/>
        </w:rPr>
        <w:t xml:space="preserve"> MSE and % Error are the same measure calculated differently</w:t>
      </w:r>
      <w:r w:rsidR="00BE1D3B" w:rsidRPr="00281D01">
        <w:rPr>
          <w:rFonts w:ascii="Arial" w:hAnsi="Arial" w:cs="Arial"/>
          <w:sz w:val="22"/>
          <w:szCs w:val="22"/>
        </w:rPr>
        <w:t xml:space="preserve">.  </w:t>
      </w:r>
    </w:p>
    <w:p w14:paraId="48A044CA" w14:textId="477BDA44" w:rsidR="000B65A1" w:rsidRPr="00281D01" w:rsidRDefault="000B65A1" w:rsidP="000B65A1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K=1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851"/>
        <w:gridCol w:w="2675"/>
      </w:tblGrid>
      <w:tr w:rsidR="000B65A1" w14:paraId="4E7B88BF" w14:textId="77777777" w:rsidTr="000B65A1">
        <w:tc>
          <w:tcPr>
            <w:tcW w:w="2790" w:type="dxa"/>
          </w:tcPr>
          <w:p w14:paraId="374430A6" w14:textId="4FAE997D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26" w:type="dxa"/>
            <w:gridSpan w:val="2"/>
          </w:tcPr>
          <w:p w14:paraId="1B881432" w14:textId="7AA93697" w:rsidR="000B65A1" w:rsidRDefault="000B65A1" w:rsidP="000B6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0B65A1" w14:paraId="740EF794" w14:textId="77777777" w:rsidTr="000B65A1">
        <w:tc>
          <w:tcPr>
            <w:tcW w:w="2790" w:type="dxa"/>
          </w:tcPr>
          <w:p w14:paraId="07AD5806" w14:textId="784335A3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2851" w:type="dxa"/>
          </w:tcPr>
          <w:p w14:paraId="20169747" w14:textId="7D3CD316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1DB64202" w14:textId="217AE99B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B65A1" w14:paraId="602ADCC1" w14:textId="77777777" w:rsidTr="000B65A1">
        <w:tc>
          <w:tcPr>
            <w:tcW w:w="2790" w:type="dxa"/>
          </w:tcPr>
          <w:p w14:paraId="7439E545" w14:textId="2741CBE5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51" w:type="dxa"/>
          </w:tcPr>
          <w:p w14:paraId="6C1D78C2" w14:textId="75713738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41AE8B82" w14:textId="0360A778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B65A1" w14:paraId="021FDE62" w14:textId="77777777" w:rsidTr="000B65A1">
        <w:tc>
          <w:tcPr>
            <w:tcW w:w="2790" w:type="dxa"/>
          </w:tcPr>
          <w:p w14:paraId="6763D2D8" w14:textId="2237E1A4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1" w:type="dxa"/>
          </w:tcPr>
          <w:p w14:paraId="7B9C9689" w14:textId="2E055700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75" w:type="dxa"/>
          </w:tcPr>
          <w:p w14:paraId="4147FF74" w14:textId="456D9744" w:rsidR="000B65A1" w:rsidRDefault="000B65A1" w:rsidP="00BE1D3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53CC8610" w14:textId="77777777" w:rsidR="00BE1D3B" w:rsidRPr="00281D01" w:rsidRDefault="00BE1D3B" w:rsidP="00BE1D3B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</w:p>
    <w:p w14:paraId="7A80EF53" w14:textId="4FCA6223" w:rsidR="00BE1D3B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Error rate=</w:t>
      </w:r>
      <w:r w:rsidR="000B65A1">
        <w:rPr>
          <w:sz w:val="22"/>
          <w:szCs w:val="22"/>
        </w:rPr>
        <w:t>2/4 = 50 %</w:t>
      </w:r>
    </w:p>
    <w:p w14:paraId="7E10CC8C" w14:textId="2856B8C6" w:rsidR="00DC7DEB" w:rsidRDefault="00DC7DEB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MSE = </w:t>
      </w:r>
      <w:r w:rsidR="00DF7DA4">
        <w:rPr>
          <w:sz w:val="22"/>
          <w:szCs w:val="22"/>
        </w:rPr>
        <w:t>(</w:t>
      </w:r>
      <w:r>
        <w:rPr>
          <w:sz w:val="22"/>
          <w:szCs w:val="22"/>
        </w:rPr>
        <w:t>(</w:t>
      </w:r>
      <w:r w:rsidR="00DF7DA4">
        <w:rPr>
          <w:sz w:val="22"/>
          <w:szCs w:val="22"/>
        </w:rPr>
        <w:t>1</w:t>
      </w:r>
      <w:r>
        <w:rPr>
          <w:sz w:val="22"/>
          <w:szCs w:val="22"/>
        </w:rPr>
        <w:t>-1)^2 + (1-0)^2 + (1-1)^2 + (1-1)^2</w:t>
      </w:r>
      <w:r w:rsidR="00DF7DA4">
        <w:rPr>
          <w:sz w:val="22"/>
          <w:szCs w:val="22"/>
        </w:rPr>
        <w:t>) / N</w:t>
      </w:r>
      <w:r>
        <w:rPr>
          <w:sz w:val="22"/>
          <w:szCs w:val="22"/>
        </w:rPr>
        <w:t xml:space="preserve"> = 2/4</w:t>
      </w:r>
      <w:r w:rsidR="00DF7DA4">
        <w:rPr>
          <w:sz w:val="22"/>
          <w:szCs w:val="22"/>
        </w:rPr>
        <w:t xml:space="preserve"> = 50%</w:t>
      </w:r>
    </w:p>
    <w:p w14:paraId="3051AF4A" w14:textId="77777777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3C936FD0" w14:textId="7F35528E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K =3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90"/>
        <w:gridCol w:w="2851"/>
        <w:gridCol w:w="2675"/>
      </w:tblGrid>
      <w:tr w:rsidR="00225CBE" w14:paraId="57AD13B5" w14:textId="77777777" w:rsidTr="00255935">
        <w:tc>
          <w:tcPr>
            <w:tcW w:w="2790" w:type="dxa"/>
          </w:tcPr>
          <w:p w14:paraId="5B28B49F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26" w:type="dxa"/>
            <w:gridSpan w:val="2"/>
          </w:tcPr>
          <w:p w14:paraId="43A62382" w14:textId="77777777" w:rsidR="00225CBE" w:rsidRDefault="00225CBE" w:rsidP="0025593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Predicted</w:t>
            </w:r>
          </w:p>
        </w:tc>
      </w:tr>
      <w:tr w:rsidR="00225CBE" w14:paraId="1B2BCF38" w14:textId="77777777" w:rsidTr="00255935">
        <w:tc>
          <w:tcPr>
            <w:tcW w:w="2790" w:type="dxa"/>
          </w:tcPr>
          <w:p w14:paraId="25D9ECA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</w:t>
            </w:r>
          </w:p>
        </w:tc>
        <w:tc>
          <w:tcPr>
            <w:tcW w:w="2851" w:type="dxa"/>
          </w:tcPr>
          <w:p w14:paraId="3458C412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4C66B49D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25CBE" w14:paraId="09FD225E" w14:textId="77777777" w:rsidTr="00255935">
        <w:tc>
          <w:tcPr>
            <w:tcW w:w="2790" w:type="dxa"/>
          </w:tcPr>
          <w:p w14:paraId="7AB94532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51" w:type="dxa"/>
          </w:tcPr>
          <w:p w14:paraId="30A095A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1B9A5009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25CBE" w14:paraId="6F08B84E" w14:textId="77777777" w:rsidTr="00DF7DA4">
        <w:trPr>
          <w:trHeight w:val="260"/>
        </w:trPr>
        <w:tc>
          <w:tcPr>
            <w:tcW w:w="2790" w:type="dxa"/>
          </w:tcPr>
          <w:p w14:paraId="4F1C335C" w14:textId="77777777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51" w:type="dxa"/>
          </w:tcPr>
          <w:p w14:paraId="07EB27A4" w14:textId="54D14D28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675" w:type="dxa"/>
          </w:tcPr>
          <w:p w14:paraId="635C8289" w14:textId="775FBD45" w:rsidR="00225CBE" w:rsidRDefault="00225CBE" w:rsidP="0025593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48BE8392" w14:textId="46F3CF94" w:rsidR="00225CBE" w:rsidRDefault="00225CBE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Error rate : ¼ = 25 %</w:t>
      </w:r>
    </w:p>
    <w:p w14:paraId="7D95B23D" w14:textId="49C5E591" w:rsidR="00DF7DA4" w:rsidRDefault="00DF7DA4" w:rsidP="00DF7DA4">
      <w:pPr>
        <w:autoSpaceDE w:val="0"/>
        <w:autoSpaceDN w:val="0"/>
        <w:adjustRightInd w:val="0"/>
        <w:ind w:left="1440"/>
        <w:rPr>
          <w:sz w:val="22"/>
          <w:szCs w:val="22"/>
        </w:rPr>
      </w:pPr>
      <w:r>
        <w:rPr>
          <w:sz w:val="22"/>
          <w:szCs w:val="22"/>
        </w:rPr>
        <w:t>MSE = ((1-1)^2 + (1-0)^2 + (1-1)^2 + (1-1)^2) / N = 1/4 = 25%</w:t>
      </w:r>
    </w:p>
    <w:p w14:paraId="3F6A393D" w14:textId="77777777" w:rsidR="00BE1D3B" w:rsidRDefault="00BE1D3B" w:rsidP="00BE1D3B">
      <w:pPr>
        <w:autoSpaceDE w:val="0"/>
        <w:autoSpaceDN w:val="0"/>
        <w:adjustRightInd w:val="0"/>
        <w:ind w:left="1440"/>
        <w:rPr>
          <w:sz w:val="22"/>
          <w:szCs w:val="22"/>
        </w:rPr>
      </w:pPr>
    </w:p>
    <w:p w14:paraId="2E7954E5" w14:textId="77777777" w:rsidR="003554EB" w:rsidRDefault="003554EB" w:rsidP="003554EB">
      <w:pPr>
        <w:rPr>
          <w:rFonts w:ascii="Arial" w:hAnsi="Arial" w:cs="Arial"/>
          <w:sz w:val="18"/>
          <w:szCs w:val="24"/>
        </w:rPr>
      </w:pPr>
    </w:p>
    <w:p w14:paraId="6A7CDD10" w14:textId="3C718AD8" w:rsidR="00F527AC" w:rsidRPr="00281D01" w:rsidRDefault="00F527AC" w:rsidP="00F527A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Using the </w:t>
      </w:r>
      <w:r w:rsidR="002B7ECA" w:rsidRPr="00281D01">
        <w:rPr>
          <w:rFonts w:ascii="Arial" w:hAnsi="Arial" w:cs="Arial"/>
          <w:sz w:val="22"/>
          <w:szCs w:val="22"/>
        </w:rPr>
        <w:t xml:space="preserve">shown data summary, where </w:t>
      </w:r>
      <w:r w:rsidRPr="00281D01">
        <w:rPr>
          <w:rFonts w:ascii="Arial" w:hAnsi="Arial" w:cs="Arial"/>
          <w:sz w:val="22"/>
          <w:szCs w:val="22"/>
        </w:rPr>
        <w:t xml:space="preserve">we are predicting if an injury occurred (yes=1), if weather was an issue (1=yes), and the traffic control device (0=none, 1=signal, 2=other (sign, officer, etc.)) at the accident location, determine the following probabilities and note the predicted class for each combination (assume cutoff of .5).  </w:t>
      </w:r>
    </w:p>
    <w:p w14:paraId="63F1012C" w14:textId="3EFB21EF" w:rsidR="00F527AC" w:rsidRPr="00E34321" w:rsidRDefault="00F527AC" w:rsidP="00F527AC">
      <w:pPr>
        <w:pStyle w:val="ListParagraph"/>
        <w:rPr>
          <w:rFonts w:ascii="Arial" w:hAnsi="Arial" w:cs="Arial"/>
          <w:sz w:val="1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1C6BB148" wp14:editId="58135E28">
            <wp:simplePos x="0" y="0"/>
            <wp:positionH relativeFrom="column">
              <wp:posOffset>4019550</wp:posOffset>
            </wp:positionH>
            <wp:positionV relativeFrom="paragraph">
              <wp:posOffset>-687070</wp:posOffset>
            </wp:positionV>
            <wp:extent cx="22193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6D2A5" w14:textId="77777777" w:rsidR="00F527AC" w:rsidRPr="00281D01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Prob(Injury=1|Weather=1, Traf=0) </w:t>
      </w:r>
    </w:p>
    <w:p w14:paraId="0612CFF8" w14:textId="0FFDCE82" w:rsidR="00F527AC" w:rsidRPr="00281D01" w:rsidRDefault="00FF7BAA" w:rsidP="00FF7BAA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2/3=.66</w:t>
      </w:r>
    </w:p>
    <w:p w14:paraId="1AC11811" w14:textId="77777777" w:rsidR="00F527AC" w:rsidRPr="00281D01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Prob(Injury=1|Weather=1, Traf=2) </w:t>
      </w:r>
    </w:p>
    <w:p w14:paraId="7CC4F5C6" w14:textId="1F03973E" w:rsidR="00F527AC" w:rsidRPr="00281D01" w:rsidRDefault="00FF7BAA" w:rsidP="00FF7BA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0/1=0</w:t>
      </w:r>
    </w:p>
    <w:p w14:paraId="23A3FB37" w14:textId="725FC3C9" w:rsidR="00F527AC" w:rsidRDefault="00F527AC" w:rsidP="00F527AC">
      <w:pPr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81D01">
        <w:rPr>
          <w:rFonts w:ascii="Arial" w:hAnsi="Arial" w:cs="Arial"/>
          <w:sz w:val="24"/>
          <w:szCs w:val="24"/>
        </w:rPr>
        <w:t xml:space="preserve">Prob(Injury=0|Weather=0, Traf=0) </w:t>
      </w:r>
    </w:p>
    <w:p w14:paraId="67CDF3BF" w14:textId="7EDA98D6" w:rsidR="00FF7BAA" w:rsidRPr="00281D01" w:rsidRDefault="00FF7BAA" w:rsidP="00FF7BA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5/6 = .83</w:t>
      </w:r>
    </w:p>
    <w:p w14:paraId="64E926AC" w14:textId="6BC48095" w:rsidR="00F527AC" w:rsidRPr="00281D01" w:rsidRDefault="00F527AC" w:rsidP="00F527AC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 xml:space="preserve">Using </w:t>
      </w:r>
      <w:r w:rsidR="00A8283E" w:rsidRPr="00281D01">
        <w:rPr>
          <w:rFonts w:ascii="Arial" w:hAnsi="Arial" w:cs="Arial"/>
          <w:sz w:val="22"/>
          <w:szCs w:val="22"/>
        </w:rPr>
        <w:t>the UniversitiesNoMissing.xlsx</w:t>
      </w:r>
      <w:r w:rsidRPr="00281D01">
        <w:rPr>
          <w:rFonts w:ascii="Arial" w:hAnsi="Arial" w:cs="Arial"/>
          <w:sz w:val="22"/>
          <w:szCs w:val="22"/>
        </w:rPr>
        <w:t xml:space="preserve"> dataset.  </w:t>
      </w:r>
      <w:r w:rsidR="00A8283E" w:rsidRPr="00281D01">
        <w:rPr>
          <w:rFonts w:ascii="Arial" w:hAnsi="Arial" w:cs="Arial"/>
          <w:sz w:val="22"/>
          <w:szCs w:val="22"/>
        </w:rPr>
        <w:t>T</w:t>
      </w:r>
      <w:r w:rsidRPr="00281D01">
        <w:rPr>
          <w:rFonts w:ascii="Arial" w:hAnsi="Arial" w:cs="Arial"/>
          <w:sz w:val="22"/>
          <w:szCs w:val="22"/>
        </w:rPr>
        <w:t>ry to predict if the university is public or private using the</w:t>
      </w:r>
      <w:r w:rsidR="002B7ECA" w:rsidRPr="00281D01">
        <w:rPr>
          <w:rFonts w:ascii="Arial" w:hAnsi="Arial" w:cs="Arial"/>
          <w:sz w:val="22"/>
          <w:szCs w:val="22"/>
        </w:rPr>
        <w:t xml:space="preserve"> following</w:t>
      </w:r>
      <w:r w:rsidRPr="00281D01">
        <w:rPr>
          <w:rFonts w:ascii="Arial" w:hAnsi="Arial" w:cs="Arial"/>
          <w:sz w:val="22"/>
          <w:szCs w:val="22"/>
        </w:rPr>
        <w:t xml:space="preserve"> variables</w:t>
      </w:r>
      <w:r w:rsidR="002B7ECA" w:rsidRPr="00281D01">
        <w:rPr>
          <w:rFonts w:ascii="Arial" w:hAnsi="Arial" w:cs="Arial"/>
          <w:sz w:val="22"/>
          <w:szCs w:val="22"/>
        </w:rPr>
        <w:t>. Partition the data and use 60% for training</w:t>
      </w:r>
      <w:r w:rsidRPr="00281D01">
        <w:rPr>
          <w:rFonts w:ascii="Arial" w:hAnsi="Arial" w:cs="Arial"/>
          <w:sz w:val="22"/>
          <w:szCs w:val="22"/>
        </w:rPr>
        <w:t>:</w:t>
      </w:r>
    </w:p>
    <w:p w14:paraId="5F7D8F71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# appl. rec’d</w:t>
      </w:r>
    </w:p>
    <w:p w14:paraId="6EF4BEA9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# appl. Accepted</w:t>
      </w:r>
    </w:p>
    <w:p w14:paraId="3E4346B7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In-state tuition</w:t>
      </w:r>
    </w:p>
    <w:p w14:paraId="35FCB4EB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Out-of-state tuition</w:t>
      </w:r>
    </w:p>
    <w:p w14:paraId="3AB57E6D" w14:textId="77777777" w:rsidR="00F527AC" w:rsidRPr="00281D01" w:rsidRDefault="00F527AC" w:rsidP="00A8283E">
      <w:pPr>
        <w:autoSpaceDE w:val="0"/>
        <w:autoSpaceDN w:val="0"/>
        <w:adjustRightInd w:val="0"/>
        <w:ind w:left="144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Stud/fac ratio</w:t>
      </w:r>
    </w:p>
    <w:p w14:paraId="62F552D2" w14:textId="77777777" w:rsidR="00F527AC" w:rsidRPr="00281D01" w:rsidRDefault="00F527AC" w:rsidP="00F527AC">
      <w:p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</w:p>
    <w:p w14:paraId="78773E98" w14:textId="4CE9166C" w:rsidR="00F527AC" w:rsidRPr="00281D01" w:rsidRDefault="00A8283E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</w:t>
      </w:r>
      <w:r w:rsidR="002B7ECA" w:rsidRPr="00281D01">
        <w:rPr>
          <w:rFonts w:ascii="Arial" w:hAnsi="Arial" w:cs="Arial"/>
          <w:sz w:val="22"/>
          <w:szCs w:val="22"/>
        </w:rPr>
        <w:t xml:space="preserve">e k-nearest neighbor algorithm using </w:t>
      </w:r>
      <w:r w:rsidRPr="00281D01">
        <w:rPr>
          <w:rFonts w:ascii="Arial" w:hAnsi="Arial" w:cs="Arial"/>
          <w:sz w:val="22"/>
          <w:szCs w:val="22"/>
        </w:rPr>
        <w:t>K from 4</w:t>
      </w:r>
      <w:r w:rsidR="00F527AC" w:rsidRPr="00281D01">
        <w:rPr>
          <w:rFonts w:ascii="Arial" w:hAnsi="Arial" w:cs="Arial"/>
          <w:sz w:val="22"/>
          <w:szCs w:val="22"/>
        </w:rPr>
        <w:t xml:space="preserve"> to </w:t>
      </w:r>
      <w:r w:rsidR="0090454E" w:rsidRPr="00281D01">
        <w:rPr>
          <w:rFonts w:ascii="Arial" w:hAnsi="Arial" w:cs="Arial"/>
          <w:sz w:val="22"/>
          <w:szCs w:val="22"/>
        </w:rPr>
        <w:t>6</w:t>
      </w:r>
      <w:r w:rsidR="00F527AC" w:rsidRPr="00281D01">
        <w:rPr>
          <w:rFonts w:ascii="Arial" w:hAnsi="Arial" w:cs="Arial"/>
          <w:sz w:val="22"/>
          <w:szCs w:val="22"/>
        </w:rPr>
        <w:t xml:space="preserve"> and compare the Error rates for the training and test data.  Which is (are) the best K(s) to use?</w:t>
      </w:r>
    </w:p>
    <w:p w14:paraId="2690C7AF" w14:textId="77777777" w:rsidR="00262DF7" w:rsidRDefault="00262DF7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74D3FAA4" w14:textId="77777777" w:rsidTr="004B4628">
        <w:tc>
          <w:tcPr>
            <w:tcW w:w="6270" w:type="dxa"/>
            <w:gridSpan w:val="2"/>
          </w:tcPr>
          <w:p w14:paraId="45053BCD" w14:textId="3187FF5C" w:rsidR="00AF75D1" w:rsidRPr="00AF75D1" w:rsidRDefault="00AF75D1" w:rsidP="00AF75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1E7C9A4A" w14:textId="77777777" w:rsidTr="00AF75D1">
        <w:tc>
          <w:tcPr>
            <w:tcW w:w="3144" w:type="dxa"/>
          </w:tcPr>
          <w:p w14:paraId="61B6D29C" w14:textId="77777777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3DBA9C1D" w14:textId="2D37DA08" w:rsidR="00AF75D1" w:rsidRP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4AAB2A86" w14:textId="77777777" w:rsidTr="00AF75D1">
        <w:tc>
          <w:tcPr>
            <w:tcW w:w="3144" w:type="dxa"/>
          </w:tcPr>
          <w:p w14:paraId="43797DC0" w14:textId="4505EC8A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26DA030C" w14:textId="00CCC61F" w:rsidR="00AF75D1" w:rsidRDefault="00C756E9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.94%</w:t>
            </w:r>
          </w:p>
        </w:tc>
      </w:tr>
      <w:tr w:rsidR="00AF75D1" w14:paraId="4EE51290" w14:textId="77777777" w:rsidTr="00AF75D1">
        <w:tc>
          <w:tcPr>
            <w:tcW w:w="3144" w:type="dxa"/>
          </w:tcPr>
          <w:p w14:paraId="23F3B82E" w14:textId="0F5035E3" w:rsidR="00AF75D1" w:rsidRDefault="00AF75D1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57ED702F" w14:textId="4AD9422B" w:rsidR="00AF75D1" w:rsidRDefault="00C756E9" w:rsidP="00AF75D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00B2AE23" w14:textId="77777777" w:rsid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121366D8" w14:textId="77777777" w:rsidTr="000854BF">
        <w:tc>
          <w:tcPr>
            <w:tcW w:w="6270" w:type="dxa"/>
            <w:gridSpan w:val="2"/>
          </w:tcPr>
          <w:p w14:paraId="27EEDFFB" w14:textId="6F969CD6" w:rsidR="00AF75D1" w:rsidRPr="00AF75D1" w:rsidRDefault="00AF75D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768519CE" w14:textId="77777777" w:rsidTr="000854BF">
        <w:tc>
          <w:tcPr>
            <w:tcW w:w="3144" w:type="dxa"/>
          </w:tcPr>
          <w:p w14:paraId="0D5D2AF6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A45E593" w14:textId="77777777" w:rsidR="00AF75D1" w:rsidRP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5B3F8B3C" w14:textId="77777777" w:rsidTr="000854BF">
        <w:tc>
          <w:tcPr>
            <w:tcW w:w="3144" w:type="dxa"/>
          </w:tcPr>
          <w:p w14:paraId="6B3BF922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6D16C95" w14:textId="6DFEF522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1.17%</w:t>
            </w:r>
          </w:p>
        </w:tc>
      </w:tr>
      <w:tr w:rsidR="00AF75D1" w14:paraId="473D915D" w14:textId="77777777" w:rsidTr="000854BF">
        <w:tc>
          <w:tcPr>
            <w:tcW w:w="3144" w:type="dxa"/>
          </w:tcPr>
          <w:p w14:paraId="2FCD676C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76055FEA" w14:textId="34E27067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542B9B3A" w14:textId="77777777" w:rsid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AF75D1" w14:paraId="779FD2D6" w14:textId="77777777" w:rsidTr="000854BF">
        <w:tc>
          <w:tcPr>
            <w:tcW w:w="6270" w:type="dxa"/>
            <w:gridSpan w:val="2"/>
          </w:tcPr>
          <w:p w14:paraId="7F72F14B" w14:textId="58F0D338" w:rsidR="00AF75D1" w:rsidRPr="00AF75D1" w:rsidRDefault="00AF75D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AF75D1" w14:paraId="22EB6852" w14:textId="77777777" w:rsidTr="000854BF">
        <w:tc>
          <w:tcPr>
            <w:tcW w:w="3144" w:type="dxa"/>
          </w:tcPr>
          <w:p w14:paraId="4968610A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45F9BDE" w14:textId="77777777" w:rsidR="00AF75D1" w:rsidRP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AF75D1" w14:paraId="28C5690D" w14:textId="77777777" w:rsidTr="000854BF">
        <w:tc>
          <w:tcPr>
            <w:tcW w:w="3144" w:type="dxa"/>
          </w:tcPr>
          <w:p w14:paraId="3C0DCF02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8CB428F" w14:textId="690F11C2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1.17%</w:t>
            </w:r>
          </w:p>
        </w:tc>
      </w:tr>
      <w:tr w:rsidR="00AF75D1" w14:paraId="1D65E8B0" w14:textId="77777777" w:rsidTr="000854BF">
        <w:tc>
          <w:tcPr>
            <w:tcW w:w="3144" w:type="dxa"/>
          </w:tcPr>
          <w:p w14:paraId="385BF05D" w14:textId="77777777" w:rsidR="00AF75D1" w:rsidRDefault="00AF75D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3A20F50E" w14:textId="02293BC9" w:rsidR="00AF75D1" w:rsidRDefault="00C756E9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.35%</w:t>
            </w:r>
          </w:p>
        </w:tc>
      </w:tr>
    </w:tbl>
    <w:p w14:paraId="1FFE7248" w14:textId="77777777" w:rsidR="00AF75D1" w:rsidRPr="00AF75D1" w:rsidRDefault="00AF75D1" w:rsidP="00AF75D1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4F502C54" w14:textId="77777777" w:rsidR="00EF4592" w:rsidRDefault="00EF4592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can see that e</w:t>
      </w:r>
      <w:r w:rsidR="00A06430">
        <w:rPr>
          <w:rFonts w:ascii="Arial" w:hAnsi="Arial" w:cs="Arial"/>
          <w:sz w:val="22"/>
          <w:szCs w:val="22"/>
        </w:rPr>
        <w:t>rror rate for testing data is same for all the models</w:t>
      </w:r>
      <w:r>
        <w:rPr>
          <w:rFonts w:ascii="Arial" w:hAnsi="Arial" w:cs="Arial"/>
          <w:sz w:val="22"/>
          <w:szCs w:val="22"/>
        </w:rPr>
        <w:t xml:space="preserve"> but error rate in training data is minimum for 4NN so 4NN seems to better option</w:t>
      </w:r>
      <w:r w:rsidR="00A06430">
        <w:rPr>
          <w:rFonts w:ascii="Arial" w:hAnsi="Arial" w:cs="Arial"/>
          <w:sz w:val="22"/>
          <w:szCs w:val="22"/>
        </w:rPr>
        <w:t xml:space="preserve">. </w:t>
      </w:r>
    </w:p>
    <w:p w14:paraId="37921115" w14:textId="0CF6065F" w:rsidR="00281D01" w:rsidRPr="00281D01" w:rsidRDefault="00A06430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However, </w:t>
      </w:r>
      <w:r w:rsidR="00EF4592">
        <w:rPr>
          <w:rFonts w:ascii="Arial" w:hAnsi="Arial" w:cs="Arial"/>
          <w:sz w:val="22"/>
          <w:szCs w:val="22"/>
        </w:rPr>
        <w:t xml:space="preserve">given the fact that even number of </w:t>
      </w:r>
      <w:r w:rsidR="00F81D3A">
        <w:rPr>
          <w:rFonts w:ascii="Arial" w:hAnsi="Arial" w:cs="Arial"/>
          <w:sz w:val="22"/>
          <w:szCs w:val="22"/>
        </w:rPr>
        <w:t>neighbors</w:t>
      </w:r>
      <w:r w:rsidR="00EF4592">
        <w:rPr>
          <w:rFonts w:ascii="Arial" w:hAnsi="Arial" w:cs="Arial"/>
          <w:sz w:val="22"/>
          <w:szCs w:val="22"/>
        </w:rPr>
        <w:t xml:space="preserve"> can create additional issues in terms of resolving ties so 5NN can also be considered as there is not significant difference in training error rate of 5NN and 4NN.</w:t>
      </w:r>
    </w:p>
    <w:p w14:paraId="7C21F228" w14:textId="77777777" w:rsidR="0090454E" w:rsidRPr="00281D01" w:rsidRDefault="0090454E" w:rsidP="0090454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KNN and have it automatically select k.  What did it choose? What was the error rate?</w:t>
      </w:r>
    </w:p>
    <w:p w14:paraId="3D53EBCE" w14:textId="5B68711E" w:rsidR="0090454E" w:rsidRDefault="0090454E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79A62ECA" w14:textId="22B394C8" w:rsidR="00281D01" w:rsidRDefault="004A2695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</w:t>
      </w:r>
      <w:r w:rsidR="00F81D3A">
        <w:rPr>
          <w:rFonts w:ascii="Arial" w:hAnsi="Arial" w:cs="Arial"/>
          <w:sz w:val="22"/>
          <w:szCs w:val="22"/>
        </w:rPr>
        <w:t>chooses 3 and error rate co</w:t>
      </w:r>
      <w:r>
        <w:rPr>
          <w:rFonts w:ascii="Arial" w:hAnsi="Arial" w:cs="Arial"/>
          <w:sz w:val="22"/>
          <w:szCs w:val="22"/>
        </w:rPr>
        <w:t>me</w:t>
      </w:r>
      <w:r w:rsidR="00F81D3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down to 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4A2695" w14:paraId="2616E86C" w14:textId="77777777" w:rsidTr="000854BF">
        <w:tc>
          <w:tcPr>
            <w:tcW w:w="6270" w:type="dxa"/>
            <w:gridSpan w:val="2"/>
          </w:tcPr>
          <w:p w14:paraId="230F8967" w14:textId="40F47FFA" w:rsidR="004A2695" w:rsidRPr="00AF75D1" w:rsidRDefault="004A2695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F75D1">
              <w:rPr>
                <w:rFonts w:ascii="Arial" w:hAnsi="Arial" w:cs="Arial"/>
                <w:b/>
                <w:sz w:val="22"/>
                <w:szCs w:val="22"/>
              </w:rPr>
              <w:t>NN</w:t>
            </w:r>
          </w:p>
        </w:tc>
      </w:tr>
      <w:tr w:rsidR="004A2695" w14:paraId="6E9FDC7D" w14:textId="77777777" w:rsidTr="000854BF">
        <w:tc>
          <w:tcPr>
            <w:tcW w:w="3144" w:type="dxa"/>
          </w:tcPr>
          <w:p w14:paraId="57DF2CF5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27CC95E9" w14:textId="77777777" w:rsidR="004A2695" w:rsidRPr="00AF75D1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4A2695" w14:paraId="5409BE6E" w14:textId="77777777" w:rsidTr="000854BF">
        <w:tc>
          <w:tcPr>
            <w:tcW w:w="3144" w:type="dxa"/>
          </w:tcPr>
          <w:p w14:paraId="05DAA73E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304EA481" w14:textId="161F67F3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.94%</w:t>
            </w:r>
          </w:p>
        </w:tc>
      </w:tr>
      <w:tr w:rsidR="004A2695" w14:paraId="48D8CD8F" w14:textId="77777777" w:rsidTr="000854BF">
        <w:tc>
          <w:tcPr>
            <w:tcW w:w="3144" w:type="dxa"/>
          </w:tcPr>
          <w:p w14:paraId="14DB6C70" w14:textId="77777777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40DBBC6F" w14:textId="170E2EA0" w:rsidR="004A2695" w:rsidRDefault="004A2695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775DE541" w14:textId="77777777" w:rsidR="00281D01" w:rsidRPr="00281D01" w:rsidRDefault="00281D01" w:rsidP="00152F72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2FD43C81" w14:textId="77777777" w:rsidR="0090454E" w:rsidRPr="00281D01" w:rsidRDefault="0090454E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EF5424" w14:textId="7B39D44D" w:rsidR="002B7ECA" w:rsidRPr="00281D01" w:rsidRDefault="002B7ECA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the Naïve Bayes algorithm. What is the error rate for the training and test data?</w:t>
      </w:r>
    </w:p>
    <w:p w14:paraId="6409301B" w14:textId="77777777" w:rsidR="00262DF7" w:rsidRDefault="00262DF7" w:rsidP="00262DF7">
      <w:pPr>
        <w:pStyle w:val="ListParagraph"/>
        <w:rPr>
          <w:rFonts w:ascii="Arial" w:hAnsi="Arial" w:cs="Arial"/>
          <w:sz w:val="22"/>
          <w:szCs w:val="22"/>
        </w:rPr>
      </w:pPr>
    </w:p>
    <w:p w14:paraId="6830E1C7" w14:textId="77777777" w:rsidR="00281D01" w:rsidRDefault="00281D01" w:rsidP="00262DF7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7916A1" w14:paraId="5B181515" w14:textId="77777777" w:rsidTr="000854BF">
        <w:tc>
          <w:tcPr>
            <w:tcW w:w="6270" w:type="dxa"/>
            <w:gridSpan w:val="2"/>
          </w:tcPr>
          <w:p w14:paraId="0FF8E93A" w14:textId="302DBA61" w:rsidR="007916A1" w:rsidRPr="00AF75D1" w:rsidRDefault="007916A1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Naïve Bayes</w:t>
            </w:r>
          </w:p>
        </w:tc>
      </w:tr>
      <w:tr w:rsidR="007916A1" w14:paraId="4F670A8F" w14:textId="77777777" w:rsidTr="000854BF">
        <w:tc>
          <w:tcPr>
            <w:tcW w:w="3144" w:type="dxa"/>
          </w:tcPr>
          <w:p w14:paraId="45EDBD9D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4C901AF5" w14:textId="77777777" w:rsidR="007916A1" w:rsidRPr="00AF75D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7916A1" w14:paraId="29254EB5" w14:textId="77777777" w:rsidTr="000854BF">
        <w:tc>
          <w:tcPr>
            <w:tcW w:w="3144" w:type="dxa"/>
          </w:tcPr>
          <w:p w14:paraId="3F0CFCD2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704BDB34" w14:textId="0098DC4A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3.51%</w:t>
            </w:r>
          </w:p>
        </w:tc>
      </w:tr>
      <w:tr w:rsidR="007916A1" w14:paraId="2D098924" w14:textId="77777777" w:rsidTr="000854BF">
        <w:tc>
          <w:tcPr>
            <w:tcW w:w="3144" w:type="dxa"/>
          </w:tcPr>
          <w:p w14:paraId="17493020" w14:textId="77777777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6DC80234" w14:textId="426D9278" w:rsidR="007916A1" w:rsidRDefault="007916A1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4.18%</w:t>
            </w:r>
          </w:p>
        </w:tc>
      </w:tr>
    </w:tbl>
    <w:p w14:paraId="3652702D" w14:textId="77777777" w:rsidR="00281D01" w:rsidRPr="00281D01" w:rsidRDefault="00281D01" w:rsidP="00262DF7">
      <w:pPr>
        <w:pStyle w:val="ListParagraph"/>
        <w:rPr>
          <w:rFonts w:ascii="Arial" w:hAnsi="Arial" w:cs="Arial"/>
          <w:sz w:val="22"/>
          <w:szCs w:val="22"/>
        </w:rPr>
      </w:pPr>
    </w:p>
    <w:p w14:paraId="1B493F2C" w14:textId="77777777" w:rsidR="00262DF7" w:rsidRPr="00281D01" w:rsidRDefault="00262DF7" w:rsidP="00262DF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2FBB87" w14:textId="31838ECF" w:rsidR="002B7ECA" w:rsidRPr="00281D01" w:rsidRDefault="002B7ECA" w:rsidP="00E210FF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720"/>
        <w:rPr>
          <w:rFonts w:ascii="Arial" w:hAnsi="Arial" w:cs="Arial"/>
          <w:sz w:val="22"/>
          <w:szCs w:val="22"/>
        </w:rPr>
      </w:pPr>
      <w:r w:rsidRPr="00281D01">
        <w:rPr>
          <w:rFonts w:ascii="Arial" w:hAnsi="Arial" w:cs="Arial"/>
          <w:sz w:val="22"/>
          <w:szCs w:val="22"/>
        </w:rPr>
        <w:t>Use the Naïve Rule.  What is the error rate for the training and test data?</w:t>
      </w:r>
    </w:p>
    <w:p w14:paraId="25D18BA8" w14:textId="77777777" w:rsidR="00E51649" w:rsidRDefault="00E51649" w:rsidP="00CA4958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26"/>
      </w:tblGrid>
      <w:tr w:rsidR="00FF02C3" w14:paraId="241728B3" w14:textId="77777777" w:rsidTr="000854BF">
        <w:tc>
          <w:tcPr>
            <w:tcW w:w="6270" w:type="dxa"/>
            <w:gridSpan w:val="2"/>
          </w:tcPr>
          <w:p w14:paraId="4B0F46AD" w14:textId="5056E18D" w:rsidR="00FF02C3" w:rsidRPr="00AF75D1" w:rsidRDefault="00FF02C3" w:rsidP="00085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Naïve Rule</w:t>
            </w:r>
          </w:p>
        </w:tc>
      </w:tr>
      <w:tr w:rsidR="00FF02C3" w14:paraId="4928A298" w14:textId="77777777" w:rsidTr="000854BF">
        <w:tc>
          <w:tcPr>
            <w:tcW w:w="3144" w:type="dxa"/>
          </w:tcPr>
          <w:p w14:paraId="27812A4E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6" w:type="dxa"/>
          </w:tcPr>
          <w:p w14:paraId="2140AC8F" w14:textId="77777777" w:rsidR="00FF02C3" w:rsidRPr="00AF75D1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AF75D1">
              <w:rPr>
                <w:rFonts w:ascii="Arial" w:hAnsi="Arial" w:cs="Arial"/>
                <w:b/>
                <w:sz w:val="22"/>
                <w:szCs w:val="22"/>
              </w:rPr>
              <w:t>Error Rate</w:t>
            </w:r>
          </w:p>
        </w:tc>
      </w:tr>
      <w:tr w:rsidR="00FF02C3" w14:paraId="3F5E14B8" w14:textId="77777777" w:rsidTr="000854BF">
        <w:tc>
          <w:tcPr>
            <w:tcW w:w="3144" w:type="dxa"/>
          </w:tcPr>
          <w:p w14:paraId="36F28759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Training</w:t>
            </w:r>
          </w:p>
        </w:tc>
        <w:tc>
          <w:tcPr>
            <w:tcW w:w="3126" w:type="dxa"/>
          </w:tcPr>
          <w:p w14:paraId="113F2AEA" w14:textId="236766E9" w:rsidR="00FF02C3" w:rsidRDefault="00925AB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42.3%</w:t>
            </w:r>
          </w:p>
        </w:tc>
      </w:tr>
      <w:tr w:rsidR="00FF02C3" w14:paraId="22EBC28D" w14:textId="77777777" w:rsidTr="000854BF">
        <w:tc>
          <w:tcPr>
            <w:tcW w:w="3144" w:type="dxa"/>
          </w:tcPr>
          <w:p w14:paraId="174DBC26" w14:textId="77777777" w:rsidR="00FF02C3" w:rsidRDefault="00FF02C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3126" w:type="dxa"/>
          </w:tcPr>
          <w:p w14:paraId="1C37C776" w14:textId="037975B3" w:rsidR="00FF02C3" w:rsidRDefault="00925AB3" w:rsidP="000854BF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28.9</w:t>
            </w:r>
            <w:r w:rsidR="001F427D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</w:tbl>
    <w:p w14:paraId="13A642DF" w14:textId="77777777" w:rsidR="00281D01" w:rsidRDefault="00281D01" w:rsidP="00CA4958">
      <w:pPr>
        <w:rPr>
          <w:rFonts w:ascii="Arial" w:hAnsi="Arial" w:cs="Arial"/>
          <w:b/>
          <w:sz w:val="22"/>
          <w:szCs w:val="22"/>
        </w:rPr>
      </w:pPr>
    </w:p>
    <w:p w14:paraId="6C60144A" w14:textId="77777777" w:rsidR="00281D01" w:rsidRDefault="00281D01" w:rsidP="00CA4958">
      <w:pPr>
        <w:rPr>
          <w:rFonts w:ascii="Arial" w:hAnsi="Arial" w:cs="Arial"/>
          <w:b/>
          <w:sz w:val="22"/>
          <w:szCs w:val="22"/>
        </w:rPr>
      </w:pPr>
    </w:p>
    <w:p w14:paraId="0B72EA5F" w14:textId="77777777" w:rsidR="00CA4958" w:rsidRPr="00281D01" w:rsidRDefault="00CA4958" w:rsidP="00CA4958">
      <w:pPr>
        <w:rPr>
          <w:rFonts w:ascii="Arial" w:hAnsi="Arial" w:cs="Arial"/>
          <w:sz w:val="28"/>
          <w:szCs w:val="22"/>
        </w:rPr>
      </w:pPr>
      <w:bookmarkStart w:id="0" w:name="_GoBack"/>
      <w:bookmarkEnd w:id="0"/>
    </w:p>
    <w:sectPr w:rsidR="00CA4958" w:rsidRPr="00281D01" w:rsidSect="00E3213B">
      <w:footerReference w:type="even" r:id="rId11"/>
      <w:footerReference w:type="default" r:id="rId12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96552" w14:textId="77777777" w:rsidR="00761DD1" w:rsidRDefault="00761DD1">
      <w:r>
        <w:separator/>
      </w:r>
    </w:p>
  </w:endnote>
  <w:endnote w:type="continuationSeparator" w:id="0">
    <w:p w14:paraId="1C1CAA86" w14:textId="77777777" w:rsidR="00761DD1" w:rsidRDefault="0076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579E8531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3554EB">
      <w:t>5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32334A">
      <w:rPr>
        <w:noProof/>
      </w:rPr>
      <w:t>3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9EB8B" w14:textId="77777777" w:rsidR="00761DD1" w:rsidRDefault="00761DD1">
      <w:r>
        <w:separator/>
      </w:r>
    </w:p>
  </w:footnote>
  <w:footnote w:type="continuationSeparator" w:id="0">
    <w:p w14:paraId="670DC809" w14:textId="77777777" w:rsidR="00761DD1" w:rsidRDefault="00761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304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420D20"/>
    <w:multiLevelType w:val="hybridMultilevel"/>
    <w:tmpl w:val="663219A6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C92A3B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572715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9167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AE7703E"/>
    <w:multiLevelType w:val="hybridMultilevel"/>
    <w:tmpl w:val="716A5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E635D6"/>
    <w:multiLevelType w:val="hybridMultilevel"/>
    <w:tmpl w:val="08BEC532"/>
    <w:lvl w:ilvl="0" w:tplc="77EE4C2E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FD523C"/>
    <w:multiLevelType w:val="hybridMultilevel"/>
    <w:tmpl w:val="29D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2794D"/>
    <w:rsid w:val="00033178"/>
    <w:rsid w:val="00047BC2"/>
    <w:rsid w:val="0005336D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5A1"/>
    <w:rsid w:val="000B6DAA"/>
    <w:rsid w:val="000B7048"/>
    <w:rsid w:val="000C23E4"/>
    <w:rsid w:val="000C32B8"/>
    <w:rsid w:val="000C3360"/>
    <w:rsid w:val="000C4474"/>
    <w:rsid w:val="000C5D89"/>
    <w:rsid w:val="000C63B8"/>
    <w:rsid w:val="000D049C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4704C"/>
    <w:rsid w:val="00152F72"/>
    <w:rsid w:val="00152FC4"/>
    <w:rsid w:val="00156D72"/>
    <w:rsid w:val="001626C4"/>
    <w:rsid w:val="00164BE3"/>
    <w:rsid w:val="0016619A"/>
    <w:rsid w:val="00171135"/>
    <w:rsid w:val="00173B93"/>
    <w:rsid w:val="00183411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6368"/>
    <w:rsid w:val="001D7870"/>
    <w:rsid w:val="001E2AE9"/>
    <w:rsid w:val="001E44EF"/>
    <w:rsid w:val="001E7465"/>
    <w:rsid w:val="001E7517"/>
    <w:rsid w:val="001E7607"/>
    <w:rsid w:val="001F1D92"/>
    <w:rsid w:val="001F427D"/>
    <w:rsid w:val="002061F0"/>
    <w:rsid w:val="00216C91"/>
    <w:rsid w:val="0022391B"/>
    <w:rsid w:val="00225CBE"/>
    <w:rsid w:val="00227318"/>
    <w:rsid w:val="00242941"/>
    <w:rsid w:val="00255C2D"/>
    <w:rsid w:val="00257E6D"/>
    <w:rsid w:val="00262888"/>
    <w:rsid w:val="00262DF7"/>
    <w:rsid w:val="002733D3"/>
    <w:rsid w:val="00280DB6"/>
    <w:rsid w:val="00281D01"/>
    <w:rsid w:val="00282D3C"/>
    <w:rsid w:val="002914FB"/>
    <w:rsid w:val="00294176"/>
    <w:rsid w:val="002A44AE"/>
    <w:rsid w:val="002A46CF"/>
    <w:rsid w:val="002A67D8"/>
    <w:rsid w:val="002B0CBD"/>
    <w:rsid w:val="002B28C2"/>
    <w:rsid w:val="002B43FD"/>
    <w:rsid w:val="002B758F"/>
    <w:rsid w:val="002B7ECA"/>
    <w:rsid w:val="002C3D42"/>
    <w:rsid w:val="002C564F"/>
    <w:rsid w:val="002C5B1A"/>
    <w:rsid w:val="002D7424"/>
    <w:rsid w:val="002F097B"/>
    <w:rsid w:val="00300051"/>
    <w:rsid w:val="0030223F"/>
    <w:rsid w:val="00310CF0"/>
    <w:rsid w:val="0031210E"/>
    <w:rsid w:val="0032334A"/>
    <w:rsid w:val="00327B59"/>
    <w:rsid w:val="0033194D"/>
    <w:rsid w:val="0034204C"/>
    <w:rsid w:val="0034446B"/>
    <w:rsid w:val="00353545"/>
    <w:rsid w:val="00353774"/>
    <w:rsid w:val="003554EB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C63E2"/>
    <w:rsid w:val="003D28A4"/>
    <w:rsid w:val="003E248D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17C98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814C1"/>
    <w:rsid w:val="00483C7A"/>
    <w:rsid w:val="00493A3F"/>
    <w:rsid w:val="00494740"/>
    <w:rsid w:val="004A05B9"/>
    <w:rsid w:val="004A2695"/>
    <w:rsid w:val="004A44EE"/>
    <w:rsid w:val="004A56F7"/>
    <w:rsid w:val="004A7A79"/>
    <w:rsid w:val="004B03BF"/>
    <w:rsid w:val="004C409D"/>
    <w:rsid w:val="004C5178"/>
    <w:rsid w:val="004C522F"/>
    <w:rsid w:val="004C5CB9"/>
    <w:rsid w:val="004C7B34"/>
    <w:rsid w:val="004D2891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5F0A0B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92D93"/>
    <w:rsid w:val="006A38F1"/>
    <w:rsid w:val="006B0952"/>
    <w:rsid w:val="006B0B4A"/>
    <w:rsid w:val="006B17F4"/>
    <w:rsid w:val="006B39F1"/>
    <w:rsid w:val="006D6E5F"/>
    <w:rsid w:val="006E407C"/>
    <w:rsid w:val="006F511F"/>
    <w:rsid w:val="006F5FEC"/>
    <w:rsid w:val="006F6AF6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1DD1"/>
    <w:rsid w:val="00762125"/>
    <w:rsid w:val="00774D02"/>
    <w:rsid w:val="0077639B"/>
    <w:rsid w:val="007776C8"/>
    <w:rsid w:val="00783BE6"/>
    <w:rsid w:val="00786945"/>
    <w:rsid w:val="00790BE9"/>
    <w:rsid w:val="007916A1"/>
    <w:rsid w:val="00796164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71F6"/>
    <w:rsid w:val="0082030E"/>
    <w:rsid w:val="00821240"/>
    <w:rsid w:val="00824CAC"/>
    <w:rsid w:val="008263CE"/>
    <w:rsid w:val="008267D0"/>
    <w:rsid w:val="008334A1"/>
    <w:rsid w:val="00834150"/>
    <w:rsid w:val="00842E10"/>
    <w:rsid w:val="00844ED8"/>
    <w:rsid w:val="00851036"/>
    <w:rsid w:val="0085303D"/>
    <w:rsid w:val="00853180"/>
    <w:rsid w:val="0085439C"/>
    <w:rsid w:val="008549AA"/>
    <w:rsid w:val="00860BAB"/>
    <w:rsid w:val="00865C64"/>
    <w:rsid w:val="0086781A"/>
    <w:rsid w:val="008714F9"/>
    <w:rsid w:val="0087226E"/>
    <w:rsid w:val="0087463D"/>
    <w:rsid w:val="00874932"/>
    <w:rsid w:val="00876268"/>
    <w:rsid w:val="008864CF"/>
    <w:rsid w:val="008904E4"/>
    <w:rsid w:val="00890E12"/>
    <w:rsid w:val="00897F13"/>
    <w:rsid w:val="008A5310"/>
    <w:rsid w:val="008B7CD4"/>
    <w:rsid w:val="008D15D5"/>
    <w:rsid w:val="008D206F"/>
    <w:rsid w:val="008D2F25"/>
    <w:rsid w:val="008D37A5"/>
    <w:rsid w:val="008E78A5"/>
    <w:rsid w:val="008F5D82"/>
    <w:rsid w:val="00900351"/>
    <w:rsid w:val="009023EC"/>
    <w:rsid w:val="00902939"/>
    <w:rsid w:val="00902D98"/>
    <w:rsid w:val="0090454E"/>
    <w:rsid w:val="00910DA7"/>
    <w:rsid w:val="0091607B"/>
    <w:rsid w:val="00916BBE"/>
    <w:rsid w:val="00924A28"/>
    <w:rsid w:val="00925AB3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A17DB"/>
    <w:rsid w:val="009A65C7"/>
    <w:rsid w:val="009A6C09"/>
    <w:rsid w:val="009A77A4"/>
    <w:rsid w:val="009B3CA3"/>
    <w:rsid w:val="009B6506"/>
    <w:rsid w:val="009C4C9C"/>
    <w:rsid w:val="009D7BAF"/>
    <w:rsid w:val="009E017F"/>
    <w:rsid w:val="009E2830"/>
    <w:rsid w:val="009E2C2B"/>
    <w:rsid w:val="009F0FA6"/>
    <w:rsid w:val="009F4B9F"/>
    <w:rsid w:val="00A058CA"/>
    <w:rsid w:val="00A06430"/>
    <w:rsid w:val="00A1032D"/>
    <w:rsid w:val="00A16EB2"/>
    <w:rsid w:val="00A17FD8"/>
    <w:rsid w:val="00A215F4"/>
    <w:rsid w:val="00A263C4"/>
    <w:rsid w:val="00A27CF6"/>
    <w:rsid w:val="00A307BE"/>
    <w:rsid w:val="00A40262"/>
    <w:rsid w:val="00A45097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283E"/>
    <w:rsid w:val="00A87FDF"/>
    <w:rsid w:val="00A926A1"/>
    <w:rsid w:val="00A9635A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5D1"/>
    <w:rsid w:val="00AF7604"/>
    <w:rsid w:val="00B02E56"/>
    <w:rsid w:val="00B03391"/>
    <w:rsid w:val="00B03409"/>
    <w:rsid w:val="00B053EF"/>
    <w:rsid w:val="00B054BA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0E0A"/>
    <w:rsid w:val="00B435F3"/>
    <w:rsid w:val="00B44057"/>
    <w:rsid w:val="00B461B2"/>
    <w:rsid w:val="00B46649"/>
    <w:rsid w:val="00B467AD"/>
    <w:rsid w:val="00B51633"/>
    <w:rsid w:val="00B54656"/>
    <w:rsid w:val="00B54DAA"/>
    <w:rsid w:val="00B63933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C6514"/>
    <w:rsid w:val="00BD088B"/>
    <w:rsid w:val="00BD2E1F"/>
    <w:rsid w:val="00BE1D3B"/>
    <w:rsid w:val="00BE2C43"/>
    <w:rsid w:val="00BE3582"/>
    <w:rsid w:val="00BE5DDC"/>
    <w:rsid w:val="00BE7F04"/>
    <w:rsid w:val="00BF05DA"/>
    <w:rsid w:val="00BF299C"/>
    <w:rsid w:val="00BF5379"/>
    <w:rsid w:val="00C0474D"/>
    <w:rsid w:val="00C07F6E"/>
    <w:rsid w:val="00C1085C"/>
    <w:rsid w:val="00C139C8"/>
    <w:rsid w:val="00C25190"/>
    <w:rsid w:val="00C328FE"/>
    <w:rsid w:val="00C343EC"/>
    <w:rsid w:val="00C4058E"/>
    <w:rsid w:val="00C543FE"/>
    <w:rsid w:val="00C55567"/>
    <w:rsid w:val="00C62944"/>
    <w:rsid w:val="00C62AFD"/>
    <w:rsid w:val="00C756E9"/>
    <w:rsid w:val="00C80C98"/>
    <w:rsid w:val="00C8283C"/>
    <w:rsid w:val="00C86A72"/>
    <w:rsid w:val="00C87CE5"/>
    <w:rsid w:val="00CA1E41"/>
    <w:rsid w:val="00CA2F9C"/>
    <w:rsid w:val="00CA4958"/>
    <w:rsid w:val="00CA5FCC"/>
    <w:rsid w:val="00CB2E2C"/>
    <w:rsid w:val="00CC49C6"/>
    <w:rsid w:val="00CC51A7"/>
    <w:rsid w:val="00CD2B63"/>
    <w:rsid w:val="00CE17FC"/>
    <w:rsid w:val="00CE741F"/>
    <w:rsid w:val="00D013BC"/>
    <w:rsid w:val="00D049F6"/>
    <w:rsid w:val="00D07189"/>
    <w:rsid w:val="00D147EA"/>
    <w:rsid w:val="00D14B70"/>
    <w:rsid w:val="00D20692"/>
    <w:rsid w:val="00D2595A"/>
    <w:rsid w:val="00D25BEE"/>
    <w:rsid w:val="00D26057"/>
    <w:rsid w:val="00D30E2A"/>
    <w:rsid w:val="00D33851"/>
    <w:rsid w:val="00D341E9"/>
    <w:rsid w:val="00D34CCC"/>
    <w:rsid w:val="00D408A7"/>
    <w:rsid w:val="00D42749"/>
    <w:rsid w:val="00D44E9E"/>
    <w:rsid w:val="00D50E7D"/>
    <w:rsid w:val="00D524FF"/>
    <w:rsid w:val="00D52D03"/>
    <w:rsid w:val="00D55705"/>
    <w:rsid w:val="00D571C4"/>
    <w:rsid w:val="00D6131D"/>
    <w:rsid w:val="00D619FE"/>
    <w:rsid w:val="00D62225"/>
    <w:rsid w:val="00D72F57"/>
    <w:rsid w:val="00D839FF"/>
    <w:rsid w:val="00D84D6B"/>
    <w:rsid w:val="00D86196"/>
    <w:rsid w:val="00D87B24"/>
    <w:rsid w:val="00D928D6"/>
    <w:rsid w:val="00D97460"/>
    <w:rsid w:val="00DA0376"/>
    <w:rsid w:val="00DA2E3C"/>
    <w:rsid w:val="00DC38CC"/>
    <w:rsid w:val="00DC7D61"/>
    <w:rsid w:val="00DC7DEB"/>
    <w:rsid w:val="00DD10F4"/>
    <w:rsid w:val="00DE4043"/>
    <w:rsid w:val="00DE7A79"/>
    <w:rsid w:val="00DF02B0"/>
    <w:rsid w:val="00DF0C3E"/>
    <w:rsid w:val="00DF589B"/>
    <w:rsid w:val="00DF7DA4"/>
    <w:rsid w:val="00E03FF1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1649"/>
    <w:rsid w:val="00E52812"/>
    <w:rsid w:val="00E529B5"/>
    <w:rsid w:val="00E55FFA"/>
    <w:rsid w:val="00E60CE5"/>
    <w:rsid w:val="00E771D9"/>
    <w:rsid w:val="00E8273E"/>
    <w:rsid w:val="00E8386D"/>
    <w:rsid w:val="00E83B7E"/>
    <w:rsid w:val="00E848EF"/>
    <w:rsid w:val="00E86E91"/>
    <w:rsid w:val="00E909C8"/>
    <w:rsid w:val="00E90D62"/>
    <w:rsid w:val="00E95B86"/>
    <w:rsid w:val="00E960BE"/>
    <w:rsid w:val="00EA0708"/>
    <w:rsid w:val="00EA1630"/>
    <w:rsid w:val="00EA3C03"/>
    <w:rsid w:val="00EA5290"/>
    <w:rsid w:val="00EA7C5A"/>
    <w:rsid w:val="00EB0A22"/>
    <w:rsid w:val="00EB1F04"/>
    <w:rsid w:val="00EC1B78"/>
    <w:rsid w:val="00ED37EC"/>
    <w:rsid w:val="00EE1142"/>
    <w:rsid w:val="00EE129D"/>
    <w:rsid w:val="00EE1D25"/>
    <w:rsid w:val="00EF2D64"/>
    <w:rsid w:val="00EF4592"/>
    <w:rsid w:val="00EF489D"/>
    <w:rsid w:val="00F0085C"/>
    <w:rsid w:val="00F01FBF"/>
    <w:rsid w:val="00F063C6"/>
    <w:rsid w:val="00F10906"/>
    <w:rsid w:val="00F22E1C"/>
    <w:rsid w:val="00F2698D"/>
    <w:rsid w:val="00F3170D"/>
    <w:rsid w:val="00F440CC"/>
    <w:rsid w:val="00F527AC"/>
    <w:rsid w:val="00F57513"/>
    <w:rsid w:val="00F631D1"/>
    <w:rsid w:val="00F63C9E"/>
    <w:rsid w:val="00F7090E"/>
    <w:rsid w:val="00F73A2B"/>
    <w:rsid w:val="00F81D3A"/>
    <w:rsid w:val="00F81D7F"/>
    <w:rsid w:val="00F81FDC"/>
    <w:rsid w:val="00F96B96"/>
    <w:rsid w:val="00FA1B46"/>
    <w:rsid w:val="00FB04C5"/>
    <w:rsid w:val="00FB5360"/>
    <w:rsid w:val="00FC3B04"/>
    <w:rsid w:val="00FC567E"/>
    <w:rsid w:val="00FC6CA7"/>
    <w:rsid w:val="00FF02C3"/>
    <w:rsid w:val="00FF5A7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1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83B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1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8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38</cp:revision>
  <cp:lastPrinted>2007-09-10T23:30:00Z</cp:lastPrinted>
  <dcterms:created xsi:type="dcterms:W3CDTF">2015-10-26T02:41:00Z</dcterms:created>
  <dcterms:modified xsi:type="dcterms:W3CDTF">2015-11-06T02:25:00Z</dcterms:modified>
</cp:coreProperties>
</file>