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AE591" w14:textId="77777777" w:rsidR="008C5002" w:rsidRPr="008C5002" w:rsidRDefault="008C5002" w:rsidP="008C500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 w:rsidRPr="008C500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Nicole</w:t>
      </w:r>
      <w:r w:rsidRPr="008C5002">
        <w:rPr>
          <w:rFonts w:ascii="Times New Roman" w:eastAsia="Times New Roman" w:hAnsi="Times New Roman" w:cs="Times New Roman"/>
          <w:b/>
          <w:bCs/>
          <w:i/>
          <w:iCs/>
          <w:kern w:val="0"/>
          <w:sz w:val="44"/>
          <w:szCs w:val="44"/>
          <w14:ligatures w14:val="none"/>
        </w:rPr>
        <w:t xml:space="preserve"> </w:t>
      </w:r>
      <w:r w:rsidRPr="008C500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Sanchez</w:t>
      </w:r>
    </w:p>
    <w:p w14:paraId="525C4CE1" w14:textId="77777777" w:rsidR="008C5002" w:rsidRDefault="008C5002" w:rsidP="008C500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C50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                Nicole.San100@pm.me </w:t>
      </w:r>
      <w:r w:rsidRPr="008C50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(484) 891-0980 </w:t>
      </w:r>
      <w:r w:rsidRPr="008C50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39FE385E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b/>
          <w:spacing w:val="30"/>
          <w:kern w:val="0"/>
          <w:sz w:val="24"/>
          <w:szCs w:val="24"/>
          <w14:ligatures w14:val="none"/>
        </w:rPr>
      </w:pPr>
    </w:p>
    <w:p w14:paraId="68C545D0" w14:textId="77777777" w:rsidR="008C5002" w:rsidRPr="008C5002" w:rsidRDefault="008C5002" w:rsidP="008C5002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Results-driven Talent recruitment and acquisition professional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with the proven ability to reach industry targets. Leading a team and managing all phases of full-cycle recruiting, from initial sourcing and screening through offer negotiations, placement and onboarding. Creatively source high-caliber candidates by leveraging recruiting software, social media, cold calling and employee referrals.</w:t>
      </w:r>
      <w:r w:rsidRPr="008C50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Recognized for exceeding hiring goals won Annual RPO Solutions Award of Excellence - Alexander Mann Solutions (2018). Eager to help your organization build strong internal teams.</w:t>
      </w:r>
    </w:p>
    <w:p w14:paraId="73142A54" w14:textId="29F088B6" w:rsidR="008C5002" w:rsidRPr="008C5002" w:rsidRDefault="008C5002" w:rsidP="008C5002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Performed professional, </w:t>
      </w:r>
      <w:r w:rsidR="00112449"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technical,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managerial recruiting in areas including: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2430"/>
        <w:gridCol w:w="2700"/>
        <w:gridCol w:w="2790"/>
        <w:gridCol w:w="2520"/>
      </w:tblGrid>
      <w:tr w:rsidR="008C5002" w:rsidRPr="008C5002" w14:paraId="42ABDB8C" w14:textId="77777777" w:rsidTr="000218AB">
        <w:tc>
          <w:tcPr>
            <w:tcW w:w="2430" w:type="dxa"/>
            <w:shd w:val="clear" w:color="auto" w:fill="auto"/>
          </w:tcPr>
          <w:p w14:paraId="67A8DCB0" w14:textId="77777777" w:rsidR="008C5002" w:rsidRPr="008C5002" w:rsidRDefault="008C5002" w:rsidP="008C5002">
            <w:pPr>
              <w:numPr>
                <w:ilvl w:val="0"/>
                <w:numId w:val="2"/>
              </w:numPr>
              <w:shd w:val="clear" w:color="auto" w:fill="D9D9D9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Technology</w:t>
            </w:r>
          </w:p>
        </w:tc>
        <w:tc>
          <w:tcPr>
            <w:tcW w:w="2700" w:type="dxa"/>
            <w:shd w:val="clear" w:color="auto" w:fill="auto"/>
          </w:tcPr>
          <w:p w14:paraId="542735A9" w14:textId="77777777" w:rsidR="008C5002" w:rsidRPr="008C5002" w:rsidRDefault="008C5002" w:rsidP="008C5002">
            <w:pPr>
              <w:numPr>
                <w:ilvl w:val="0"/>
                <w:numId w:val="2"/>
              </w:numPr>
              <w:shd w:val="clear" w:color="auto" w:fill="D9D9D9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Investment Banking</w:t>
            </w:r>
          </w:p>
        </w:tc>
        <w:tc>
          <w:tcPr>
            <w:tcW w:w="2790" w:type="dxa"/>
            <w:shd w:val="clear" w:color="auto" w:fill="auto"/>
          </w:tcPr>
          <w:p w14:paraId="7F42798B" w14:textId="77777777" w:rsidR="008C5002" w:rsidRPr="008C5002" w:rsidRDefault="008C5002" w:rsidP="008C5002">
            <w:pPr>
              <w:numPr>
                <w:ilvl w:val="0"/>
                <w:numId w:val="2"/>
              </w:numPr>
              <w:shd w:val="clear" w:color="auto" w:fill="D9D9D9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Telecommunications</w:t>
            </w:r>
          </w:p>
        </w:tc>
        <w:tc>
          <w:tcPr>
            <w:tcW w:w="2520" w:type="dxa"/>
            <w:shd w:val="clear" w:color="auto" w:fill="auto"/>
          </w:tcPr>
          <w:p w14:paraId="343DD1F1" w14:textId="77777777" w:rsidR="008C5002" w:rsidRPr="008C5002" w:rsidRDefault="008C5002" w:rsidP="008C5002">
            <w:pPr>
              <w:numPr>
                <w:ilvl w:val="0"/>
                <w:numId w:val="2"/>
              </w:numPr>
              <w:shd w:val="clear" w:color="auto" w:fill="D9D9D9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Chemical Industries</w:t>
            </w:r>
          </w:p>
        </w:tc>
      </w:tr>
    </w:tbl>
    <w:p w14:paraId="56127142" w14:textId="77777777" w:rsidR="008C5002" w:rsidRPr="008C5002" w:rsidRDefault="008C5002" w:rsidP="008C5002">
      <w:pPr>
        <w:spacing w:before="120" w:after="8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Recruiting Tools:</w:t>
      </w:r>
    </w:p>
    <w:p w14:paraId="1C8FE44B" w14:textId="77777777" w:rsidR="008C5002" w:rsidRPr="008C5002" w:rsidRDefault="008C5002" w:rsidP="008C5002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LinkedIn Recruiter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Workday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5002">
        <w:rPr>
          <w:rFonts w:ascii="Times New Roman" w:eastAsia="Times New Roman" w:hAnsi="Times New Roman" w:cs="Times New Roman"/>
          <w:iCs/>
          <w:kern w:val="0"/>
          <w:sz w:val="24"/>
          <w:szCs w:val="24"/>
          <w14:ligatures w14:val="none"/>
        </w:rPr>
        <w:t>Kenexa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Taleo</w:t>
      </w:r>
    </w:p>
    <w:p w14:paraId="5735D9A0" w14:textId="28837652" w:rsidR="008C5002" w:rsidRPr="008C5002" w:rsidRDefault="008C5002" w:rsidP="008C5002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CareerBuil</w:t>
      </w:r>
      <w:r w:rsidR="006647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er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Indeed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Github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Stack Overflow</w:t>
      </w:r>
    </w:p>
    <w:p w14:paraId="47EABACC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CFEA0" w14:textId="77777777" w:rsidR="008C5002" w:rsidRPr="008C5002" w:rsidRDefault="008C5002" w:rsidP="008C5002">
      <w:pPr>
        <w:pBdr>
          <w:bottom w:val="single" w:sz="18" w:space="2" w:color="auto"/>
        </w:pBdr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C50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Recruitment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79"/>
        <w:gridCol w:w="2725"/>
        <w:gridCol w:w="3356"/>
      </w:tblGrid>
      <w:tr w:rsidR="008C5002" w:rsidRPr="008C5002" w14:paraId="2C436F20" w14:textId="77777777" w:rsidTr="000218AB">
        <w:tc>
          <w:tcPr>
            <w:tcW w:w="3708" w:type="dxa"/>
            <w:shd w:val="clear" w:color="auto" w:fill="auto"/>
          </w:tcPr>
          <w:p w14:paraId="749103C8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Talent Assessment &amp; Acquisition</w:t>
            </w:r>
          </w:p>
          <w:p w14:paraId="7A4B10AE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Candidate Sourcing &amp; Screening</w:t>
            </w:r>
          </w:p>
          <w:p w14:paraId="2CCBDB53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Advanced Boolean Searches</w:t>
            </w:r>
          </w:p>
          <w:p w14:paraId="23A9B939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Exempt &amp; Non-Exempt Staffing</w:t>
            </w:r>
          </w:p>
        </w:tc>
        <w:tc>
          <w:tcPr>
            <w:tcW w:w="2970" w:type="dxa"/>
            <w:shd w:val="clear" w:color="auto" w:fill="auto"/>
          </w:tcPr>
          <w:p w14:paraId="413390C8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Recruiting</w:t>
            </w:r>
          </w:p>
          <w:p w14:paraId="724610A9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High-Volume Staffing</w:t>
            </w:r>
          </w:p>
          <w:p w14:paraId="04FA1298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Offer Negotiations</w:t>
            </w:r>
          </w:p>
          <w:p w14:paraId="08A7F39D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Placement &amp; Onboarding</w:t>
            </w:r>
          </w:p>
        </w:tc>
        <w:tc>
          <w:tcPr>
            <w:tcW w:w="3762" w:type="dxa"/>
            <w:shd w:val="clear" w:color="auto" w:fill="auto"/>
          </w:tcPr>
          <w:p w14:paraId="2E398FD3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ATS &amp; Recruiting Software</w:t>
            </w:r>
          </w:p>
          <w:p w14:paraId="714F578F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Social Media Recruiting Tools</w:t>
            </w:r>
          </w:p>
          <w:p w14:paraId="0BDEF4D9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 xml:space="preserve">Employment Law </w:t>
            </w:r>
          </w:p>
          <w:p w14:paraId="0363F1E4" w14:textId="77777777" w:rsidR="008C5002" w:rsidRPr="008C5002" w:rsidRDefault="008C5002" w:rsidP="008C500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</w:pPr>
            <w:r w:rsidRPr="008C5002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>Client Relationship Management</w:t>
            </w:r>
          </w:p>
        </w:tc>
      </w:tr>
    </w:tbl>
    <w:p w14:paraId="320AFA6A" w14:textId="77777777" w:rsidR="008C5002" w:rsidRPr="008C5002" w:rsidRDefault="008C5002" w:rsidP="008C5002">
      <w:pPr>
        <w:pBdr>
          <w:bottom w:val="single" w:sz="18" w:space="2" w:color="auto"/>
        </w:pBdr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C50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Education</w:t>
      </w:r>
    </w:p>
    <w:p w14:paraId="6A357B8A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Georgian Court University (Lakewood, NJ) 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M.B.A. in Business Management</w:t>
      </w:r>
    </w:p>
    <w:p w14:paraId="20D13E78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563333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Temple University (Philadelphia, PA) 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B.B.A. in Human Resource Administration &amp; Legal Studies</w:t>
      </w:r>
    </w:p>
    <w:p w14:paraId="32402ABE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B47FE1" w14:textId="77777777" w:rsidR="008C5002" w:rsidRPr="008C5002" w:rsidRDefault="008C5002" w:rsidP="008C5002">
      <w:pPr>
        <w:pBdr>
          <w:bottom w:val="single" w:sz="18" w:space="2" w:color="auto"/>
        </w:pBdr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C500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Professional Experience</w:t>
      </w:r>
    </w:p>
    <w:p w14:paraId="419AD82B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MANPOWER – </w:t>
      </w:r>
      <w:r w:rsidRPr="008C50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Contract Senior Technical Recruiter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 Comcast - 11/2022 – 6/2023 laid off</w:t>
      </w:r>
    </w:p>
    <w:p w14:paraId="6C63C601" w14:textId="77777777" w:rsidR="008C5002" w:rsidRPr="008C5002" w:rsidRDefault="008C5002" w:rsidP="008C5002">
      <w:pPr>
        <w:numPr>
          <w:ilvl w:val="0"/>
          <w:numId w:val="9"/>
        </w:numPr>
        <w:shd w:val="clear" w:color="auto" w:fill="FFFFFF"/>
        <w:spacing w:before="180" w:after="180" w:line="270" w:lineRule="atLeast"/>
        <w:ind w:left="900" w:right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all aspects of the recruitment process including: job requisition design, sourcing, screening, pre-employment checks, compliance, offers of employment and on-boarding.</w:t>
      </w:r>
    </w:p>
    <w:p w14:paraId="4AB01324" w14:textId="77777777" w:rsidR="008C5002" w:rsidRPr="008C5002" w:rsidRDefault="008C5002" w:rsidP="008C5002">
      <w:pPr>
        <w:numPr>
          <w:ilvl w:val="0"/>
          <w:numId w:val="9"/>
        </w:numPr>
        <w:shd w:val="clear" w:color="auto" w:fill="FFFFFF"/>
        <w:spacing w:before="180" w:after="180" w:line="270" w:lineRule="atLeast"/>
        <w:ind w:left="900" w:right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Works with senior management to develop strategies across all business units.</w:t>
      </w:r>
    </w:p>
    <w:p w14:paraId="5FDB32CE" w14:textId="77777777" w:rsidR="008C5002" w:rsidRPr="008C5002" w:rsidRDefault="008C5002" w:rsidP="008C5002">
      <w:pPr>
        <w:numPr>
          <w:ilvl w:val="0"/>
          <w:numId w:val="9"/>
        </w:numPr>
        <w:shd w:val="clear" w:color="auto" w:fill="FFFFFF"/>
        <w:spacing w:before="180" w:after="180" w:line="270" w:lineRule="atLeast"/>
        <w:ind w:left="900" w:right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Oversees the development of initial job requisition including outlining requirements for positions and ensuring the requisition is approved and posted to applicant tracking system. </w:t>
      </w:r>
    </w:p>
    <w:p w14:paraId="5C87F694" w14:textId="77777777" w:rsidR="008C5002" w:rsidRPr="008C5002" w:rsidRDefault="008C5002" w:rsidP="008C5002">
      <w:pPr>
        <w:numPr>
          <w:ilvl w:val="0"/>
          <w:numId w:val="9"/>
        </w:numPr>
        <w:shd w:val="clear" w:color="auto" w:fill="FFFFFF"/>
        <w:spacing w:before="180" w:after="180" w:line="270" w:lineRule="atLeast"/>
        <w:ind w:left="900" w:right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Collaborates with hiring department to develop firm understanding of department culture and position requirements, including skills and background required for the position. </w:t>
      </w:r>
    </w:p>
    <w:p w14:paraId="670B7424" w14:textId="77777777" w:rsidR="008C5002" w:rsidRPr="008C5002" w:rsidRDefault="008C5002" w:rsidP="008C5002">
      <w:pPr>
        <w:numPr>
          <w:ilvl w:val="0"/>
          <w:numId w:val="9"/>
        </w:numPr>
        <w:shd w:val="clear" w:color="auto" w:fill="FFFFFF"/>
        <w:spacing w:before="180" w:after="180" w:line="270" w:lineRule="atLeast"/>
        <w:ind w:left="900" w:right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expert advice and guidance to hiring managers throughout the recruitment process.</w:t>
      </w:r>
    </w:p>
    <w:p w14:paraId="3D7363E4" w14:textId="77777777" w:rsidR="008C5002" w:rsidRPr="008C5002" w:rsidRDefault="008C5002" w:rsidP="008C5002">
      <w:pPr>
        <w:numPr>
          <w:ilvl w:val="0"/>
          <w:numId w:val="9"/>
        </w:numPr>
        <w:shd w:val="clear" w:color="auto" w:fill="FFFFFF"/>
        <w:spacing w:before="180" w:after="180" w:line="270" w:lineRule="atLeast"/>
        <w:ind w:left="900" w:right="1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Builds candidate pipeline through targeted advertising, direct sourcing, employee referrals, </w:t>
      </w:r>
      <w:proofErr w:type="gramStart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networking</w:t>
      </w:r>
      <w:proofErr w:type="gramEnd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recruitment events. </w:t>
      </w:r>
    </w:p>
    <w:p w14:paraId="549B6334" w14:textId="5107742C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AMAZON – </w:t>
      </w:r>
      <w:r w:rsidRPr="008C50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Senior Technical Sourcing Recruiter</w:t>
      </w:r>
      <w:r w:rsidR="00197B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306E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</w:t>
      </w:r>
      <w:r w:rsidR="00306E26"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/2022 – 11/2022 </w:t>
      </w:r>
      <w:r w:rsidR="00CC361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(part of layoff)</w:t>
      </w:r>
    </w:p>
    <w:p w14:paraId="683997AE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effective sourcing and assessment strategies to achieve hiring results.</w:t>
      </w:r>
    </w:p>
    <w:p w14:paraId="047CED98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Builds and maintains network of passive candidates and understands and implements on-going relationship management.</w:t>
      </w:r>
    </w:p>
    <w:p w14:paraId="47B38B9A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Screens and assesses candidates to determine job fit, demonstrating ability to anticipate hiring manager preferences through high offer-to-interview ratios.</w:t>
      </w:r>
    </w:p>
    <w:p w14:paraId="4DFF734D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Recommend ideas to improve the company and the team within Amazon's mission to deliver the highest quality results to the customer.</w:t>
      </w:r>
    </w:p>
    <w:p w14:paraId="5BF74170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Manages client relationships and partners with hiring managers and interview teams.</w:t>
      </w:r>
    </w:p>
    <w:p w14:paraId="3796582E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Drives and assesses the health of pipeline volume and velocity.</w:t>
      </w:r>
    </w:p>
    <w:p w14:paraId="1DC1A52B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Participates in special 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14:ligatures w14:val="none"/>
        </w:rPr>
        <w:t>projects/recruiting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initiatives.</w:t>
      </w:r>
    </w:p>
    <w:p w14:paraId="28EA2EE6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Executes to the sourcing and performance goals laid out within their team.</w:t>
      </w:r>
    </w:p>
    <w:p w14:paraId="3B1603F3" w14:textId="77777777" w:rsidR="008C5002" w:rsidRPr="008C5002" w:rsidRDefault="008C5002" w:rsidP="008C5002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Adherence to internal company processes/SLAs associated with all aspects of recruiting.</w:t>
      </w:r>
    </w:p>
    <w:p w14:paraId="6FEADF3E" w14:textId="6119A2DE" w:rsidR="008C5002" w:rsidRPr="008C5002" w:rsidRDefault="008C5002" w:rsidP="00E16EEB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Actively manages all job postings and keeps positions current and active in recruiting systems.</w:t>
      </w:r>
    </w:p>
    <w:p w14:paraId="2083482F" w14:textId="77777777" w:rsidR="008C5002" w:rsidRPr="008C5002" w:rsidRDefault="008C5002" w:rsidP="008C5002">
      <w:pPr>
        <w:shd w:val="clear" w:color="auto" w:fill="FFFFFF"/>
        <w:spacing w:after="0" w:line="240" w:lineRule="auto"/>
        <w:ind w:left="1094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74F3E3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ALEXANDER MANN SOLUTIONS (AMS) – BANK OF AMERICA (Client) REMOTE </w:t>
      </w:r>
    </w:p>
    <w:p w14:paraId="4FFC4B1E" w14:textId="0BA9D60E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C13E28" w:rsidRPr="00C13E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Senior Recruiter and</w:t>
      </w:r>
      <w:r w:rsidR="00C13E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Team Leader for Senior Technical Recruiters and Technical </w:t>
      </w:r>
      <w:proofErr w:type="spellStart"/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Sourcers</w:t>
      </w:r>
      <w:proofErr w:type="spellEnd"/>
      <w:r w:rsidR="00131BD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, </w:t>
      </w: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6/2021 to 8/2022</w:t>
      </w:r>
    </w:p>
    <w:p w14:paraId="1CDAA873" w14:textId="77777777" w:rsidR="008C5002" w:rsidRPr="008C5002" w:rsidRDefault="008C5002" w:rsidP="008C5002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Hire, lead, and develop a team of 30 Senior Recruiters and Sourcing Specialists.</w:t>
      </w:r>
    </w:p>
    <w:p w14:paraId="0B7D027F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Experience building, </w:t>
      </w:r>
      <w:proofErr w:type="gramStart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coaching</w:t>
      </w:r>
      <w:proofErr w:type="gramEnd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managing a recruiting team.</w:t>
      </w:r>
    </w:p>
    <w:p w14:paraId="55D576E3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Responsible for team objective setting, performance management and development planning.</w:t>
      </w:r>
    </w:p>
    <w:p w14:paraId="793EB781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Responsible for team morale, </w:t>
      </w:r>
      <w:proofErr w:type="gramStart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productivity</w:t>
      </w:r>
      <w:proofErr w:type="gramEnd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discipline.</w:t>
      </w:r>
    </w:p>
    <w:p w14:paraId="7612D648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the team’s holiday and sickness and ensure that sufficient cover is provided as required per client desk.</w:t>
      </w:r>
    </w:p>
    <w:p w14:paraId="4BB38343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the program and organize resources for induction of new staff.</w:t>
      </w:r>
    </w:p>
    <w:p w14:paraId="40BF8BF7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 as a local point for escalations surrounding client, </w:t>
      </w:r>
      <w:proofErr w:type="gramStart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contractor</w:t>
      </w:r>
      <w:proofErr w:type="gramEnd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internal issues.</w:t>
      </w:r>
    </w:p>
    <w:p w14:paraId="0F69486B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team by holding biweekly meeting to discuss/ progress and escalate issues.</w:t>
      </w:r>
    </w:p>
    <w:p w14:paraId="550BE180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Participate in various weekly, </w:t>
      </w:r>
      <w:proofErr w:type="gramStart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monthly</w:t>
      </w:r>
      <w:proofErr w:type="gramEnd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quarterly meetings and calls.</w:t>
      </w:r>
    </w:p>
    <w:p w14:paraId="43D6C0EB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Preparing monthly and quarterly team's performance reviews.</w:t>
      </w:r>
    </w:p>
    <w:p w14:paraId="20B3D3E9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and maintain strong working relationships with client.</w:t>
      </w:r>
    </w:p>
    <w:p w14:paraId="2DD551A2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processes and compliance are adhered to and identify any gaps.</w:t>
      </w:r>
    </w:p>
    <w:p w14:paraId="6BA99255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any ad hoc projects and conducting interviews with internal and external candidates.</w:t>
      </w:r>
    </w:p>
    <w:p w14:paraId="635FC8F4" w14:textId="77777777" w:rsidR="008C5002" w:rsidRPr="008C5002" w:rsidRDefault="008C5002" w:rsidP="008C500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 new hire orientation.</w:t>
      </w:r>
    </w:p>
    <w:p w14:paraId="6CAD1F11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8DB4A1" w14:textId="77777777" w:rsidR="008C5002" w:rsidRPr="008C5002" w:rsidRDefault="008C5002" w:rsidP="008C50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Hlk79122034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ALEXANDER MANN SOLUTIONS BANK OF AMERICA &amp; MERRILL EDGE (Client) - REMOTE 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C50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Sr. </w:t>
      </w: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Recruiter/ Principal Resource Specialist,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1/2017 to 12/2018 &amp; 3/2020 -6/2020 Laid off due to Covid 19</w:t>
      </w:r>
    </w:p>
    <w:p w14:paraId="7F575C3A" w14:textId="77777777" w:rsidR="008C5002" w:rsidRPr="008C5002" w:rsidRDefault="008C5002" w:rsidP="00131BD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Consistently met hiring goals, met objectives and metrics as communicated by management. </w:t>
      </w:r>
    </w:p>
    <w:p w14:paraId="557A11CF" w14:textId="77777777" w:rsidR="008C5002" w:rsidRPr="008C5002" w:rsidRDefault="008C5002" w:rsidP="00131BD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Effectively conducted behavioral based interviewing, interpreted results, assessed candidate qualifications, and made recommendations to hiring managers.</w:t>
      </w:r>
    </w:p>
    <w:p w14:paraId="470A0C0A" w14:textId="77777777" w:rsidR="008C5002" w:rsidRPr="008C5002" w:rsidRDefault="008C5002" w:rsidP="00131BD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Provided weekly candidate pipeline report to hiring manager team.</w:t>
      </w:r>
    </w:p>
    <w:p w14:paraId="677CAD4D" w14:textId="77777777" w:rsidR="008C5002" w:rsidRPr="008C5002" w:rsidRDefault="008C5002" w:rsidP="00131BD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Worked with business leaders to forecasted placements based on demand.</w:t>
      </w:r>
    </w:p>
    <w:p w14:paraId="351162BA" w14:textId="77777777" w:rsidR="008C5002" w:rsidRPr="008C5002" w:rsidRDefault="008C5002" w:rsidP="00131BD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Involvement in on-site job fairs and networking events.</w:t>
      </w:r>
    </w:p>
    <w:p w14:paraId="770547CB" w14:textId="77777777" w:rsidR="008C5002" w:rsidRPr="008C5002" w:rsidRDefault="008C5002" w:rsidP="00131BDB">
      <w:pPr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Skilled in the ability to interpret and apply employment laws including Title VII, FLSA, EEOC, ERISA, COBRA, ADA, FMLA and other federal and state laws.</w:t>
      </w:r>
    </w:p>
    <w:p w14:paraId="20A028DD" w14:textId="77777777" w:rsidR="008C5002" w:rsidRPr="008C5002" w:rsidRDefault="008C5002" w:rsidP="008C5002">
      <w:pPr>
        <w:spacing w:before="32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1" w:name="_Hlk43451495"/>
      <w:bookmarkEnd w:id="0"/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INFOTEK CONSULTING (TD BANK) 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Regional Contract Recruiter,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10/2015 to 6/2016             Mt. Laurel, NJ</w:t>
      </w:r>
    </w:p>
    <w:p w14:paraId="3B4C7257" w14:textId="77777777" w:rsidR="008C5002" w:rsidRPr="008C5002" w:rsidRDefault="008C5002" w:rsidP="00131BD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Effectively </w:t>
      </w: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EFBF7"/>
          <w14:ligatures w14:val="none"/>
        </w:rPr>
        <w:t>managing the staffing for 60 locations throughout 3 regions</w:t>
      </w: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, averaging 40 to 50 requisitions/month.</w:t>
      </w:r>
    </w:p>
    <w:p w14:paraId="7ECB3517" w14:textId="77777777" w:rsidR="008C5002" w:rsidRPr="008C5002" w:rsidRDefault="008C5002" w:rsidP="00131BD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High Volume Recruiter responsible for all stages of the hiring process for multiple offices including sourcing, </w:t>
      </w:r>
      <w:proofErr w:type="gramStart"/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screening</w:t>
      </w:r>
      <w:proofErr w:type="gramEnd"/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interviewing candidates, negotiating, extending and closing offers and completing on-boarding documentation.</w:t>
      </w:r>
    </w:p>
    <w:p w14:paraId="54C0AA1E" w14:textId="77777777" w:rsidR="008C5002" w:rsidRPr="008C5002" w:rsidRDefault="008C5002" w:rsidP="00131BD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Assisted coordinating job fairs for TD Bank in New York, New Jersey, </w:t>
      </w:r>
      <w:proofErr w:type="gramStart"/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Pennsylvania</w:t>
      </w:r>
      <w:proofErr w:type="gramEnd"/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Massachusetts. </w:t>
      </w:r>
    </w:p>
    <w:p w14:paraId="7E4B16FD" w14:textId="77777777" w:rsidR="008C5002" w:rsidRPr="008C5002" w:rsidRDefault="008C5002" w:rsidP="008C500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mallCaps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Ensured all hiring activity reports are updated and completed on a regular basis.</w:t>
      </w: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5F5F5"/>
          <w14:ligatures w14:val="none"/>
        </w:rPr>
        <w:t> </w:t>
      </w:r>
    </w:p>
    <w:bookmarkEnd w:id="1"/>
    <w:p w14:paraId="0BCC65BD" w14:textId="77777777" w:rsidR="008C5002" w:rsidRPr="008C5002" w:rsidRDefault="008C5002" w:rsidP="008C5002">
      <w:pPr>
        <w:spacing w:before="32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ADEX (Verizon Wireless) 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Sr. Contract Recruiter,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4/2014 to 11/2014 – Basking Ridge, NJ</w:t>
      </w:r>
    </w:p>
    <w:p w14:paraId="3B67BF27" w14:textId="77777777" w:rsidR="008C5002" w:rsidRPr="008C5002" w:rsidRDefault="008C5002" w:rsidP="00131BDB">
      <w:pPr>
        <w:numPr>
          <w:ilvl w:val="0"/>
          <w:numId w:val="21"/>
        </w:numPr>
        <w:spacing w:after="0" w:line="240" w:lineRule="auto"/>
        <w:ind w:right="-4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Effectively managed nationwide staffing for the Network division, average 35 to 40 requisitions/month.</w:t>
      </w:r>
    </w:p>
    <w:p w14:paraId="161D1D8D" w14:textId="77777777" w:rsidR="008C5002" w:rsidRPr="008C5002" w:rsidRDefault="008C5002" w:rsidP="00131BDB">
      <w:pPr>
        <w:numPr>
          <w:ilvl w:val="0"/>
          <w:numId w:val="21"/>
        </w:numPr>
        <w:spacing w:after="0" w:line="240" w:lineRule="auto"/>
        <w:ind w:right="-4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High-Volume Recruiter that partnered with Sr. Recruiters, HR Business </w:t>
      </w:r>
      <w:proofErr w:type="gramStart"/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Partners</w:t>
      </w:r>
      <w:proofErr w:type="gramEnd"/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clients to gather immediate needs &amp; strategic hiring needs.</w:t>
      </w:r>
    </w:p>
    <w:p w14:paraId="760370A7" w14:textId="77777777" w:rsidR="008C5002" w:rsidRPr="008C5002" w:rsidRDefault="008C5002" w:rsidP="008C5002">
      <w:pPr>
        <w:numPr>
          <w:ilvl w:val="0"/>
          <w:numId w:val="5"/>
        </w:numPr>
        <w:spacing w:after="0" w:line="240" w:lineRule="auto"/>
        <w:ind w:right="-4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Strategized and implemented effective short and long-term recruitment marketing campaigns to create awareness of positions.</w:t>
      </w:r>
    </w:p>
    <w:p w14:paraId="7D05ACFA" w14:textId="77777777" w:rsidR="008C5002" w:rsidRPr="008C5002" w:rsidRDefault="008C5002" w:rsidP="008C5002">
      <w:pPr>
        <w:spacing w:before="32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ACCU STAFFING (Federal Reserve Bank)  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C5002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Contract Recruiter,</w:t>
      </w: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5/2013 to 7/2013 - Philadelphia, PA</w:t>
      </w:r>
    </w:p>
    <w:p w14:paraId="5DC9EBD4" w14:textId="77777777" w:rsidR="008C5002" w:rsidRPr="008C5002" w:rsidRDefault="008C5002" w:rsidP="00131BDB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14:ligatures w14:val="none"/>
        </w:rPr>
        <w:t>Partnered with hiring managers to discern workforce needs; define job parameters; outline desired qualifications; and source, screen, in person interviews and select best-option candidates for skilled/technical trades, management positions and support staff openings.</w:t>
      </w: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 xml:space="preserve"> </w:t>
      </w:r>
    </w:p>
    <w:p w14:paraId="26690B58" w14:textId="77777777" w:rsidR="008C5002" w:rsidRPr="008C5002" w:rsidRDefault="008C5002" w:rsidP="00131BDB">
      <w:pPr>
        <w:numPr>
          <w:ilvl w:val="0"/>
          <w:numId w:val="2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Created multiple sourcing strategies to recruit top-talent.</w:t>
      </w:r>
    </w:p>
    <w:p w14:paraId="26E4F4F4" w14:textId="77777777" w:rsidR="008C5002" w:rsidRPr="00131BDB" w:rsidRDefault="008C5002" w:rsidP="00131BDB">
      <w:pPr>
        <w:numPr>
          <w:ilvl w:val="0"/>
          <w:numId w:val="23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5002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Presented recruiting updates and hiring strategies at weekly meetings.</w:t>
      </w:r>
    </w:p>
    <w:p w14:paraId="4870C8F6" w14:textId="77777777" w:rsidR="00131BDB" w:rsidRPr="00131BDB" w:rsidRDefault="00131BDB" w:rsidP="00131BDB">
      <w:pPr>
        <w:pStyle w:val="ListParagraph"/>
        <w:numPr>
          <w:ilvl w:val="0"/>
          <w:numId w:val="23"/>
        </w:numPr>
        <w:spacing w:before="32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SIMON STAFFING  </w:t>
      </w:r>
      <w:r w:rsidRPr="00131BDB">
        <w:sym w:font="Wingdings" w:char="F06E"/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31BD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Remote Recruiter,</w:t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1/2012 to 12/2012</w:t>
      </w:r>
    </w:p>
    <w:p w14:paraId="29DA50F9" w14:textId="77777777" w:rsidR="00131BDB" w:rsidRPr="00131BDB" w:rsidRDefault="00131BDB" w:rsidP="00131BDB">
      <w:pPr>
        <w:numPr>
          <w:ilvl w:val="0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Full Life Cycle Recruiter experience working directly with Hiring Managers and managing recruitment processes to include: sourcing, </w:t>
      </w:r>
      <w:proofErr w:type="gramStart"/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screening</w:t>
      </w:r>
      <w:proofErr w:type="gramEnd"/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interviewing candidates.</w:t>
      </w:r>
    </w:p>
    <w:p w14:paraId="37611E80" w14:textId="77777777" w:rsidR="00131BDB" w:rsidRPr="00131BDB" w:rsidRDefault="00131BDB" w:rsidP="00131BDB">
      <w:pPr>
        <w:numPr>
          <w:ilvl w:val="0"/>
          <w:numId w:val="23"/>
        </w:numPr>
        <w:spacing w:after="0" w:line="240" w:lineRule="auto"/>
        <w:ind w:right="-4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shd w:val="clear" w:color="auto" w:fill="FFFFFF"/>
          <w14:ligatures w14:val="none"/>
        </w:rPr>
        <w:t>Leveraged metrics and to seamlessly fill high-priority positions, improved processes and build a strong employer brand.</w:t>
      </w:r>
    </w:p>
    <w:p w14:paraId="23DBD743" w14:textId="77777777" w:rsidR="00131BDB" w:rsidRPr="00131BDB" w:rsidRDefault="00131BDB" w:rsidP="00131BDB">
      <w:pPr>
        <w:spacing w:before="32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TAPFIN - MANPOWER (DuPont Chemical Co.)  </w:t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31BD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Recruiter Analyst,</w:t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6/2010 - 5/2011 and 8/2016-1/2017, Wilmington, DE</w:t>
      </w:r>
    </w:p>
    <w:p w14:paraId="43DDF91C" w14:textId="77777777" w:rsidR="00131BDB" w:rsidRPr="00131BDB" w:rsidRDefault="00131BDB" w:rsidP="00131BD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Partnered with hiring managers to consistently meet hiring needs.</w:t>
      </w:r>
    </w:p>
    <w:p w14:paraId="35AA83DC" w14:textId="77777777" w:rsidR="00131BDB" w:rsidRPr="00131BDB" w:rsidRDefault="00131BDB" w:rsidP="00131BD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Onboarded high volumes of new hires (up to 60+ new hires/week).</w:t>
      </w:r>
    </w:p>
    <w:p w14:paraId="69915CD8" w14:textId="77777777" w:rsidR="00131BDB" w:rsidRPr="00131BDB" w:rsidRDefault="00131BDB" w:rsidP="00131BD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Responsible for background checks, education verifications and pre-employment drug tests.</w:t>
      </w:r>
    </w:p>
    <w:p w14:paraId="08A3C714" w14:textId="77777777" w:rsidR="00131BDB" w:rsidRPr="00131BDB" w:rsidRDefault="00131BDB" w:rsidP="00131BD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Responsible for exporting candidate feed to the </w:t>
      </w:r>
      <w:proofErr w:type="spellStart"/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MyInfo</w:t>
      </w:r>
      <w:proofErr w:type="spellEnd"/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Onboarding table/SAP.</w:t>
      </w:r>
    </w:p>
    <w:p w14:paraId="0E19005E" w14:textId="77777777" w:rsidR="00131BDB" w:rsidRPr="00131BDB" w:rsidRDefault="00131BDB" w:rsidP="00131BD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Strong teamwork &amp; collaboration with HR Consultants, Hiring Managers &amp; HR, Business Partners.</w:t>
      </w:r>
    </w:p>
    <w:p w14:paraId="702FCF2B" w14:textId="77777777" w:rsidR="00131BDB" w:rsidRPr="00131BDB" w:rsidRDefault="00131BDB" w:rsidP="00131BDB">
      <w:pP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kern w:val="0"/>
          <w:sz w:val="24"/>
          <w:szCs w:val="24"/>
          <w14:ligatures w14:val="none"/>
        </w:rPr>
      </w:pPr>
    </w:p>
    <w:p w14:paraId="752B8739" w14:textId="77777777" w:rsidR="00131BDB" w:rsidRPr="00131BDB" w:rsidRDefault="00131BDB" w:rsidP="00131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smallCaps/>
          <w:color w:val="000000"/>
          <w:kern w:val="0"/>
          <w:sz w:val="24"/>
          <w:szCs w:val="24"/>
          <w14:ligatures w14:val="none"/>
        </w:rPr>
        <w:t>COLLEGE STUDENT &amp; VOLUNTEER</w:t>
      </w:r>
      <w:r w:rsidRPr="00131BD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— </w:t>
      </w: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5/2008 - 5/2010</w:t>
      </w:r>
    </w:p>
    <w:p w14:paraId="21EF9769" w14:textId="77777777" w:rsidR="00131BDB" w:rsidRPr="00131BDB" w:rsidRDefault="00131BDB" w:rsidP="00131BDB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Master of Business Administration in Business Management - M.B.A. (2008-2010)  </w:t>
      </w:r>
    </w:p>
    <w:p w14:paraId="7F905ACD" w14:textId="77777777" w:rsidR="00131BDB" w:rsidRPr="00131BDB" w:rsidRDefault="00131BDB" w:rsidP="00131BDB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Volunteer for the Society of Human Resource Management (2009-2010)</w:t>
      </w:r>
    </w:p>
    <w:p w14:paraId="5FF86B7F" w14:textId="77777777" w:rsidR="00131BDB" w:rsidRPr="00131BDB" w:rsidRDefault="00131BDB" w:rsidP="00131BDB">
      <w:pPr>
        <w:spacing w:before="32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MISSION 1ST</w:t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6E"/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31BDB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Human Resources Generalist,</w:t>
      </w:r>
      <w:r w:rsidRPr="00131B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1/2008 to 9/2008- Arlington, VA</w:t>
      </w:r>
    </w:p>
    <w:p w14:paraId="2DD835DC" w14:textId="77777777" w:rsidR="00131BDB" w:rsidRPr="00131BDB" w:rsidRDefault="00131BDB" w:rsidP="00131B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96F9BC" w14:textId="77777777" w:rsidR="00131BDB" w:rsidRPr="00131BDB" w:rsidRDefault="00131BDB" w:rsidP="00131BD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Responsible for sourcing resumes, interviewing candidates and on-boarding candidates. </w:t>
      </w:r>
    </w:p>
    <w:p w14:paraId="6CF77FB4" w14:textId="77777777" w:rsidR="00131BDB" w:rsidRPr="00131BDB" w:rsidRDefault="00131BDB" w:rsidP="00131BD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Processed personnel changes; entered new hires into employee database. </w:t>
      </w:r>
    </w:p>
    <w:p w14:paraId="6DEB177F" w14:textId="77777777" w:rsidR="00131BDB" w:rsidRPr="00131BDB" w:rsidRDefault="00131BDB" w:rsidP="00131BD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Processed pay increases &amp; position changes.</w:t>
      </w:r>
    </w:p>
    <w:p w14:paraId="6EF14DC2" w14:textId="77777777" w:rsidR="00131BDB" w:rsidRPr="00131BDB" w:rsidRDefault="00131BDB" w:rsidP="00131BD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Responsible for sending employee performance reviews to hiring managers for completion.</w:t>
      </w:r>
    </w:p>
    <w:p w14:paraId="3A40F799" w14:textId="77777777" w:rsidR="00131BDB" w:rsidRPr="00131BDB" w:rsidRDefault="00131BDB" w:rsidP="00131BD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Administered &amp; actively resolved concerns regarding benefit plans such as; health, dental, 401K, vacation, leaves of absence.</w:t>
      </w:r>
    </w:p>
    <w:p w14:paraId="6967869D" w14:textId="77777777" w:rsidR="00131BDB" w:rsidRPr="00131BDB" w:rsidRDefault="00131BDB" w:rsidP="00131BD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Coordinated training for employees that worked off site, Southwest Asia (Afghanistan, Iraq &amp; Kuwait).</w:t>
      </w:r>
    </w:p>
    <w:p w14:paraId="43A433AA" w14:textId="77777777" w:rsidR="00131BDB" w:rsidRPr="00131BDB" w:rsidRDefault="00131BDB" w:rsidP="00131BDB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31BD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Responsible for tracking diversity &amp; inclusion (D&amp;I) candidates.</w:t>
      </w:r>
    </w:p>
    <w:p w14:paraId="015C6B64" w14:textId="77777777" w:rsidR="00131BDB" w:rsidRPr="008C5002" w:rsidRDefault="00131BDB" w:rsidP="00131B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522C40D" w14:textId="77777777" w:rsidR="00EC223A" w:rsidRDefault="00EC223A"/>
    <w:p w14:paraId="4A42BD29" w14:textId="77777777" w:rsidR="002C24CD" w:rsidRPr="002C24CD" w:rsidRDefault="002C24CD" w:rsidP="002C24CD">
      <w:pPr>
        <w:pBdr>
          <w:bottom w:val="single" w:sz="18" w:space="2" w:color="auto"/>
        </w:pBdr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24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Certifications</w:t>
      </w:r>
    </w:p>
    <w:p w14:paraId="7D5FB0A6" w14:textId="77777777" w:rsidR="002C24CD" w:rsidRPr="002C24CD" w:rsidRDefault="002C24CD" w:rsidP="00131BDB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Strategic HR Leadership Certification – Human Capital Institute (HCI)</w:t>
      </w:r>
    </w:p>
    <w:p w14:paraId="5B08B994" w14:textId="77777777" w:rsidR="002C24CD" w:rsidRPr="002C24CD" w:rsidRDefault="002C24CD" w:rsidP="00131BDB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C24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Professional Recruiter Certification (PRC) AIRS Certified </w:t>
      </w:r>
    </w:p>
    <w:p w14:paraId="78C4448B" w14:textId="77777777" w:rsidR="002C24CD" w:rsidRPr="002C24CD" w:rsidRDefault="002C24CD" w:rsidP="00131BDB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C24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Certified Internet Recruiter (CIR) AIRS Certified</w:t>
      </w:r>
    </w:p>
    <w:p w14:paraId="16B5B820" w14:textId="2CF643DD" w:rsidR="002C24CD" w:rsidRPr="002C24CD" w:rsidRDefault="002C24CD" w:rsidP="00131BDB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C24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Certified Diversity Recruiter (CDR) AIRS Certified</w:t>
      </w:r>
    </w:p>
    <w:p w14:paraId="54655381" w14:textId="77777777" w:rsidR="002C24CD" w:rsidRPr="002C24CD" w:rsidRDefault="002C24CD" w:rsidP="002C24CD">
      <w:pPr>
        <w:pBdr>
          <w:bottom w:val="single" w:sz="18" w:space="2" w:color="auto"/>
        </w:pBdr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E415853" w14:textId="77777777" w:rsidR="002C24CD" w:rsidRPr="002C24CD" w:rsidRDefault="002C24CD" w:rsidP="002C24CD">
      <w:pPr>
        <w:pBdr>
          <w:bottom w:val="single" w:sz="18" w:space="2" w:color="auto"/>
        </w:pBdr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24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Applications</w:t>
      </w:r>
    </w:p>
    <w:p w14:paraId="3BE64789" w14:textId="77777777" w:rsidR="002C24CD" w:rsidRPr="002C24CD" w:rsidRDefault="002C24CD" w:rsidP="002C24C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C24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Workday, </w:t>
      </w:r>
      <w:proofErr w:type="gramStart"/>
      <w:r w:rsidRPr="002C24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Indeed</w:t>
      </w:r>
      <w:proofErr w:type="gramEnd"/>
      <w:r w:rsidRPr="002C24C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, LinkedIn Recruiter, ADP, Oracle, Taleo, &amp; Kenexa, Greenhouse, ICIMS, E-Verify, MS Office Suite, G- Suite, HRIS, ICIMS, Calendly, DialPad </w:t>
      </w:r>
    </w:p>
    <w:p w14:paraId="0C533561" w14:textId="77777777" w:rsidR="002C24CD" w:rsidRPr="002C24CD" w:rsidRDefault="002C24CD" w:rsidP="002C24C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337F36" w14:textId="77777777" w:rsidR="002C24CD" w:rsidRPr="002C24CD" w:rsidRDefault="002C24CD" w:rsidP="002C24CD">
      <w:pPr>
        <w:pBdr>
          <w:bottom w:val="single" w:sz="18" w:space="2" w:color="auto"/>
        </w:pBdr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C24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Activities</w:t>
      </w:r>
    </w:p>
    <w:p w14:paraId="25A42491" w14:textId="77777777" w:rsidR="002C24CD" w:rsidRPr="002C24CD" w:rsidRDefault="002C24CD" w:rsidP="002C24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2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Member of AMS Diversity, </w:t>
      </w:r>
      <w:proofErr w:type="gramStart"/>
      <w:r w:rsidRPr="002C2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Equity</w:t>
      </w:r>
      <w:proofErr w:type="gramEnd"/>
      <w:r w:rsidRPr="002C24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Inclusion Advisory Board 2021 – 2022</w:t>
      </w:r>
    </w:p>
    <w:p w14:paraId="663CEC51" w14:textId="77777777" w:rsidR="002C24CD" w:rsidRDefault="002C24CD"/>
    <w:sectPr w:rsidR="002C24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3AF83" w14:textId="77777777" w:rsidR="00F45388" w:rsidRDefault="00F45388" w:rsidP="001927E4">
      <w:pPr>
        <w:spacing w:after="0" w:line="240" w:lineRule="auto"/>
      </w:pPr>
      <w:r>
        <w:separator/>
      </w:r>
    </w:p>
  </w:endnote>
  <w:endnote w:type="continuationSeparator" w:id="0">
    <w:p w14:paraId="67409450" w14:textId="77777777" w:rsidR="00F45388" w:rsidRDefault="00F45388" w:rsidP="00192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6408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396612" w14:textId="45C06B70" w:rsidR="001927E4" w:rsidRDefault="001927E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9C978D" w14:textId="77777777" w:rsidR="001927E4" w:rsidRDefault="0019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B4B1" w14:textId="77777777" w:rsidR="00F45388" w:rsidRDefault="00F45388" w:rsidP="001927E4">
      <w:pPr>
        <w:spacing w:after="0" w:line="240" w:lineRule="auto"/>
      </w:pPr>
      <w:r>
        <w:separator/>
      </w:r>
    </w:p>
  </w:footnote>
  <w:footnote w:type="continuationSeparator" w:id="0">
    <w:p w14:paraId="3150010D" w14:textId="77777777" w:rsidR="00F45388" w:rsidRDefault="00F45388" w:rsidP="00192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119"/>
    <w:multiLevelType w:val="hybridMultilevel"/>
    <w:tmpl w:val="92484464"/>
    <w:lvl w:ilvl="0" w:tplc="A2B47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C4114"/>
    <w:multiLevelType w:val="hybridMultilevel"/>
    <w:tmpl w:val="D946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174A8"/>
    <w:multiLevelType w:val="hybridMultilevel"/>
    <w:tmpl w:val="36804A2E"/>
    <w:lvl w:ilvl="0" w:tplc="D7660F62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  <w:color w:val="BFBFBF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4858AE"/>
    <w:multiLevelType w:val="multilevel"/>
    <w:tmpl w:val="8ED85A56"/>
    <w:lvl w:ilvl="0">
      <w:start w:val="110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6A71"/>
    <w:multiLevelType w:val="multilevel"/>
    <w:tmpl w:val="8AE02C6E"/>
    <w:lvl w:ilvl="0">
      <w:start w:val="110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E104B"/>
    <w:multiLevelType w:val="hybridMultilevel"/>
    <w:tmpl w:val="9230A004"/>
    <w:lvl w:ilvl="0" w:tplc="5B1E022A">
      <w:start w:val="110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8637B"/>
    <w:multiLevelType w:val="multilevel"/>
    <w:tmpl w:val="F2C0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93D46"/>
    <w:multiLevelType w:val="hybridMultilevel"/>
    <w:tmpl w:val="B5F859AA"/>
    <w:lvl w:ilvl="0" w:tplc="A2B47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96B5C"/>
    <w:multiLevelType w:val="multilevel"/>
    <w:tmpl w:val="D9682DC0"/>
    <w:lvl w:ilvl="0">
      <w:start w:val="110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943F7"/>
    <w:multiLevelType w:val="multilevel"/>
    <w:tmpl w:val="5994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249F8"/>
    <w:multiLevelType w:val="multilevel"/>
    <w:tmpl w:val="DB68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07CC0"/>
    <w:multiLevelType w:val="hybridMultilevel"/>
    <w:tmpl w:val="6A304BAC"/>
    <w:lvl w:ilvl="0" w:tplc="A2B47E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D2728E"/>
    <w:multiLevelType w:val="hybridMultilevel"/>
    <w:tmpl w:val="E842EA90"/>
    <w:lvl w:ilvl="0" w:tplc="5B1E022A">
      <w:start w:val="110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2A1D51"/>
    <w:multiLevelType w:val="multilevel"/>
    <w:tmpl w:val="FD38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D3BEC"/>
    <w:multiLevelType w:val="multilevel"/>
    <w:tmpl w:val="D9DC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B23DB"/>
    <w:multiLevelType w:val="multilevel"/>
    <w:tmpl w:val="9E00E21C"/>
    <w:lvl w:ilvl="0">
      <w:start w:val="110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85857"/>
    <w:multiLevelType w:val="hybridMultilevel"/>
    <w:tmpl w:val="82F21992"/>
    <w:lvl w:ilvl="0" w:tplc="D7660F62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  <w:color w:val="BFBFBF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4960A3"/>
    <w:multiLevelType w:val="hybridMultilevel"/>
    <w:tmpl w:val="4C0A6E66"/>
    <w:lvl w:ilvl="0" w:tplc="A2B47E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6740D3"/>
    <w:multiLevelType w:val="multilevel"/>
    <w:tmpl w:val="DC1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62A97"/>
    <w:multiLevelType w:val="multilevel"/>
    <w:tmpl w:val="3078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03766"/>
    <w:multiLevelType w:val="multilevel"/>
    <w:tmpl w:val="F538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A20248D"/>
    <w:multiLevelType w:val="hybridMultilevel"/>
    <w:tmpl w:val="A39ACD54"/>
    <w:lvl w:ilvl="0" w:tplc="5B1E022A">
      <w:start w:val="110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585F60"/>
    <w:multiLevelType w:val="multilevel"/>
    <w:tmpl w:val="3144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566753"/>
    <w:multiLevelType w:val="multilevel"/>
    <w:tmpl w:val="792A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11FE1"/>
    <w:multiLevelType w:val="multilevel"/>
    <w:tmpl w:val="1B24A14C"/>
    <w:lvl w:ilvl="0">
      <w:start w:val="110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327F9"/>
    <w:multiLevelType w:val="multilevel"/>
    <w:tmpl w:val="5D18FF6E"/>
    <w:lvl w:ilvl="0">
      <w:start w:val="110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2129B8"/>
    <w:multiLevelType w:val="hybridMultilevel"/>
    <w:tmpl w:val="72E2D20E"/>
    <w:lvl w:ilvl="0" w:tplc="D7660F62">
      <w:start w:val="1"/>
      <w:numFmt w:val="bullet"/>
      <w:lvlText w:val="-"/>
      <w:lvlJc w:val="left"/>
      <w:pPr>
        <w:ind w:left="360" w:hanging="360"/>
      </w:pPr>
      <w:rPr>
        <w:rFonts w:ascii="Symbol" w:hAnsi="Symbol" w:hint="default"/>
        <w:color w:val="BFBFBF"/>
        <w:sz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4C2307"/>
    <w:multiLevelType w:val="hybridMultilevel"/>
    <w:tmpl w:val="F1F02678"/>
    <w:lvl w:ilvl="0" w:tplc="A2B47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1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61814">
    <w:abstractNumId w:val="16"/>
  </w:num>
  <w:num w:numId="2" w16cid:durableId="1512379096">
    <w:abstractNumId w:val="2"/>
  </w:num>
  <w:num w:numId="3" w16cid:durableId="240986758">
    <w:abstractNumId w:val="25"/>
  </w:num>
  <w:num w:numId="4" w16cid:durableId="122426658">
    <w:abstractNumId w:val="8"/>
  </w:num>
  <w:num w:numId="5" w16cid:durableId="1606497901">
    <w:abstractNumId w:val="5"/>
  </w:num>
  <w:num w:numId="6" w16cid:durableId="1793938234">
    <w:abstractNumId w:val="15"/>
  </w:num>
  <w:num w:numId="7" w16cid:durableId="1514418313">
    <w:abstractNumId w:val="10"/>
  </w:num>
  <w:num w:numId="8" w16cid:durableId="173618957">
    <w:abstractNumId w:val="19"/>
  </w:num>
  <w:num w:numId="9" w16cid:durableId="1396973771">
    <w:abstractNumId w:val="20"/>
  </w:num>
  <w:num w:numId="10" w16cid:durableId="1166556747">
    <w:abstractNumId w:val="1"/>
  </w:num>
  <w:num w:numId="11" w16cid:durableId="1550922109">
    <w:abstractNumId w:val="21"/>
  </w:num>
  <w:num w:numId="12" w16cid:durableId="691154886">
    <w:abstractNumId w:val="12"/>
  </w:num>
  <w:num w:numId="13" w16cid:durableId="283998554">
    <w:abstractNumId w:val="26"/>
  </w:num>
  <w:num w:numId="14" w16cid:durableId="277027836">
    <w:abstractNumId w:val="6"/>
  </w:num>
  <w:num w:numId="15" w16cid:durableId="997533407">
    <w:abstractNumId w:val="4"/>
  </w:num>
  <w:num w:numId="16" w16cid:durableId="1927152470">
    <w:abstractNumId w:val="3"/>
  </w:num>
  <w:num w:numId="17" w16cid:durableId="1681152918">
    <w:abstractNumId w:val="24"/>
  </w:num>
  <w:num w:numId="18" w16cid:durableId="2123066207">
    <w:abstractNumId w:val="14"/>
  </w:num>
  <w:num w:numId="19" w16cid:durableId="971442186">
    <w:abstractNumId w:val="22"/>
  </w:num>
  <w:num w:numId="20" w16cid:durableId="602882074">
    <w:abstractNumId w:val="18"/>
  </w:num>
  <w:num w:numId="21" w16cid:durableId="1856337170">
    <w:abstractNumId w:val="27"/>
  </w:num>
  <w:num w:numId="22" w16cid:durableId="231431131">
    <w:abstractNumId w:val="9"/>
  </w:num>
  <w:num w:numId="23" w16cid:durableId="807935911">
    <w:abstractNumId w:val="7"/>
  </w:num>
  <w:num w:numId="24" w16cid:durableId="1988900590">
    <w:abstractNumId w:val="11"/>
  </w:num>
  <w:num w:numId="25" w16cid:durableId="934945124">
    <w:abstractNumId w:val="23"/>
  </w:num>
  <w:num w:numId="26" w16cid:durableId="755782834">
    <w:abstractNumId w:val="0"/>
  </w:num>
  <w:num w:numId="27" w16cid:durableId="1752385056">
    <w:abstractNumId w:val="13"/>
  </w:num>
  <w:num w:numId="28" w16cid:durableId="616069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02"/>
    <w:rsid w:val="00112449"/>
    <w:rsid w:val="00131BDB"/>
    <w:rsid w:val="001927E4"/>
    <w:rsid w:val="00197B64"/>
    <w:rsid w:val="002C24CD"/>
    <w:rsid w:val="00306E26"/>
    <w:rsid w:val="004D1698"/>
    <w:rsid w:val="00664765"/>
    <w:rsid w:val="00724124"/>
    <w:rsid w:val="008C5002"/>
    <w:rsid w:val="00962D48"/>
    <w:rsid w:val="0098291C"/>
    <w:rsid w:val="00A205EE"/>
    <w:rsid w:val="00A24008"/>
    <w:rsid w:val="00C13E28"/>
    <w:rsid w:val="00CC361A"/>
    <w:rsid w:val="00E16EEB"/>
    <w:rsid w:val="00EC223A"/>
    <w:rsid w:val="00F4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7A28"/>
  <w15:chartTrackingRefBased/>
  <w15:docId w15:val="{A75CF0A5-78AF-4931-B777-6CABF3F4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7E4"/>
  </w:style>
  <w:style w:type="paragraph" w:styleId="Footer">
    <w:name w:val="footer"/>
    <w:basedOn w:val="Normal"/>
    <w:link w:val="FooterChar"/>
    <w:uiPriority w:val="99"/>
    <w:unhideWhenUsed/>
    <w:rsid w:val="00192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7E4"/>
  </w:style>
  <w:style w:type="paragraph" w:styleId="ListParagraph">
    <w:name w:val="List Paragraph"/>
    <w:basedOn w:val="Normal"/>
    <w:uiPriority w:val="34"/>
    <w:qFormat/>
    <w:rsid w:val="00131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1371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</dc:creator>
  <cp:keywords/>
  <dc:description/>
  <cp:lastModifiedBy>n s</cp:lastModifiedBy>
  <cp:revision>3</cp:revision>
  <dcterms:created xsi:type="dcterms:W3CDTF">2023-12-31T12:17:00Z</dcterms:created>
  <dcterms:modified xsi:type="dcterms:W3CDTF">2023-12-31T12:18:00Z</dcterms:modified>
</cp:coreProperties>
</file>