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FFB3C" w14:textId="77777777" w:rsidR="00115D13" w:rsidRDefault="00000000">
      <w:pPr>
        <w:jc w:val="center"/>
      </w:pPr>
      <w:r>
        <w:rPr>
          <w:b/>
          <w:sz w:val="44"/>
        </w:rPr>
        <w:t>The Intelligent Telco: Monetizing Data in the AI Era</w:t>
      </w:r>
    </w:p>
    <w:p w14:paraId="2B9450C9" w14:textId="77777777" w:rsidR="00115D13" w:rsidRDefault="00000000">
      <w:r>
        <w:t>For decades, telecom operators have built the infrastructure that powers the digital economy. They connect billions of people and devices through voice, messaging, and data services. Yet much of the value created above that connectivity has historically been captured by digital platforms, hyperscalers, and application companies.</w:t>
      </w:r>
    </w:p>
    <w:p w14:paraId="73EBF154" w14:textId="77777777" w:rsidR="00115D13" w:rsidRDefault="00000000">
      <w:r>
        <w:t>AI changes that equation. This is not just another technology upgrade for telcos. It is a chance to rethink what they are and what they can sell. The larger opportunity is not to sell more connectivity in a commoditized market, but to transform network signals, identity capabilities, mobility patterns, and customer insight into trusted intelligence products that solve real business problems.</w:t>
      </w:r>
    </w:p>
    <w:p w14:paraId="3D961A34" w14:textId="77777777" w:rsidR="00115D13" w:rsidRDefault="00000000">
      <w:r>
        <w:t>The strongest telco opportunity is not to sell raw data; it is to sell outcome-driven intelligence. Operators have access to differentiated signals that other digital businesses do not: device behavior, network quality, location patterns, fraud indicators, and trusted customer relationships. When packaged properly, those signals become valuable, privacy-conscious products for enterprises, developers, and digital service providers.</w:t>
      </w:r>
    </w:p>
    <w:p w14:paraId="42780BF1" w14:textId="77777777" w:rsidR="00115D13" w:rsidRDefault="00000000">
      <w:r>
        <w:t>Network APIs are one of the clearest examples. Operators have long had valuable network capabilities inside their systems, but many were designed for internal operations rather than external monetization. GSMA Open Gateway is helping standardize how network capabilities are exposed to developers and cloud providers. This includes Number Verification, SIM Swap, Device Swap, KYC-related capabilities, location verification, Quality on Demand, device status, and edge-related services. These capabilities can turn the telecom network from a simple connectivity product into a programmable business platform.</w:t>
      </w:r>
    </w:p>
    <w:p w14:paraId="126EE83B" w14:textId="77777777" w:rsidR="00115D13" w:rsidRDefault="00000000">
      <w:r>
        <w:t>Identity, authentication, and fraud prevention are especially compelling. Mobile operators have a trusted relationship with devices and subscriptions and can provide network-originated signals that financial institutions, ecommerce players, and digital businesses need. Number Verification can confirm whether a mobile number belongs to the device being used. SIM Swap can indicate whether a SIM has recently changed. These are highly practical capabilities for reducing fraud and improving trust, without exposing underlying customer information.</w:t>
      </w:r>
    </w:p>
    <w:p w14:paraId="43CFE471" w14:textId="77777777" w:rsidR="00115D13" w:rsidRDefault="00000000">
      <w:r>
        <w:t>Enterprise intelligence is another strong route to monetization. Vodafone Analytics and Telefónica Mobility Insights show how anonymized network information can become decision-support products for retail, real estate, logistics, transport, and public-sector use cases. These products do not sell raw subscriber data; they sell insights that help enterprises make better decisions around footfall, branch planning, demand forecasting, and infrastructure investment.</w:t>
      </w:r>
    </w:p>
    <w:p w14:paraId="197BA80F" w14:textId="77777777" w:rsidR="00115D13" w:rsidRDefault="00000000">
      <w:r>
        <w:lastRenderedPageBreak/>
        <w:t>Advertising and media remain important, but they should be seen as part of a larger intelligence strategy rather than the whole strategy. Some operators have built meaningful ad-tech propositions, and AI can improve audience segmentation, measurement, and campaign optimization. However, the more durable monetization model is the one that combines data, identity, network capability, and enterprise insight in a governed, privacy-aware way.</w:t>
      </w:r>
    </w:p>
    <w:p w14:paraId="37EAF53B" w14:textId="77777777" w:rsidR="00115D13" w:rsidRDefault="00000000">
      <w:r>
        <w:t>Rakuten is a useful example of a broader ecosystem model. Its business extends well beyond connectivity into e-commerce, payments, financial services, travel, and digital experiences. That ecosystem gives Rakuten a unique ability to unify first-party data and apply AI across many customer journeys. The strategic lesson for telcos is that ecosystem breadth can create a stronger data advantage than a standalone connectivity business alone.</w:t>
      </w:r>
    </w:p>
    <w:p w14:paraId="4BCEB199" w14:textId="77777777" w:rsidR="00115D13" w:rsidRDefault="00000000">
      <w:r>
        <w:t>At the same time, I do not think agentic AI should be treated as a universal telco capability today. It is an emerging opportunity, not a finished operating model. AI agents may eventually coordinate workflows across fraud detection, customer engagement, network operations, and enterprise services. But if agents are introduced without governance, they can create accountability and compliance risk. That is why trust, explainability, and human oversight must remain central.</w:t>
      </w:r>
    </w:p>
    <w:p w14:paraId="53801A44" w14:textId="77777777" w:rsidR="00115D13" w:rsidRDefault="00000000">
      <w:r>
        <w:t>The right model is progressive and governed. Data quality, privacy, purpose, consent, model validation, cybersecurity, traceability, and human accountability all need to be built into the product from the start. Responsible AI is not a legal afterthought; it is part of the business design. Operators that do this well will be able to build products that are more valuable, more trusted, and more resilient.</w:t>
      </w:r>
    </w:p>
    <w:p w14:paraId="747C7AD1" w14:textId="77777777" w:rsidR="00115D13" w:rsidRDefault="00000000">
      <w:r>
        <w:t>My point of view is simple: telecom operators are not just connectivity providers anymore. They are increasingly becoming intelligence providers. The next growth engine is not likely to come from selling data alone, but from turning trusted network signals into repeatable, scalable products that improve business outcomes. The winners will be the operators that can combine network differentiation, AI, privacy, and governance into a single, coherent monetization model.</w:t>
      </w:r>
    </w:p>
    <w:p w14:paraId="66809524" w14:textId="77777777" w:rsidR="00115D13" w:rsidRDefault="00000000">
      <w:r>
        <w:t>The industry’s evolution is therefore not just from connectivity to AI. It is from connectivity to data to insights to intelligence products to programmable capabilities to AI-orchestrated ecosystems. That is the path to smarter growth.</w:t>
      </w:r>
    </w:p>
    <w:p w14:paraId="6DE67199" w14:textId="77777777" w:rsidR="00115D13" w:rsidRDefault="00000000">
      <w:r>
        <w:rPr>
          <w:b/>
          <w:sz w:val="32"/>
        </w:rPr>
        <w:t>Key sources</w:t>
      </w:r>
    </w:p>
    <w:p w14:paraId="3CA0ED86" w14:textId="77777777" w:rsidR="00115D13" w:rsidRDefault="00000000">
      <w:r>
        <w:t>GSMA Open Gateway: https://www.gsma.com/sustainability/gsma-open-gateway/</w:t>
      </w:r>
    </w:p>
    <w:p w14:paraId="04C4F9BC" w14:textId="77777777" w:rsidR="00115D13" w:rsidRDefault="00000000">
      <w:r>
        <w:t>GSMA Open Gateway API Descriptions: https://www.gsma.com/sustainability/gsma-open-gateway-api-descriptions/</w:t>
      </w:r>
    </w:p>
    <w:p w14:paraId="13AD62CA" w14:textId="77777777" w:rsidR="00115D13" w:rsidRDefault="00000000">
      <w:r>
        <w:t>Vodafone Analytics: https://www.vodafone.com/business/news-and-insights/our-thinking/vodafone-analytics</w:t>
      </w:r>
    </w:p>
    <w:p w14:paraId="7DB3896A" w14:textId="77777777" w:rsidR="00115D13" w:rsidRDefault="00000000">
      <w:r>
        <w:lastRenderedPageBreak/>
        <w:t>Telefónica Tech Mobility Insights: https://www.telefonicatech.com/en/solutions/mobility-insights</w:t>
      </w:r>
    </w:p>
    <w:p w14:paraId="6BABA3E3" w14:textId="77777777" w:rsidR="00115D13" w:rsidRDefault="00000000">
      <w:r>
        <w:t>AT&amp;T Network APIs: https://about.att.com/story/2025/at-t-5g-network-apis.html</w:t>
      </w:r>
    </w:p>
    <w:p w14:paraId="32BB2963" w14:textId="77777777" w:rsidR="00115D13" w:rsidRDefault="00000000">
      <w:r>
        <w:t>Ericsson / Aduna: https://www.ericsson.com/en/news/2025/06/aduna</w:t>
      </w:r>
    </w:p>
    <w:p w14:paraId="512F806C" w14:textId="77777777" w:rsidR="00115D13" w:rsidRDefault="00000000">
      <w:r>
        <w:t>FreeWheel: https://www.freewheel.com/</w:t>
      </w:r>
    </w:p>
    <w:p w14:paraId="265E97B0" w14:textId="77777777" w:rsidR="00115D13" w:rsidRDefault="00000000">
      <w:r>
        <w:t>Vistar Media: https://www.vistarmedia.com/</w:t>
      </w:r>
    </w:p>
    <w:p w14:paraId="15EDF65C" w14:textId="77777777" w:rsidR="00115D13" w:rsidRDefault="00000000">
      <w:r>
        <w:t>Orange Data and AI Ethics: https://www.orange.com/en/newsroom/press-releases/data-and-ai-ethics</w:t>
      </w:r>
    </w:p>
    <w:p w14:paraId="6510DC78" w14:textId="77777777" w:rsidR="00115D13" w:rsidRDefault="00000000">
      <w:r>
        <w:t>Deutsche Telekom Digital Ethics: https://www.telekom.com/en/company/digital-responsibility/digital-ethics</w:t>
      </w:r>
    </w:p>
    <w:p w14:paraId="52E6D883" w14:textId="77777777" w:rsidR="00115D13" w:rsidRDefault="00000000">
      <w:r>
        <w:t>Rakuten AI ecosystem: https://global.rakuten.com/corp/news/press/2025/0729_01.html</w:t>
      </w:r>
    </w:p>
    <w:p w14:paraId="7D0CE929" w14:textId="64106C23" w:rsidR="00115D13" w:rsidRDefault="00000000">
      <w:r>
        <w:t xml:space="preserve">GSMA Open Gateway: </w:t>
      </w:r>
      <w:hyperlink r:id="rId6" w:history="1">
        <w:r w:rsidR="00E57B85" w:rsidRPr="00C903D7">
          <w:rPr>
            <w:rStyle w:val="Hyperlink"/>
          </w:rPr>
          <w:t>https://www.gsma.com/future-networks/gsma-open-gateway/</w:t>
        </w:r>
      </w:hyperlink>
    </w:p>
    <w:p w14:paraId="3D91ADE8" w14:textId="77777777" w:rsidR="00E57B85" w:rsidRDefault="00E57B85"/>
    <w:p w14:paraId="526AD341" w14:textId="77777777" w:rsidR="00E57B85" w:rsidRDefault="00E57B85" w:rsidP="00E57B85">
      <w:r>
        <w:t>The Intelligent Telco: Monetizing Data in the AI Era</w:t>
      </w:r>
    </w:p>
    <w:p w14:paraId="673738C1" w14:textId="77777777" w:rsidR="00E57B85" w:rsidRDefault="00E57B85" w:rsidP="00E57B85">
      <w:r>
        <w:t xml:space="preserve">For years, telecom operators have been building the infrastructure of the digital economy. But they were not the ones capturing the value on top of the connectivity layer, which has historically accrued to digital platforms, </w:t>
      </w:r>
      <w:proofErr w:type="spellStart"/>
      <w:r>
        <w:t>hyperscalers</w:t>
      </w:r>
      <w:proofErr w:type="spellEnd"/>
      <w:r>
        <w:t>, and application companies.</w:t>
      </w:r>
    </w:p>
    <w:p w14:paraId="4C8943A4" w14:textId="77777777" w:rsidR="00E57B85" w:rsidRDefault="00E57B85" w:rsidP="00E57B85">
      <w:r>
        <w:t>AI changes all that. It is an opportunity for telecom operators to reposition what they are, what they can sell, and how they can create more value. The opportunity is not to focus on selling more connectivity in a commoditized market, but to think about turning the network signal, identity levers, mobility features, and customer insight into trusted intelligence products that enable solutions.</w:t>
      </w:r>
    </w:p>
    <w:p w14:paraId="48F4CA43" w14:textId="77777777" w:rsidR="00E57B85" w:rsidRDefault="00E57B85" w:rsidP="00E57B85">
      <w:r>
        <w:t>The telco opportunity lies in selling outcome intelligence, not raw data: operators have access to differentiated signals that can be packaged as privacy-conscious products for enterprises, developers, and digital service providers.</w:t>
      </w:r>
    </w:p>
    <w:p w14:paraId="72004474" w14:textId="77777777" w:rsidR="00E57B85" w:rsidRDefault="00E57B85" w:rsidP="00E57B85">
      <w:r>
        <w:t>Network APIs: operators have had valuable network capabilities inside their systems, but many of them have traditionally been for internal use. GSMA Open Gateway is enabling a standardization of how network capabilities are offered to developers and cloud providers, including Number Verification, SIM Swap, Device Swap, KYC-related capabilities, location verification, Quality on Demand, device status, and edge-related services. These can enable a transition from selling connectivity to programmable business platforms.</w:t>
      </w:r>
    </w:p>
    <w:p w14:paraId="0F4F075C" w14:textId="77777777" w:rsidR="00E57B85" w:rsidRDefault="00E57B85" w:rsidP="00E57B85">
      <w:r>
        <w:t>Identity, authentication, and fraud prevention: mobile operators have the opportunity to leverage their trusted relationship with devices and subscriptions to offer network-</w:t>
      </w:r>
      <w:r>
        <w:lastRenderedPageBreak/>
        <w:t>originated signals that financial institutions, ecommerce players, and digital businesses need. Number Verification can confirm that a mobile number belongs to the device being used; SIM Swap can indicate that a SIM has recently changed. These are practical signals that can be leveraged without compromising underlying customer information.</w:t>
      </w:r>
    </w:p>
    <w:p w14:paraId="65DA1994" w14:textId="77777777" w:rsidR="00E57B85" w:rsidRDefault="00E57B85" w:rsidP="00E57B85">
      <w:r>
        <w:t>Enterprise intelligence: Vodafone Analytics and Telefónica Mobility Insights show how anonymized network information can become intelligence products for retail, real estate, logistics, transport, and public-sector use cases. Operators can monetize solutions around footfall, branch planning, and the like.</w:t>
      </w:r>
    </w:p>
    <w:p w14:paraId="7B1435B4" w14:textId="77777777" w:rsidR="00E57B85" w:rsidRDefault="00E57B85" w:rsidP="00E57B85">
      <w:r>
        <w:t>Advertising and media: it is important but should be considered a subset of an intelligence strategy. Some operators have built meaningful ad-tech propositions, and AI can help with audience segmentation. However, the more durable monetization strategy would embed data, identity, network capability, and enterprise intelligence in a governed and privacy-aware way.</w:t>
      </w:r>
    </w:p>
    <w:p w14:paraId="515D2CA8" w14:textId="77777777" w:rsidR="00E57B85" w:rsidRDefault="00E57B85" w:rsidP="00E57B85">
      <w:r>
        <w:t>Rakuten is a useful reference in terms of ecosystem breadth: its business goes far beyond connectivity and has deep reach into e-commerce, payments, finance, travel, and digital experiences. It has the ability to unify first-party data, and AI is a great enabler across customer journeys. The strategic implication for other telcos is that the broader the ecosystem, the more valuable the first-party data can be.</w:t>
      </w:r>
    </w:p>
    <w:p w14:paraId="7E870304" w14:textId="77777777" w:rsidR="00E57B85" w:rsidRDefault="00E57B85" w:rsidP="00E57B85">
      <w:r>
        <w:t>However, I do not think that agentic AI should be a universal telco capability today. It represents an emerging opportunity, not an established operating model. AI agents may coordinate fraud detection, customer engagement, network operations, enterprise services, and more. But if agents are implemented without governance, they could create risk around accountabilities and compliance. Trust, explainability, and human oversight need to be central pillars of any telco AI strategy.</w:t>
      </w:r>
    </w:p>
    <w:p w14:paraId="1C8BB66D" w14:textId="77777777" w:rsidR="00E57B85" w:rsidRDefault="00E57B85" w:rsidP="00E57B85">
      <w:r>
        <w:t>The right approach is to be progressive and governed. Data quality, privacy, purpose, consent, model validation, cyber-security, traceability, and human accountability need to be embedded into the product lifecycle from day one. Responsible AI is not an afterthought: it is part of the design and implementation of AI products.</w:t>
      </w:r>
    </w:p>
    <w:p w14:paraId="36E244BF" w14:textId="77777777" w:rsidR="00E57B85" w:rsidRDefault="00E57B85" w:rsidP="00E57B85">
      <w:r>
        <w:t>My perspective is simple: telecom operators are no longer just connectivity providers but are transitioning into intelligence providers, and the next growth engine will not be selling data but monetizing network signals as repeatable products that improve business outcomes. The telcos that successfully combine network differentiation, AI, privacy, and governance will be the winners.</w:t>
      </w:r>
    </w:p>
    <w:p w14:paraId="2174225D" w14:textId="77777777" w:rsidR="00E57B85" w:rsidRDefault="00E57B85" w:rsidP="00E57B85">
      <w:r>
        <w:t>The evolution of the industry is not from connectivity to AI: it is from connectivity to data to insights to intelligence products to programmable capabilities to AI-orchestrated ecosystems.</w:t>
      </w:r>
    </w:p>
    <w:p w14:paraId="7F570E7E" w14:textId="77777777" w:rsidR="00E57B85" w:rsidRDefault="00E57B85" w:rsidP="00E57B85">
      <w:r>
        <w:t>Key sources</w:t>
      </w:r>
    </w:p>
    <w:p w14:paraId="49D3E744" w14:textId="77777777" w:rsidR="00E57B85" w:rsidRDefault="00E57B85" w:rsidP="00E57B85">
      <w:r>
        <w:lastRenderedPageBreak/>
        <w:t>GSMA Open Gateway: https://www.gsma.com/sustainability/gsma-open-gateway/</w:t>
      </w:r>
    </w:p>
    <w:p w14:paraId="615C0055" w14:textId="77777777" w:rsidR="00E57B85" w:rsidRDefault="00E57B85" w:rsidP="00E57B85">
      <w:r>
        <w:t>GSMA Open Gateway API Descriptions: https://www.gsma.com/sustainability/gsma-open-gateway-api-descriptions/</w:t>
      </w:r>
    </w:p>
    <w:p w14:paraId="2185948C" w14:textId="77777777" w:rsidR="00E57B85" w:rsidRDefault="00E57B85" w:rsidP="00E57B85">
      <w:r>
        <w:t>Vodafone Analytics: https://www.vodafone.com/business/news-and-insights/our-thinking/vodafone-analytics</w:t>
      </w:r>
    </w:p>
    <w:p w14:paraId="1CA08645" w14:textId="77777777" w:rsidR="00E57B85" w:rsidRDefault="00E57B85" w:rsidP="00E57B85">
      <w:r>
        <w:t>Telefónica Tech Mobility Insights: https://www.telefonicatech.com/en/solutions/mobility-insights</w:t>
      </w:r>
    </w:p>
    <w:p w14:paraId="554BBC83" w14:textId="77777777" w:rsidR="00E57B85" w:rsidRDefault="00E57B85" w:rsidP="00E57B85">
      <w:r>
        <w:t>AT&amp;T Network APIs: https://about.att.com/story/2025/at-t-5g-network-apis.html</w:t>
      </w:r>
    </w:p>
    <w:p w14:paraId="558BD750" w14:textId="77777777" w:rsidR="00E57B85" w:rsidRDefault="00E57B85" w:rsidP="00E57B85">
      <w:r>
        <w:t>Ericsson / Aduna: https://www.ericsson.com/en/news/2025/06/aduna</w:t>
      </w:r>
    </w:p>
    <w:p w14:paraId="70CFFD37" w14:textId="77777777" w:rsidR="00E57B85" w:rsidRDefault="00E57B85" w:rsidP="00E57B85">
      <w:proofErr w:type="spellStart"/>
      <w:r>
        <w:t>FreeWheel</w:t>
      </w:r>
      <w:proofErr w:type="spellEnd"/>
      <w:r>
        <w:t>: https://www.freewheel.com/</w:t>
      </w:r>
    </w:p>
    <w:p w14:paraId="7632090F" w14:textId="77777777" w:rsidR="00E57B85" w:rsidRDefault="00E57B85" w:rsidP="00E57B85">
      <w:r>
        <w:t>Vistar Media: https://www.vistarmedia.com/</w:t>
      </w:r>
    </w:p>
    <w:p w14:paraId="78927BCF" w14:textId="77777777" w:rsidR="00E57B85" w:rsidRDefault="00E57B85" w:rsidP="00E57B85">
      <w:r>
        <w:t>Orange Data and AI Ethics: https://www.orange.com/en/newsroom/press-releases/data-and-ai-ethics</w:t>
      </w:r>
    </w:p>
    <w:p w14:paraId="26A49BAD" w14:textId="77777777" w:rsidR="00E57B85" w:rsidRDefault="00E57B85" w:rsidP="00E57B85">
      <w:r>
        <w:t>Deutsche Telekom Digital Ethics: https://www.telekom.com/en/company/digital-responsibility/digital-ethics</w:t>
      </w:r>
    </w:p>
    <w:p w14:paraId="13F50FD8" w14:textId="77777777" w:rsidR="00E57B85" w:rsidRDefault="00E57B85" w:rsidP="00E57B85">
      <w:r>
        <w:t>Rakuten AI ecosystem: https://global.rakuten.com/corp/news/press/2025/0729_01.html</w:t>
      </w:r>
    </w:p>
    <w:p w14:paraId="64DFDD84" w14:textId="3B6D9CB3" w:rsidR="00E57B85" w:rsidRDefault="00E57B85" w:rsidP="00E57B85">
      <w:r>
        <w:t>GSMA Open Gateway: https://www.gsma.com/future-networks/gsma-open-gateway/</w:t>
      </w:r>
    </w:p>
    <w:sectPr w:rsidR="00E57B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9852977">
    <w:abstractNumId w:val="8"/>
  </w:num>
  <w:num w:numId="2" w16cid:durableId="1658922100">
    <w:abstractNumId w:val="6"/>
  </w:num>
  <w:num w:numId="3" w16cid:durableId="1894731460">
    <w:abstractNumId w:val="5"/>
  </w:num>
  <w:num w:numId="4" w16cid:durableId="638418477">
    <w:abstractNumId w:val="4"/>
  </w:num>
  <w:num w:numId="5" w16cid:durableId="1017075887">
    <w:abstractNumId w:val="7"/>
  </w:num>
  <w:num w:numId="6" w16cid:durableId="1793551585">
    <w:abstractNumId w:val="3"/>
  </w:num>
  <w:num w:numId="7" w16cid:durableId="1102149263">
    <w:abstractNumId w:val="2"/>
  </w:num>
  <w:num w:numId="8" w16cid:durableId="899511640">
    <w:abstractNumId w:val="1"/>
  </w:num>
  <w:num w:numId="9" w16cid:durableId="1937589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D13"/>
    <w:rsid w:val="0015074B"/>
    <w:rsid w:val="0024430A"/>
    <w:rsid w:val="0029639D"/>
    <w:rsid w:val="00326F90"/>
    <w:rsid w:val="00AA1D8D"/>
    <w:rsid w:val="00B47730"/>
    <w:rsid w:val="00CB0664"/>
    <w:rsid w:val="00E57B85"/>
    <w:rsid w:val="00E81B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E55B6"/>
  <w14:defaultImageDpi w14:val="300"/>
  <w15:docId w15:val="{89C508EC-0974-4FB1-A310-C584E0597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57B85"/>
    <w:rPr>
      <w:color w:val="0000FF" w:themeColor="hyperlink"/>
      <w:u w:val="single"/>
    </w:rPr>
  </w:style>
  <w:style w:type="character" w:styleId="UnresolvedMention">
    <w:name w:val="Unresolved Mention"/>
    <w:basedOn w:val="DefaultParagraphFont"/>
    <w:uiPriority w:val="99"/>
    <w:semiHidden/>
    <w:unhideWhenUsed/>
    <w:rsid w:val="00E57B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sma.com/future-networks/gsma-open-gateway/"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5</Pages>
  <Words>1762</Words>
  <Characters>10045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 RAJKAMAL</cp:lastModifiedBy>
  <cp:revision>2</cp:revision>
  <dcterms:created xsi:type="dcterms:W3CDTF">2013-12-23T23:15:00Z</dcterms:created>
  <dcterms:modified xsi:type="dcterms:W3CDTF">2026-10-06T06:10:00Z</dcterms:modified>
  <cp:category/>
</cp:coreProperties>
</file>