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 xml:space="preserve">Academic Integrity is a central tenet of Singapore Polytechnic. The polytechnic rules state that "Cheating in examinations and other assessed work is a very serious offence. This includes copying and using </w:t>
      </w:r>
      <w:proofErr w:type="spellStart"/>
      <w:r>
        <w:t>plagiarised</w:t>
      </w:r>
      <w:proofErr w:type="spellEnd"/>
      <w:r>
        <w:t xml:space="preserve">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0B76D4C" w:rsidR="3E4D6BCE" w:rsidRDefault="00EF13DF" w:rsidP="5A035E6A">
      <w:sdt>
        <w:sdtPr>
          <w:id w:val="-1615590104"/>
          <w14:checkbox>
            <w14:checked w14:val="0"/>
            <w14:checkedState w14:val="2612" w14:font="MS Gothic"/>
            <w14:uncheckedState w14:val="2610" w14:font="MS Gothic"/>
          </w14:checkbox>
        </w:sdtPr>
        <w:sdtEndPr/>
        <w:sdtContent>
          <w:r w:rsidR="003930A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EF13DF" w:rsidP="5A035E6A">
      <w:sdt>
        <w:sdtPr>
          <w:id w:val="387375374"/>
          <w14:checkbox>
            <w14:checked w14:val="0"/>
            <w14:checkedState w14:val="2612" w14:font="MS Gothic"/>
            <w14:uncheckedState w14:val="2610" w14:font="MS Gothic"/>
          </w14:checkbox>
        </w:sdtPr>
        <w:sdtEnd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04F4D5DD"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howingPlcHdr/>
              </w:sdtPr>
              <w:sdtEndPr/>
              <w:sdtContent>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57B7AA6B" w:rsidR="003302E3" w:rsidRDefault="00EF13DF" w:rsidP="5A035E6A">
            <w:sdt>
              <w:sdtPr>
                <w:rPr>
                  <w:rFonts w:ascii="Calibri" w:eastAsia="Calibri" w:hAnsi="Calibri" w:cs="Calibri"/>
                  <w:color w:val="000000" w:themeColor="text1"/>
                  <w:lang w:val="en-SG"/>
                </w:rPr>
                <w:id w:val="666212710"/>
                <w:placeholder>
                  <w:docPart w:val="80CB5152912249EAA213BA1228C4FA78"/>
                </w:placeholder>
                <w:showingPlcHdr/>
              </w:sdtPr>
              <w:sdtEndPr/>
              <w:sdtContent>
                <w:r w:rsidR="003302E3">
                  <w:rPr>
                    <w:rStyle w:val="PlaceholderText"/>
                  </w:rPr>
                  <w:t>E</w:t>
                </w:r>
                <w:r w:rsidR="003302E3" w:rsidRPr="00062198">
                  <w:rPr>
                    <w:rStyle w:val="PlaceholderText"/>
                  </w:rPr>
                  <w:t xml:space="preserve">nter </w:t>
                </w:r>
                <w:r w:rsidR="003302E3">
                  <w:rPr>
                    <w:rStyle w:val="PlaceholderText"/>
                  </w:rPr>
                  <w:t>your Student ID.</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7ABB59C2" w:rsidR="003302E3" w:rsidRDefault="00EF13DF" w:rsidP="5A035E6A">
            <w:sdt>
              <w:sdtPr>
                <w:rPr>
                  <w:rFonts w:ascii="Calibri" w:eastAsia="Calibri" w:hAnsi="Calibri" w:cs="Calibri"/>
                  <w:color w:val="000000" w:themeColor="text1"/>
                  <w:lang w:val="en-SG"/>
                </w:rPr>
                <w:id w:val="227745137"/>
                <w:placeholder>
                  <w:docPart w:val="D8C18EC00B1A4FDCBE0F1460A916922D"/>
                </w:placeholder>
                <w:showingPlcHdr/>
              </w:sdtPr>
              <w:sdtEndPr/>
              <w:sdtContent>
                <w:r w:rsidR="003302E3">
                  <w:rPr>
                    <w:rStyle w:val="PlaceholderText"/>
                  </w:rPr>
                  <w:t>E</w:t>
                </w:r>
                <w:r w:rsidR="003302E3" w:rsidRPr="00AC3D89">
                  <w:rPr>
                    <w:rStyle w:val="PlaceholderText"/>
                  </w:rPr>
                  <w:t>nter</w:t>
                </w:r>
                <w:r w:rsidR="003302E3">
                  <w:rPr>
                    <w:rStyle w:val="PlaceholderText"/>
                  </w:rPr>
                  <w:t xml:space="preserve"> your class</w:t>
                </w:r>
                <w:r w:rsidR="003302E3" w:rsidRPr="00AC3D89">
                  <w:rPr>
                    <w:rStyle w:val="PlaceholderText"/>
                  </w:rPr>
                  <w:t>.</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77777777" w:rsidR="003302E3" w:rsidRDefault="003302E3" w:rsidP="5A035E6A">
            <w:pPr>
              <w:rPr>
                <w:rFonts w:ascii="Calibri" w:eastAsia="Calibri" w:hAnsi="Calibri" w:cs="Calibri"/>
                <w:color w:val="000000" w:themeColor="text1"/>
                <w:lang w:val="en-SG"/>
              </w:rPr>
            </w:pP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01E8CAED" w:rsidR="003302E3" w:rsidRDefault="00EF13DF" w:rsidP="5A035E6A">
            <w:sdt>
              <w:sdtPr>
                <w:rPr>
                  <w:rFonts w:ascii="Calibri" w:eastAsia="Calibri" w:hAnsi="Calibri" w:cs="Calibri"/>
                  <w:color w:val="000000" w:themeColor="text1"/>
                  <w:lang w:val="en-SG"/>
                </w:rPr>
                <w:id w:val="-1941207694"/>
                <w:placeholder>
                  <w:docPart w:val="5832B59D29CF49CF826072FD8B774C20"/>
                </w:placeholder>
                <w:showingPlcHdr/>
                <w:date>
                  <w:dateFormat w:val="d/M/yyyy"/>
                  <w:lid w:val="en-SG"/>
                  <w:storeMappedDataAs w:val="dateTime"/>
                  <w:calendar w:val="gregorian"/>
                </w:date>
              </w:sdtPr>
              <w:sdtEndPr/>
              <w:sdtContent>
                <w:r w:rsidR="003302E3" w:rsidRPr="00062198">
                  <w:rPr>
                    <w:rStyle w:val="PlaceholderText"/>
                  </w:rPr>
                  <w:t>Click or tap to enter a date.</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7C51BDB" w:rsidR="5A035E6A" w:rsidRDefault="00097AD4"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ChatGPT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8487A03" w14:textId="77777777" w:rsidR="002100D9" w:rsidRPr="002100D9" w:rsidRDefault="002100D9" w:rsidP="002100D9">
            <w:pPr>
              <w:pStyle w:val="NoSpacing"/>
              <w:spacing w:before="60" w:after="60"/>
              <w:rPr>
                <w:rFonts w:ascii="Calibri" w:eastAsia="Calibri" w:hAnsi="Calibri" w:cs="Calibri"/>
                <w:color w:val="000000" w:themeColor="text1"/>
                <w:lang w:val="en-SG"/>
              </w:rPr>
            </w:pPr>
            <w:r w:rsidRPr="002100D9">
              <w:rPr>
                <w:rFonts w:ascii="Calibri" w:eastAsia="Calibri" w:hAnsi="Calibri" w:cs="Calibri"/>
                <w:color w:val="000000" w:themeColor="text1"/>
                <w:lang w:val="en-SG"/>
              </w:rPr>
              <w:t>To prevent users from accessing restricted content after logging out by using the back button, you can implement a few measures:</w:t>
            </w:r>
          </w:p>
          <w:p w14:paraId="7F7D85E6" w14:textId="77777777" w:rsidR="002100D9" w:rsidRPr="002100D9" w:rsidRDefault="002100D9" w:rsidP="002100D9">
            <w:pPr>
              <w:pStyle w:val="NoSpacing"/>
              <w:spacing w:before="60" w:after="60"/>
              <w:rPr>
                <w:rFonts w:ascii="Calibri" w:eastAsia="Calibri" w:hAnsi="Calibri" w:cs="Calibri"/>
                <w:color w:val="000000" w:themeColor="text1"/>
                <w:lang w:val="en-SG"/>
              </w:rPr>
            </w:pPr>
          </w:p>
          <w:p w14:paraId="5064A286" w14:textId="4E3D44D2" w:rsidR="002100D9" w:rsidRPr="002100D9" w:rsidRDefault="002100D9" w:rsidP="002100D9">
            <w:pPr>
              <w:pStyle w:val="NoSpacing"/>
              <w:spacing w:before="60" w:after="60"/>
              <w:rPr>
                <w:rFonts w:ascii="Calibri" w:eastAsia="Calibri" w:hAnsi="Calibri" w:cs="Calibri"/>
                <w:color w:val="000000" w:themeColor="text1"/>
                <w:lang w:val="en-SG"/>
              </w:rPr>
            </w:pPr>
            <w:r w:rsidRPr="002100D9">
              <w:rPr>
                <w:rFonts w:ascii="Calibri" w:eastAsia="Calibri" w:hAnsi="Calibri" w:cs="Calibri"/>
                <w:color w:val="000000" w:themeColor="text1"/>
                <w:lang w:val="en-SG"/>
              </w:rPr>
              <w:t>Disable Caching: Add the following code at the top of your JSP pages to prevent caching:</w:t>
            </w:r>
          </w:p>
          <w:p w14:paraId="3FBBD3C2" w14:textId="316A3D27" w:rsidR="002100D9" w:rsidRPr="002100D9" w:rsidRDefault="002100D9" w:rsidP="002100D9">
            <w:pPr>
              <w:pStyle w:val="NoSpacing"/>
              <w:spacing w:before="60" w:after="60"/>
              <w:rPr>
                <w:rFonts w:ascii="Calibri" w:eastAsia="Calibri" w:hAnsi="Calibri" w:cs="Calibri"/>
                <w:color w:val="000000" w:themeColor="text1"/>
                <w:lang w:val="en-SG"/>
              </w:rPr>
            </w:pPr>
          </w:p>
          <w:p w14:paraId="23B79497" w14:textId="77777777" w:rsidR="002100D9" w:rsidRPr="002100D9" w:rsidRDefault="002100D9" w:rsidP="002100D9">
            <w:pPr>
              <w:pStyle w:val="NoSpacing"/>
              <w:spacing w:before="60" w:after="60"/>
              <w:rPr>
                <w:rFonts w:ascii="Calibri" w:eastAsia="Calibri" w:hAnsi="Calibri" w:cs="Calibri"/>
                <w:color w:val="000000" w:themeColor="text1"/>
                <w:lang w:val="en-SG"/>
              </w:rPr>
            </w:pPr>
            <w:r w:rsidRPr="002100D9">
              <w:rPr>
                <w:rFonts w:ascii="Calibri" w:eastAsia="Calibri" w:hAnsi="Calibri" w:cs="Calibri"/>
                <w:color w:val="000000" w:themeColor="text1"/>
                <w:lang w:val="en-SG"/>
              </w:rPr>
              <w:t xml:space="preserve">&lt;% </w:t>
            </w:r>
            <w:proofErr w:type="spellStart"/>
            <w:r w:rsidRPr="002100D9">
              <w:rPr>
                <w:rFonts w:ascii="Calibri" w:eastAsia="Calibri" w:hAnsi="Calibri" w:cs="Calibri"/>
                <w:color w:val="000000" w:themeColor="text1"/>
                <w:lang w:val="en-SG"/>
              </w:rPr>
              <w:t>response.setHeader</w:t>
            </w:r>
            <w:proofErr w:type="spellEnd"/>
            <w:r w:rsidRPr="002100D9">
              <w:rPr>
                <w:rFonts w:ascii="Calibri" w:eastAsia="Calibri" w:hAnsi="Calibri" w:cs="Calibri"/>
                <w:color w:val="000000" w:themeColor="text1"/>
                <w:lang w:val="en-SG"/>
              </w:rPr>
              <w:t>("Cache-Control", "no-cache, no-store, must-revalidate");</w:t>
            </w:r>
          </w:p>
          <w:p w14:paraId="54CC39E6" w14:textId="77777777" w:rsidR="002100D9" w:rsidRPr="002100D9" w:rsidRDefault="002100D9" w:rsidP="002100D9">
            <w:pPr>
              <w:pStyle w:val="NoSpacing"/>
              <w:spacing w:before="60" w:after="60"/>
              <w:rPr>
                <w:rFonts w:ascii="Calibri" w:eastAsia="Calibri" w:hAnsi="Calibri" w:cs="Calibri"/>
                <w:color w:val="000000" w:themeColor="text1"/>
                <w:lang w:val="en-SG"/>
              </w:rPr>
            </w:pPr>
            <w:r w:rsidRPr="002100D9">
              <w:rPr>
                <w:rFonts w:ascii="Calibri" w:eastAsia="Calibri" w:hAnsi="Calibri" w:cs="Calibri"/>
                <w:color w:val="000000" w:themeColor="text1"/>
                <w:lang w:val="en-SG"/>
              </w:rPr>
              <w:t xml:space="preserve">   </w:t>
            </w:r>
            <w:proofErr w:type="spellStart"/>
            <w:r w:rsidRPr="002100D9">
              <w:rPr>
                <w:rFonts w:ascii="Calibri" w:eastAsia="Calibri" w:hAnsi="Calibri" w:cs="Calibri"/>
                <w:color w:val="000000" w:themeColor="text1"/>
                <w:lang w:val="en-SG"/>
              </w:rPr>
              <w:t>response.setHeader</w:t>
            </w:r>
            <w:proofErr w:type="spellEnd"/>
            <w:r w:rsidRPr="002100D9">
              <w:rPr>
                <w:rFonts w:ascii="Calibri" w:eastAsia="Calibri" w:hAnsi="Calibri" w:cs="Calibri"/>
                <w:color w:val="000000" w:themeColor="text1"/>
                <w:lang w:val="en-SG"/>
              </w:rPr>
              <w:t>("Pragma", "no-cache");</w:t>
            </w:r>
          </w:p>
          <w:p w14:paraId="39D60C9D" w14:textId="77777777" w:rsidR="002100D9" w:rsidRPr="002100D9" w:rsidRDefault="002100D9" w:rsidP="002100D9">
            <w:pPr>
              <w:pStyle w:val="NoSpacing"/>
              <w:spacing w:before="60" w:after="60"/>
              <w:rPr>
                <w:rFonts w:ascii="Calibri" w:eastAsia="Calibri" w:hAnsi="Calibri" w:cs="Calibri"/>
                <w:color w:val="000000" w:themeColor="text1"/>
                <w:lang w:val="en-SG"/>
              </w:rPr>
            </w:pPr>
            <w:r w:rsidRPr="002100D9">
              <w:rPr>
                <w:rFonts w:ascii="Calibri" w:eastAsia="Calibri" w:hAnsi="Calibri" w:cs="Calibri"/>
                <w:color w:val="000000" w:themeColor="text1"/>
                <w:lang w:val="en-SG"/>
              </w:rPr>
              <w:t xml:space="preserve">   </w:t>
            </w:r>
            <w:proofErr w:type="spellStart"/>
            <w:r w:rsidRPr="002100D9">
              <w:rPr>
                <w:rFonts w:ascii="Calibri" w:eastAsia="Calibri" w:hAnsi="Calibri" w:cs="Calibri"/>
                <w:color w:val="000000" w:themeColor="text1"/>
                <w:lang w:val="en-SG"/>
              </w:rPr>
              <w:t>response.setHeader</w:t>
            </w:r>
            <w:proofErr w:type="spellEnd"/>
            <w:r w:rsidRPr="002100D9">
              <w:rPr>
                <w:rFonts w:ascii="Calibri" w:eastAsia="Calibri" w:hAnsi="Calibri" w:cs="Calibri"/>
                <w:color w:val="000000" w:themeColor="text1"/>
                <w:lang w:val="en-SG"/>
              </w:rPr>
              <w:t>("Expires", "0");</w:t>
            </w:r>
          </w:p>
          <w:p w14:paraId="63AEB7A1" w14:textId="77777777" w:rsidR="002100D9" w:rsidRPr="002100D9" w:rsidRDefault="002100D9" w:rsidP="002100D9">
            <w:pPr>
              <w:pStyle w:val="NoSpacing"/>
              <w:spacing w:before="60" w:after="60"/>
              <w:rPr>
                <w:rFonts w:ascii="Calibri" w:eastAsia="Calibri" w:hAnsi="Calibri" w:cs="Calibri"/>
                <w:color w:val="000000" w:themeColor="text1"/>
                <w:lang w:val="en-SG"/>
              </w:rPr>
            </w:pPr>
            <w:r w:rsidRPr="002100D9">
              <w:rPr>
                <w:rFonts w:ascii="Calibri" w:eastAsia="Calibri" w:hAnsi="Calibri" w:cs="Calibri"/>
                <w:color w:val="000000" w:themeColor="text1"/>
                <w:lang w:val="en-SG"/>
              </w:rPr>
              <w:t>%&gt;</w:t>
            </w:r>
          </w:p>
          <w:p w14:paraId="094998B9" w14:textId="40C7781A" w:rsidR="5A035E6A" w:rsidRDefault="002100D9" w:rsidP="002100D9">
            <w:pPr>
              <w:pStyle w:val="NoSpacing"/>
              <w:spacing w:before="60" w:after="60"/>
              <w:rPr>
                <w:rFonts w:ascii="Calibri" w:eastAsia="Calibri" w:hAnsi="Calibri" w:cs="Calibri"/>
                <w:color w:val="000000" w:themeColor="text1"/>
              </w:rPr>
            </w:pPr>
            <w:r w:rsidRPr="002100D9">
              <w:rPr>
                <w:rFonts w:ascii="Calibri" w:eastAsia="Calibri" w:hAnsi="Calibri" w:cs="Calibri"/>
                <w:color w:val="000000" w:themeColor="text1"/>
                <w:lang w:val="en-SG"/>
              </w:rPr>
              <w:t>This will ensure that the page is not cached by the browser, preventing users from accessing it from the cache after logging out.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16659C6F" w:rsidR="5A035E6A" w:rsidRDefault="002100D9"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 xml:space="preserve">Allowed me to </w:t>
            </w:r>
            <w:r w:rsidR="00BC1357">
              <w:rPr>
                <w:rFonts w:ascii="Calibri" w:eastAsia="Calibri" w:hAnsi="Calibri" w:cs="Calibri"/>
                <w:color w:val="000000" w:themeColor="text1"/>
                <w:lang w:val="en-SG"/>
              </w:rPr>
              <w:t>prevent unauthorized access even though I had necessary checking involved</w:t>
            </w:r>
          </w:p>
        </w:tc>
      </w:tr>
    </w:tbl>
    <w:p w14:paraId="07C36A8B" w14:textId="6D95D446" w:rsidR="5A035E6A" w:rsidRDefault="5A035E6A" w:rsidP="5A035E6A">
      <w:pPr>
        <w:pStyle w:val="Heading3"/>
        <w:rPr>
          <w:lang w:val="en-SG"/>
        </w:rPr>
      </w:pPr>
    </w:p>
    <w:p w14:paraId="35B393E9" w14:textId="77777777" w:rsidR="00EF13DF" w:rsidRPr="00EF13DF" w:rsidRDefault="00EF13DF" w:rsidP="00EF13DF">
      <w:pPr>
        <w:rPr>
          <w:lang w:val="en-SG"/>
        </w:rPr>
      </w:pPr>
      <w:r w:rsidRPr="00EF13DF">
        <w:rPr>
          <w:lang w:val="en-SG"/>
        </w:rPr>
        <w:t xml:space="preserve">The code block you provided sets HTTP response headers to control caching </w:t>
      </w:r>
      <w:proofErr w:type="spellStart"/>
      <w:r w:rsidRPr="00EF13DF">
        <w:rPr>
          <w:lang w:val="en-SG"/>
        </w:rPr>
        <w:t>behavior</w:t>
      </w:r>
      <w:proofErr w:type="spellEnd"/>
      <w:r w:rsidRPr="00EF13DF">
        <w:rPr>
          <w:lang w:val="en-SG"/>
        </w:rPr>
        <w:t xml:space="preserve"> in the user's browser. Here's an explanation of each line:</w:t>
      </w:r>
    </w:p>
    <w:p w14:paraId="453E268A" w14:textId="77777777" w:rsidR="00EF13DF" w:rsidRPr="00EF13DF" w:rsidRDefault="00EF13DF" w:rsidP="00EF13DF">
      <w:pPr>
        <w:rPr>
          <w:lang w:val="en-SG"/>
        </w:rPr>
      </w:pPr>
    </w:p>
    <w:p w14:paraId="7C594E40" w14:textId="77777777" w:rsidR="00EF13DF" w:rsidRPr="00EF13DF" w:rsidRDefault="00EF13DF" w:rsidP="00EF13DF">
      <w:pPr>
        <w:rPr>
          <w:lang w:val="en-SG"/>
        </w:rPr>
      </w:pPr>
      <w:proofErr w:type="spellStart"/>
      <w:r w:rsidRPr="00EF13DF">
        <w:rPr>
          <w:lang w:val="en-SG"/>
        </w:rPr>
        <w:t>response.setHeader</w:t>
      </w:r>
      <w:proofErr w:type="spellEnd"/>
      <w:r w:rsidRPr="00EF13DF">
        <w:rPr>
          <w:lang w:val="en-SG"/>
        </w:rPr>
        <w:t>("Cache-Control", "no-cache, no-store, must-revalidate");</w:t>
      </w:r>
    </w:p>
    <w:p w14:paraId="091BF074" w14:textId="77777777" w:rsidR="00EF13DF" w:rsidRPr="00EF13DF" w:rsidRDefault="00EF13DF" w:rsidP="00EF13DF">
      <w:pPr>
        <w:rPr>
          <w:lang w:val="en-SG"/>
        </w:rPr>
      </w:pPr>
    </w:p>
    <w:p w14:paraId="0FE447B8" w14:textId="77777777" w:rsidR="00EF13DF" w:rsidRPr="00EF13DF" w:rsidRDefault="00EF13DF" w:rsidP="00EF13DF">
      <w:pPr>
        <w:rPr>
          <w:lang w:val="en-SG"/>
        </w:rPr>
      </w:pPr>
      <w:r w:rsidRPr="00EF13DF">
        <w:rPr>
          <w:lang w:val="en-SG"/>
        </w:rPr>
        <w:t>This line sets the "Cache-Control" header to specify caching directives. The value "no-cache" indicates that the browser should not cache the response. "no-store" indicates that the response should not be stored in any cache, including the browser's cache or intermediate caches. "must-revalidate" instructs the browser to revalidate the response with the server before using a cached version.</w:t>
      </w:r>
    </w:p>
    <w:p w14:paraId="43A00C73" w14:textId="77777777" w:rsidR="00EF13DF" w:rsidRPr="00EF13DF" w:rsidRDefault="00EF13DF" w:rsidP="00EF13DF">
      <w:pPr>
        <w:rPr>
          <w:lang w:val="en-SG"/>
        </w:rPr>
      </w:pPr>
    </w:p>
    <w:p w14:paraId="6E0A70DD" w14:textId="77777777" w:rsidR="00EF13DF" w:rsidRPr="00EF13DF" w:rsidRDefault="00EF13DF" w:rsidP="00EF13DF">
      <w:pPr>
        <w:rPr>
          <w:lang w:val="en-SG"/>
        </w:rPr>
      </w:pPr>
      <w:proofErr w:type="spellStart"/>
      <w:r w:rsidRPr="00EF13DF">
        <w:rPr>
          <w:lang w:val="en-SG"/>
        </w:rPr>
        <w:t>response.setHeader</w:t>
      </w:r>
      <w:proofErr w:type="spellEnd"/>
      <w:r w:rsidRPr="00EF13DF">
        <w:rPr>
          <w:lang w:val="en-SG"/>
        </w:rPr>
        <w:t>("Pragma", "no-cache");</w:t>
      </w:r>
    </w:p>
    <w:p w14:paraId="2198CD5E" w14:textId="77777777" w:rsidR="00EF13DF" w:rsidRPr="00EF13DF" w:rsidRDefault="00EF13DF" w:rsidP="00EF13DF">
      <w:pPr>
        <w:rPr>
          <w:lang w:val="en-SG"/>
        </w:rPr>
      </w:pPr>
    </w:p>
    <w:p w14:paraId="7E0B4505" w14:textId="77777777" w:rsidR="00EF13DF" w:rsidRPr="00EF13DF" w:rsidRDefault="00EF13DF" w:rsidP="00EF13DF">
      <w:pPr>
        <w:rPr>
          <w:lang w:val="en-SG"/>
        </w:rPr>
      </w:pPr>
      <w:r w:rsidRPr="00EF13DF">
        <w:rPr>
          <w:lang w:val="en-SG"/>
        </w:rPr>
        <w:lastRenderedPageBreak/>
        <w:t xml:space="preserve">This line sets the "Pragma" header to "no-cache". The "Pragma" header is an older mechanism to control caching </w:t>
      </w:r>
      <w:proofErr w:type="spellStart"/>
      <w:r w:rsidRPr="00EF13DF">
        <w:rPr>
          <w:lang w:val="en-SG"/>
        </w:rPr>
        <w:t>behavior</w:t>
      </w:r>
      <w:proofErr w:type="spellEnd"/>
      <w:r w:rsidRPr="00EF13DF">
        <w:rPr>
          <w:lang w:val="en-SG"/>
        </w:rPr>
        <w:t>, and setting it to "no-cache" indicates that the response should not be cached.</w:t>
      </w:r>
    </w:p>
    <w:p w14:paraId="1163C1A9" w14:textId="77777777" w:rsidR="00EF13DF" w:rsidRPr="00EF13DF" w:rsidRDefault="00EF13DF" w:rsidP="00EF13DF">
      <w:pPr>
        <w:rPr>
          <w:lang w:val="en-SG"/>
        </w:rPr>
      </w:pPr>
    </w:p>
    <w:p w14:paraId="3B093927" w14:textId="77777777" w:rsidR="00EF13DF" w:rsidRPr="00EF13DF" w:rsidRDefault="00EF13DF" w:rsidP="00EF13DF">
      <w:pPr>
        <w:rPr>
          <w:lang w:val="en-SG"/>
        </w:rPr>
      </w:pPr>
      <w:proofErr w:type="spellStart"/>
      <w:r w:rsidRPr="00EF13DF">
        <w:rPr>
          <w:lang w:val="en-SG"/>
        </w:rPr>
        <w:t>response.setHeader</w:t>
      </w:r>
      <w:proofErr w:type="spellEnd"/>
      <w:r w:rsidRPr="00EF13DF">
        <w:rPr>
          <w:lang w:val="en-SG"/>
        </w:rPr>
        <w:t>("Expires", "0");</w:t>
      </w:r>
    </w:p>
    <w:p w14:paraId="6BE24EF4" w14:textId="77777777" w:rsidR="00EF13DF" w:rsidRPr="00EF13DF" w:rsidRDefault="00EF13DF" w:rsidP="00EF13DF">
      <w:pPr>
        <w:rPr>
          <w:lang w:val="en-SG"/>
        </w:rPr>
      </w:pPr>
    </w:p>
    <w:p w14:paraId="63FBD2E9" w14:textId="77777777" w:rsidR="00EF13DF" w:rsidRPr="00EF13DF" w:rsidRDefault="00EF13DF" w:rsidP="00EF13DF">
      <w:pPr>
        <w:rPr>
          <w:lang w:val="en-SG"/>
        </w:rPr>
      </w:pPr>
      <w:r w:rsidRPr="00EF13DF">
        <w:rPr>
          <w:lang w:val="en-SG"/>
        </w:rPr>
        <w:t>This line sets the "Expires" header to "0", indicating that the response has already expired and should not be considered valid. By setting the expiration date to the past (represented by "0"), the browser is instructed not to use any cached version of the response.</w:t>
      </w:r>
    </w:p>
    <w:p w14:paraId="4ED7209E" w14:textId="77777777" w:rsidR="00EF13DF" w:rsidRPr="00EF13DF" w:rsidRDefault="00EF13DF" w:rsidP="00EF13DF">
      <w:pPr>
        <w:rPr>
          <w:lang w:val="en-SG"/>
        </w:rPr>
      </w:pPr>
    </w:p>
    <w:p w14:paraId="73C0987E" w14:textId="2E0B1D6C" w:rsidR="00EF13DF" w:rsidRDefault="00EF13DF" w:rsidP="00EF13DF">
      <w:pPr>
        <w:rPr>
          <w:lang w:val="en-SG"/>
        </w:rPr>
      </w:pPr>
      <w:r w:rsidRPr="00EF13DF">
        <w:rPr>
          <w:lang w:val="en-SG"/>
        </w:rPr>
        <w:t>By combining these three response headers, you ensure that the browser does not cache the response and always requests a fresh copy from the server. This is useful in scenarios where you want to prevent the browser from displaying stale or outdated content and ensure that the user always sees the most up-to-date version of a page.</w:t>
      </w:r>
    </w:p>
    <w:p w14:paraId="2BA7DD0D" w14:textId="77777777" w:rsidR="00EF13DF" w:rsidRPr="00EF13DF" w:rsidRDefault="00EF13DF" w:rsidP="00EF13DF">
      <w:pPr>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0BAA5" w14:textId="77777777" w:rsidR="00E34B5A" w:rsidRDefault="00E34B5A" w:rsidP="00997506">
      <w:pPr>
        <w:spacing w:after="0" w:line="240" w:lineRule="auto"/>
      </w:pPr>
      <w:r>
        <w:separator/>
      </w:r>
    </w:p>
  </w:endnote>
  <w:endnote w:type="continuationSeparator" w:id="0">
    <w:p w14:paraId="0F833D58" w14:textId="77777777" w:rsidR="00E34B5A" w:rsidRDefault="00E34B5A"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6B9F4" w14:textId="77777777" w:rsidR="00E34B5A" w:rsidRDefault="00E34B5A" w:rsidP="00997506">
      <w:pPr>
        <w:spacing w:after="0" w:line="240" w:lineRule="auto"/>
      </w:pPr>
      <w:r>
        <w:separator/>
      </w:r>
    </w:p>
  </w:footnote>
  <w:footnote w:type="continuationSeparator" w:id="0">
    <w:p w14:paraId="1C05903C" w14:textId="77777777" w:rsidR="00E34B5A" w:rsidRDefault="00E34B5A"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097AD4"/>
    <w:rsid w:val="001E1700"/>
    <w:rsid w:val="002100D9"/>
    <w:rsid w:val="003302E3"/>
    <w:rsid w:val="003930A2"/>
    <w:rsid w:val="00411781"/>
    <w:rsid w:val="00537A59"/>
    <w:rsid w:val="006460C4"/>
    <w:rsid w:val="006C384F"/>
    <w:rsid w:val="00783B5C"/>
    <w:rsid w:val="00997506"/>
    <w:rsid w:val="009F1516"/>
    <w:rsid w:val="00A545E4"/>
    <w:rsid w:val="00B132A3"/>
    <w:rsid w:val="00BC1357"/>
    <w:rsid w:val="00C41574"/>
    <w:rsid w:val="00C73D64"/>
    <w:rsid w:val="00DE57B0"/>
    <w:rsid w:val="00E34B5A"/>
    <w:rsid w:val="00E76F20"/>
    <w:rsid w:val="00EF13DF"/>
    <w:rsid w:val="00F0391B"/>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572720">
      <w:bodyDiv w:val="1"/>
      <w:marLeft w:val="0"/>
      <w:marRight w:val="0"/>
      <w:marTop w:val="0"/>
      <w:marBottom w:val="0"/>
      <w:divBdr>
        <w:top w:val="none" w:sz="0" w:space="0" w:color="auto"/>
        <w:left w:val="none" w:sz="0" w:space="0" w:color="auto"/>
        <w:bottom w:val="none" w:sz="0" w:space="0" w:color="auto"/>
        <w:right w:val="none" w:sz="0" w:space="0" w:color="auto"/>
      </w:divBdr>
      <w:divsChild>
        <w:div w:id="512767543">
          <w:marLeft w:val="0"/>
          <w:marRight w:val="0"/>
          <w:marTop w:val="0"/>
          <w:marBottom w:val="0"/>
          <w:divBdr>
            <w:top w:val="single" w:sz="2" w:space="0" w:color="D9D9E3"/>
            <w:left w:val="single" w:sz="2" w:space="0" w:color="D9D9E3"/>
            <w:bottom w:val="single" w:sz="2" w:space="0" w:color="D9D9E3"/>
            <w:right w:val="single" w:sz="2" w:space="0" w:color="D9D9E3"/>
          </w:divBdr>
          <w:divsChild>
            <w:div w:id="1749770523">
              <w:marLeft w:val="0"/>
              <w:marRight w:val="0"/>
              <w:marTop w:val="0"/>
              <w:marBottom w:val="0"/>
              <w:divBdr>
                <w:top w:val="single" w:sz="2" w:space="0" w:color="D9D9E3"/>
                <w:left w:val="single" w:sz="2" w:space="0" w:color="D9D9E3"/>
                <w:bottom w:val="single" w:sz="2" w:space="0" w:color="D9D9E3"/>
                <w:right w:val="single" w:sz="2" w:space="0" w:color="D9D9E3"/>
              </w:divBdr>
            </w:div>
            <w:div w:id="1762532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29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862717"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862717"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862717"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862717"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5350"/>
    <w:rsid w:val="005E0CFC"/>
    <w:rsid w:val="006C7FFE"/>
    <w:rsid w:val="00862717"/>
    <w:rsid w:val="008C1FA5"/>
    <w:rsid w:val="00AE2C74"/>
    <w:rsid w:val="00BE0EF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M RAJKARAN S/O V MURALIKARAN</cp:lastModifiedBy>
  <cp:revision>15</cp:revision>
  <dcterms:created xsi:type="dcterms:W3CDTF">2023-04-21T04:20:00Z</dcterms:created>
  <dcterms:modified xsi:type="dcterms:W3CDTF">2023-06-14T15:50:00Z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2023-04-21T10:24:06Z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54645ce2-2f25-4611-82d9-00f8f463440a</vt:lpwstr>
  </property>
  <property fmtid="{D5CDD505-2E9C-101B-9397-08002B2CF9AE}" pid="8" name="MSIP_Label_38270be8-66b4-42c8-9957-3a249cc1cdc8_ContentBits">
    <vt:lpwstr>1</vt:lpwstr>
  </property>
</Properties>
</file>