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SmritiXR – Product-wise Feature Specification</w:t>
      </w:r>
    </w:p>
    <w:p>
      <w:pPr>
        <w:jc w:val="center"/>
      </w:pPr>
      <w:r>
        <w:rPr>
          <w:i/>
        </w:rPr>
        <w:t>AI-Based Cognitive Gaming and Memory Assistance Platform for Elderly Dementia Patients</w:t>
      </w:r>
    </w:p>
    <w:p>
      <w:r>
        <w:rPr>
          <w:b/>
          <w:sz w:val="30"/>
        </w:rPr>
        <w:t>Product 1 — Category 0 | GDS 1–2</w:t>
      </w:r>
    </w:p>
    <w:p>
      <w:r>
        <w:rPr>
          <w:b/>
          <w:sz w:val="20"/>
        </w:rPr>
        <w:t>Cognitive Maintenance &amp; Reminder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Module</w:t>
            </w:r>
          </w:p>
        </w:tc>
        <w:tc>
          <w:tcPr>
            <w:tcW w:type="dxa" w:w="525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Features / Functions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Daily Notes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Personal notes, tasks and important information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Voice Reminders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Medicine, appointments, dates, special occasions and daily tasks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Cognitive Games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Memory matching, crossword, Sudoku, word and number games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Attention &amp; Brain Games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Simple attention, concentration and reaction activities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Physical Activity Games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Simple movement-based games and active engagement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Adaptive Difficulty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Game difficulty adjusted according to performance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Progress Tracking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Score, errors, completion and response time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Voice Assistance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Simple voice instructions and encouragement</w:t>
            </w:r>
          </w:p>
        </w:tc>
      </w:tr>
    </w:tbl>
    <w:p>
      <w:r>
        <w:rPr>
          <w:b/>
        </w:rPr>
        <w:t xml:space="preserve">Main objective: </w:t>
      </w:r>
      <w:r>
        <w:t>Maintain cognitive activity, independence and daily organization.</w:t>
      </w:r>
    </w:p>
    <w:p>
      <w:r>
        <w:br w:type="page"/>
      </w:r>
    </w:p>
    <w:p>
      <w:r>
        <w:rPr>
          <w:b/>
          <w:sz w:val="30"/>
        </w:rPr>
        <w:t>Product 2 — Category 1 | GDS 3–4</w:t>
      </w:r>
    </w:p>
    <w:p>
      <w:r>
        <w:rPr>
          <w:b/>
          <w:sz w:val="20"/>
        </w:rPr>
        <w:t>Memory, Attention &amp; Recognition Support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Module</w:t>
            </w:r>
          </w:p>
        </w:tc>
        <w:tc>
          <w:tcPr>
            <w:tcW w:type="dxa" w:w="525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Features / Functions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Reminders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Medicine, appointments, meals, activities and important events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Attention Games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Concentration, visual attention and reaction activities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Pattern Recognition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Identify patterns, shapes and sequences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Object Recognition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Identify familiar/common objects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Story &amp; Recall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System tells a story and asks the patient to recall or repeat key information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Who Is This?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Show an important person's photo and ask the patient to identify them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Training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Memory matching and recall activities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Rewind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important personal events, photographs and experiences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Personalized Memories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Caregiver-provided photos, people, events and stories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Adaptive Learning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Difficulty adjusted using performance and recall results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Progress Tracking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Attention, recall, recognition, errors and response time</w:t>
            </w:r>
          </w:p>
        </w:tc>
      </w:tr>
    </w:tbl>
    <w:p>
      <w:r>
        <w:rPr>
          <w:b/>
        </w:rPr>
        <w:t xml:space="preserve">Main objective: </w:t>
      </w:r>
      <w:r>
        <w:t>Strengthen attention, recognition, recall and access to meaningful personal memories.</w:t>
      </w:r>
    </w:p>
    <w:p>
      <w:r>
        <w:br w:type="page"/>
      </w:r>
    </w:p>
    <w:p>
      <w:r>
        <w:rPr>
          <w:b/>
          <w:sz w:val="30"/>
        </w:rPr>
        <w:t>Product 3 — Category 2 | GDS 5</w:t>
      </w:r>
    </w:p>
    <w:p>
      <w:r>
        <w:rPr>
          <w:b/>
          <w:sz w:val="20"/>
        </w:rPr>
        <w:t>AI Virtual Companion &amp; Assisted Living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Module</w:t>
            </w:r>
          </w:p>
        </w:tc>
        <w:tc>
          <w:tcPr>
            <w:tcW w:type="dxa" w:w="525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Features / Functions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AI Virtual Companion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3D character, natural conversation, encouragement and context-aware assistance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Voice Interaction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Speech-to-text, AI response and text-to-speech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Orientation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Name, date, day, time and basic personal information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Daily Reminders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Medicine, food, water, bathing, brushing, appointments and activities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Personal Memory Recall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Family, childhood, work, hobbies, places, events and photographs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Person Recall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Important people and relationship-based memory prompts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Story Recall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Personalized stories followed by simple recall questions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Smart Glasses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Camera/microphone input connected to the mobile application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Visual Understanding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Object, environment and person recognition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Navigation &amp; Safety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GPS, guidance to home/safe locations, indoor navigation and caregiver monitoring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AR Books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Recognize content, display 3D objects/animations, audio and interactive learning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VR Memory Recall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Immersive recall using personal photographs and familiar memories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Car Driving Simulation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Virtual driving activity for attention, visual scanning, reaction and decision-making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Music Cognitive Games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Song recognition, missing lyrics, humming/singing recognition, rhythm/tapping and familiar-music recall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Personalization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Adapt interactions according to patient preferences and performance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Progress Monitoring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Games, memory recall, activity completion and interaction trends</w:t>
            </w:r>
          </w:p>
        </w:tc>
      </w:tr>
    </w:tbl>
    <w:p>
      <w:r>
        <w:rPr>
          <w:b/>
        </w:rPr>
        <w:t xml:space="preserve">Main objective: </w:t>
      </w:r>
      <w:r>
        <w:t>Provide continuous personalized companionship, orientation, memory support, daily assistance and safety.</w:t>
      </w:r>
    </w:p>
    <w:p>
      <w:r>
        <w:br w:type="page"/>
      </w:r>
    </w:p>
    <w:p>
      <w:r>
        <w:rPr>
          <w:b/>
          <w:sz w:val="30"/>
        </w:rPr>
        <w:t>Product 4 — Category 3 | GDS 6–7</w:t>
      </w:r>
    </w:p>
    <w:p>
      <w:r>
        <w:rPr>
          <w:b/>
          <w:sz w:val="20"/>
        </w:rPr>
        <w:t>Real-Time Daily Activity Assistance &amp; Safety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Module</w:t>
            </w:r>
          </w:p>
        </w:tc>
        <w:tc>
          <w:tcPr>
            <w:tcW w:type="dxa" w:w="525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Features / Functions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AI Companion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Simple, repetitive and supportive voice-based guidance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Smart Glasses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Camera and microphone for real-time environmental input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Mobile Processing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Receives and processes relevant camera input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Object Recognition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Identify objects required for the current task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Person Recognition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Recognize familiar people using confidence-based identification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Activity Recognition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Determine the current activity/task state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Daily Activity Guidance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Brushing, bathing, dressing, eating, drinking, toileting and similar routines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Step-by-Step Assistance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Break activities into simple sequential steps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Visual Monitoring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Observe whether the expected step is being performed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Completion Detection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Determine whether a step/activity has been completed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Corrective Guidance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Give gentle voice instructions when assistance is needed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&amp; Person Recall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Simplified personal-memory and familiar-person prompts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Personalized Calming Music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Play caregiver-selected soothing/favorite music at scheduled times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Location Tracking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Real-time caregiver location monitoring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Safety Alerts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Unusual activity, missed activity, unsafe situation or location alerts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Caregiver Support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Progress, activity completion, assistance requirements and alerts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Activity Monitoring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Completion, assistance frequency and activity trends</w:t>
            </w:r>
          </w:p>
        </w:tc>
      </w:tr>
    </w:tbl>
    <w:p>
      <w:r>
        <w:rPr>
          <w:b/>
        </w:rPr>
        <w:t xml:space="preserve">Main objective: </w:t>
      </w:r>
      <w:r>
        <w:t>Provide intensive assistance, safety, comfort and caregiver support rather than demanding complex cognitive training.</w:t>
      </w:r>
    </w:p>
    <w:p>
      <w:r>
        <w:br w:type="page"/>
      </w:r>
    </w:p>
    <w:p>
      <w:r>
        <w:rPr>
          <w:b/>
          <w:sz w:val="30"/>
        </w:rPr>
        <w:t>Product 5 — Caregiver &amp; Doctor Platform</w:t>
      </w:r>
    </w:p>
    <w:p>
      <w:r>
        <w:rPr>
          <w:b/>
          <w:sz w:val="20"/>
        </w:rPr>
        <w:t>Professional and Support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Module</w:t>
            </w:r>
          </w:p>
        </w:tc>
        <w:tc>
          <w:tcPr>
            <w:tcW w:type="dxa" w:w="525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Features / Functions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Patient Registration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Caregiver registers the patient before application use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Patient Information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Basic, medical, care and contact information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Family &amp; Important People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Names, relationships, photographs and relevant information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Personal Memories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Photos, events, dates, stories, places and experiences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Music Preferences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Favorite and calming/soothing music for personalized playback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Medicine &amp; Routine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Caregiver-configured medicines, meals, water and daily routines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Cognitive Screening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Doctor conducts the screening/assessment questionnaire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GDS Assessment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Doctor determines the patient's GDS stage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Category Recommendation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Doctor recommends Category 0, 1, 2 or 3 based on assessed GDS stage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Progress Monitoring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Cognitive, game, memory and daily-activity trends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Location &amp; Alerts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Caregiver monitors location and receives safety/activity alerts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Reports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Doctor and caregiver review screening results, trends and observations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Settings &amp; Updates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Caregiver updates patient information, reminders, memories and preferences</w:t>
            </w:r>
          </w:p>
        </w:tc>
      </w:tr>
    </w:tbl>
    <w:p>
      <w:r>
        <w:rPr>
          <w:b/>
        </w:rPr>
        <w:t xml:space="preserve">Main objective: </w:t>
      </w:r>
      <w:r>
        <w:t>Connect the four patient products with caregiver configuration, clinical assessment, monitoring and reporting.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Overall Product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Clinical Stage</w:t>
            </w:r>
          </w:p>
        </w:tc>
        <w:tc>
          <w:tcPr>
            <w:tcW w:type="dxa" w:w="3504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Patient Product</w:t>
            </w:r>
          </w:p>
        </w:tc>
        <w:tc>
          <w:tcPr>
            <w:tcW w:type="dxa" w:w="3504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Primary Focus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GDS 1–2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Category 0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Cognitive maintenance, reminders and independence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GDS 3–4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Category 1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Attention, recognition, recall and personalized memory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GDS 5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Category 2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AI companion, assisted living, memory, navigation and cognitive engagement</w:t>
            </w:r>
          </w:p>
        </w:tc>
      </w:tr>
      <w:tr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GDS 6–7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Category 3</w:t>
            </w:r>
          </w:p>
        </w:tc>
        <w:tc>
          <w:tcPr>
            <w:tcW w:type="dxa" w:w="35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Real-time daily activity assistance, safety, comfort and caregiver support</w:t>
            </w:r>
          </w:p>
        </w:tc>
      </w:tr>
    </w:tbl>
    <w:p>
      <w:r>
        <w:rPr>
          <w:b/>
        </w:rPr>
        <w:t xml:space="preserve">Clinical principle: </w:t>
      </w:r>
      <w:r>
        <w:t>The doctor determines the patient's GDS stage and recommends the corresponding category. The platform supports screening, personalization and progress monitoring; it does not independently diagnose dementia or assign the GDS stage.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