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Tower_of_hanoi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String strNote,strN;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int intN;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scn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System.out.println("enter the number of rings: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intN = scn.nextInt();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move(intN,'L','R','C');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System.exit(0);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static void move(int N,char chrFrom,char chrTo,char chrTemp){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if(N&gt;0){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move(N-1, chrFrom, chrTemp, chrTo);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System.out.println("Move disk "+N+" from "+chrFrom+" to "+chrTo);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move(N-1, chrTemp, chrTo, chrFrom);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