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color w:val="auto"/>
          <w:spacing w:val="0"/>
          <w:position w:val="0"/>
          <w:sz w:val="48"/>
          <w:shd w:fill="auto" w:val="clear"/>
        </w:rPr>
      </w:pP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48"/>
          <w:shd w:fill="auto" w:val="clear"/>
        </w:rPr>
        <w:t xml:space="preserve"> Smart Public Restroom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Introduction: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"Smart Public Restrooms represent a groundbreaking evolution in public sanitation facilities. Leveraging cutting-edge technology and innovative design, these restrooms offer an enhanced and hygienic user experience while contributing to improved resource management in urban areas. From automated cleaning systems to touchless fixtures and real-time occupancy monitoring, Smart Public Restrooms are setting new standards for cleanliness, accessibility, and sustainability in public spaces."</w:t>
      </w: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ESP32 Microcontroller:</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Occupancy Sensing: You can use the ESP32 with infrared or ultrasonic sensors to detect restroom occupancy. It can send occupancy data to a central system for real-time monitoring.</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Communication: The ESP32's Wi-Fi and Bluetooth capabilities can enable communication with a central control system or a mobile app for monitoring and control.</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Hygiene Features: Automate touchless fixtures like faucets, soap dispensers, and hand dryers using ESP32. Users can interact with these fixtures without touching them.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Data Logging: Collect data on restroom usage, such as foot traffic and water usage, for analysis and resource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Arduino UNO Microcontroller:</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Lighting Control: Use Arduino UNO to control the restroom's LED lighting, ensuring it turns on when someone enters and turns off when it's empty to save energy.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Security: Implement security features such as a security camera system using Arduino for monitoring and recording.</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Sound Alerts: Arduino can manage sound alerts or announcements in the restroom for safety or informational purposes.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Local Control: Arduino UNO can provide local control for some devices, ensuring that essential functions work even if there is a loss of connectivity.</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Emergency Buttons: Implement emergency buttons connected to Arduino to notify au</w:t>
      </w:r>
      <w:r>
        <w:rPr>
          <w:rFonts w:ascii="Calibri" w:hAnsi="Calibri" w:cs="Calibri" w:eastAsia="Calibri"/>
          <w:color w:val="auto"/>
          <w:spacing w:val="0"/>
          <w:position w:val="0"/>
          <w:sz w:val="32"/>
          <w:shd w:fill="auto" w:val="clear"/>
        </w:rPr>
        <w:t xml:space="preserve">thorities or trigger specific actions in case of emergencies.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sensors: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Motion Sensors: Motion sensors are often used for touchless faucets, soap dispensers, and hand dryers. They activate when a user approaches and turn it off when they leave.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Toilet Seat Sensors: Some smart restrooms feature sensors on toilet seats to determine if they are occupied and trigger cleaning or sanitation processes.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Toilet Paper Sensors: Sensors in toilet paper dispensers can monitor the amount of paper remaining and alert maintenance staff when it's time to refill.</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 Quality Sensors: Air quality sensors monitor factors like humidity and detect odors, enabling automatic ventilation or air freshener release.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Light Sensors: Light sensors can be used to manage restroom lighting, ensuring lights are on when needed and off when the restroom is unoccupied.</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 Sensors: Sound sensors can detect unusual noises, such as water leaks or vandalism, and trigger alarms or notifications.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Handwashing Duration Sensors: They encourage thorough handwashing by measuring the time a user spends washing their hands and providing feedback.</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Waste Bin Sensors: Sensors in trash bins alert cleaning staff when the bins are full and need to be emptied.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Connectivity:</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system-ui" w:hAnsi="system-ui" w:cs="system-ui" w:eastAsia="system-u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Wi-Fi connectivity in a smart public restroom,</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Internet Connection: Ensure that there is an internet connection available in or near the restroom area. This can be through a wired connection, or a Wi-Fi network provided by the building or facility.</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Privacy Considerations: Ensure that any data collected through the Wi-Fi network, such as user logs or analytics, complies with privacy regulations. Clearly communicate the restroom's Wi-Fi privacy policy to users.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Access Control: Implement access controls to limit the time users can stay connected, especially in public restrooms, to ensure fair usage. Consider adding bandwidth limitations to prevent network congestion.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 Enable security protocols like WPA2 or WPA3 to protect the Wi-Fi network from unauthorized access. Regularly update Wi-Fi access point firmware to address security vulnerabilities.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Cloud: </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Storage: Store the incoming data securely in the cloud database or storage services for further analysis.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Cloud Platform Selection:</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Select a cloud platform to host and manage your smart restroom data and services. Popular options include AWS IoT, Google Cloud IoT, or Azure IoT.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Interface: Develop a user-friendly mobile app or web portal for users to access restroom information, check availability, and provide feedback.</w:t>
      </w:r>
    </w:p>
    <w:p>
      <w:pPr>
        <w:spacing w:before="0" w:after="160" w:line="259"/>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Remote Control: Enable remote control of smart restroom functions through the cloud platform. For example, remotely adjust lighting, HVAC settings, or cleaning schedules.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Beeceptor Setup:</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Sign up for a Beeceptor account and create API endpoints to receive and mock data from the restroom's microcontrollers.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Simulated Cloud Interaction:The microcontrollers send data to the Beeceptor API endpoints, simulating communication with a cloud-based service.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Interface (Mock):Create a simulated user interface (e.g., a web dashboard) using Beeceptor to demonstrate how users or administrators can monitor and control restroom functions remotely.</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Security and Privacy (Mock):Simulate security measures within Beeceptor to protect the data transmitted between the microcontrollers and the simulated cloud service. Emphasize data privacy.</w:t>
      </w: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and Presentation: Thoroughly test the system to demonstrate how the smart restroom functions in a cloud-integrated environment.</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Education (Mock): Present the simulated smart restroom to stakeholders and users, explaining how it works and its potential benefits.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Protocol HTTP Server: Set up an HTTP server or use a cloud platform that supports HTTP-based APIs to handle communication with the smart restroom devices.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API Endpoints: Define API endpoints on the server or cloud platform to receive HTTP requests from the smart restroom devices. These endpoints correspond to specific actions or data retrieval.</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HTTP Requests from Smart Restroom Devices: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Configure the microcontrollers and sensors in the smart restroom to send HTTP requests to the predefined API endpoints. These requests can be of various types: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GET Requests: Retrieve data from the server, such as occupancy status or usage statistics.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POST Requests: Send data to the server, such as sensor readings or user feedback.</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PUT/PATCH Requests: Update existing data or settings on the server, such as adjusting fixture settings remotely.</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Requests: Remove data or records if needed.</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Format: Determine the data format for HTTP requests and responses. Common formats include JSON (JavaScript Object Notation) or XML (extensible Markup Language).</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Authentication and Security: Implement authentication mechanisms to secure communication between the smart restroom devices and the server or cloud platform. Use protocols like OAuth or API keys for authentication.</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Handling: Define error-handling mechanisms to manage situations where HTTP requests encounter issues, such as server errors or connectivity problems.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Logging and Storage: Configure the server or cloud platform to log and store data received from the smart restroom devices. This data can include occupancy logs, usage statistics, and device status.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 Handling: Specify how the smart restroom devices should handle responses from the server. For example, if a POST request is made to report a restroom issue, the response can acknowledge receipt and indicate when the issue will be addressed.</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Monitoring and Alerts: Implement monitoring tools to keep track of the smart restroom's status through HTTP requests. Set up alerts for unusual events or issues, such as restroom overuse or sensor malfunctions.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Interfaces: Create user interfaces, such as web dashboards or mobile apps, that allow administrators or users to remotely monitor and control the smart restroom using HTTP requests.</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Scalability: Ensure that the HTTP communication architecture is designed to scale with increased usage and the addition of more smart devices within the restroom.</w:t>
      </w:r>
    </w:p>
    <w:p>
      <w:pPr>
        <w:spacing w:before="0" w:after="16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Testing and Maintenance: Thoroughly test the HTTP communication system to ensure reliable data exchange. Regularly maintain and update both the smart devices and the server/cloud platform.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303030"/>
          <w:spacing w:val="0"/>
          <w:position w:val="0"/>
          <w:sz w:val="32"/>
          <w:shd w:fill="auto" w:val="clear"/>
        </w:rPr>
      </w:pPr>
      <w:r>
        <w:rPr>
          <w:rFonts w:ascii="Calibri" w:hAnsi="Calibri" w:cs="Calibri" w:eastAsia="Calibri"/>
          <w:color w:val="303030"/>
          <w:spacing w:val="0"/>
          <w:position w:val="0"/>
          <w:sz w:val="32"/>
          <w:shd w:fill="auto" w:val="clear"/>
        </w:rPr>
        <w:t xml:space="preserve">Public Platform:</w:t>
      </w:r>
    </w:p>
    <w:p>
      <w:pPr>
        <w:spacing w:before="0" w:after="0" w:line="259"/>
        <w:ind w:right="0" w:left="0" w:firstLine="720"/>
        <w:jc w:val="left"/>
        <w:rPr>
          <w:rFonts w:ascii="Calibri" w:hAnsi="Calibri" w:cs="Calibri" w:eastAsia="Calibri"/>
          <w:color w:val="auto"/>
          <w:spacing w:val="0"/>
          <w:position w:val="0"/>
          <w:sz w:val="28"/>
          <w:shd w:fill="auto" w:val="clear"/>
        </w:rPr>
      </w:pPr>
      <w:r>
        <w:rPr>
          <w:rFonts w:ascii="Calibri" w:hAnsi="Calibri" w:cs="Calibri" w:eastAsia="Calibri"/>
          <w:color w:val="303030"/>
          <w:spacing w:val="0"/>
          <w:position w:val="0"/>
          <w:sz w:val="28"/>
          <w:shd w:fill="auto" w:val="clear"/>
        </w:rPr>
        <w:t xml:space="preserve">Features:</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smart public restroom platform offers a range of user-friendly features, including real-time occupancy status to help users quickly locate available facilities, touchless fixtures like faucets and hand dryers to promote hygiene, and automated cleaning routines that keep the restroom fresh and clean. Users can easily report issues through mobile apps, while motion-activated lighting and ventilation save energy when the restroom is not in use. Smart waste management, water conservation, and data analytics for predictive maintenance further optimize operations. safety in public restrooms.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system-ui" w:hAnsi="system-ui" w:cs="system-ui" w:eastAsia="system-ui"/>
          <w:color w:val="auto"/>
          <w:spacing w:val="0"/>
          <w:position w:val="0"/>
          <w:sz w:val="24"/>
          <w:shd w:fill="auto" w:val="clear"/>
        </w:rPr>
      </w:pPr>
    </w:p>
    <w:p>
      <w:pPr>
        <w:spacing w:before="0" w:after="160" w:line="259"/>
        <w:ind w:right="0" w:left="0" w:firstLine="0"/>
        <w:jc w:val="left"/>
        <w:rPr>
          <w:rFonts w:ascii="system-ui" w:hAnsi="system-ui" w:cs="system-ui" w:eastAsia="system-u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