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032" w:rsidRDefault="00F92032"/>
    <w:p w:rsidR="001D7163" w:rsidRDefault="001D7163"/>
    <w:p w:rsidR="00AE2611" w:rsidRDefault="006B3611">
      <w:hyperlink r:id="rId5" w:history="1">
        <w:r w:rsidR="00A73AA8" w:rsidRPr="00615C33">
          <w:rPr>
            <w:rStyle w:val="Hyperlink"/>
          </w:rPr>
          <w:t>https://graphlertech.com/services/prototyping-and-manufacturing/</w:t>
        </w:r>
      </w:hyperlink>
      <w:r w:rsidR="00A73AA8">
        <w:t xml:space="preserve"> </w:t>
      </w:r>
    </w:p>
    <w:p w:rsidR="00BE283F" w:rsidRDefault="00BE283F"/>
    <w:p w:rsidR="00AE2611" w:rsidRPr="00AE2611" w:rsidRDefault="00AE2611" w:rsidP="00AE2611">
      <w:pPr>
        <w:spacing w:after="0" w:line="300" w:lineRule="atLeast"/>
        <w:textAlignment w:val="baseline"/>
        <w:rPr>
          <w:rFonts w:ascii="Arial" w:eastAsia="Times New Roman" w:hAnsi="Arial" w:cs="Arial"/>
          <w:b/>
          <w:bCs/>
          <w:color w:val="000000"/>
          <w:sz w:val="24"/>
          <w:szCs w:val="24"/>
        </w:rPr>
      </w:pPr>
      <w:r w:rsidRPr="00AE2611">
        <w:rPr>
          <w:rFonts w:ascii="Arial" w:eastAsia="Times New Roman" w:hAnsi="Arial" w:cs="Arial"/>
          <w:b/>
          <w:bCs/>
          <w:color w:val="000000"/>
          <w:sz w:val="24"/>
          <w:szCs w:val="24"/>
        </w:rPr>
        <w:t xml:space="preserve"> What is injection </w:t>
      </w:r>
      <w:proofErr w:type="gramStart"/>
      <w:r w:rsidRPr="00AE2611">
        <w:rPr>
          <w:rFonts w:ascii="Arial" w:eastAsia="Times New Roman" w:hAnsi="Arial" w:cs="Arial"/>
          <w:b/>
          <w:bCs/>
          <w:color w:val="000000"/>
          <w:sz w:val="24"/>
          <w:szCs w:val="24"/>
        </w:rPr>
        <w:t xml:space="preserve">molding </w:t>
      </w:r>
      <w:r w:rsidR="00E80B7A">
        <w:rPr>
          <w:rFonts w:ascii="Arial" w:eastAsia="Times New Roman" w:hAnsi="Arial" w:cs="Arial"/>
          <w:b/>
          <w:bCs/>
          <w:color w:val="000000"/>
          <w:sz w:val="24"/>
          <w:szCs w:val="24"/>
        </w:rPr>
        <w:t xml:space="preserve"> </w:t>
      </w:r>
      <w:r w:rsidRPr="00AE2611">
        <w:rPr>
          <w:rFonts w:ascii="Arial" w:eastAsia="Times New Roman" w:hAnsi="Arial" w:cs="Arial"/>
          <w:b/>
          <w:bCs/>
          <w:color w:val="000000"/>
          <w:sz w:val="24"/>
          <w:szCs w:val="24"/>
        </w:rPr>
        <w:t>?</w:t>
      </w:r>
      <w:proofErr w:type="gramEnd"/>
    </w:p>
    <w:tbl>
      <w:tblPr>
        <w:tblW w:w="8700" w:type="dxa"/>
        <w:jc w:val="center"/>
        <w:tblCellMar>
          <w:left w:w="0" w:type="dxa"/>
          <w:right w:w="0" w:type="dxa"/>
        </w:tblCellMar>
        <w:tblLook w:val="04A0" w:firstRow="1" w:lastRow="0" w:firstColumn="1" w:lastColumn="0" w:noHBand="0" w:noVBand="1"/>
      </w:tblPr>
      <w:tblGrid>
        <w:gridCol w:w="8700"/>
      </w:tblGrid>
      <w:tr w:rsidR="00AE2611" w:rsidRPr="00AE2611" w:rsidTr="00AE2611">
        <w:trPr>
          <w:jc w:val="center"/>
        </w:trPr>
        <w:tc>
          <w:tcPr>
            <w:tcW w:w="0" w:type="auto"/>
            <w:vAlign w:val="center"/>
            <w:hideMark/>
          </w:tcPr>
          <w:p w:rsidR="00AE2611" w:rsidRPr="00AE2611" w:rsidRDefault="00AE2611" w:rsidP="00AE2611">
            <w:pPr>
              <w:spacing w:after="0" w:line="300" w:lineRule="atLeast"/>
              <w:ind w:firstLine="300"/>
              <w:textAlignment w:val="baseline"/>
              <w:rPr>
                <w:rFonts w:ascii="Arial" w:eastAsia="Times New Roman" w:hAnsi="Arial" w:cs="Arial"/>
                <w:color w:val="000000"/>
                <w:sz w:val="21"/>
                <w:szCs w:val="21"/>
              </w:rPr>
            </w:pPr>
            <w:r w:rsidRPr="00AE2611">
              <w:rPr>
                <w:rFonts w:ascii="Arial" w:eastAsia="Times New Roman" w:hAnsi="Arial" w:cs="Arial"/>
                <w:color w:val="000000"/>
                <w:sz w:val="21"/>
                <w:szCs w:val="21"/>
              </w:rPr>
              <w:t>Injection molding is a method to obtain molded products by injecting plastic materials molten by heat into a mold, and then cooling and solidifying them.</w:t>
            </w:r>
          </w:p>
          <w:p w:rsidR="00AE2611" w:rsidRPr="00AE2611" w:rsidRDefault="00AE2611" w:rsidP="00AE2611">
            <w:pPr>
              <w:spacing w:after="0" w:line="300" w:lineRule="atLeast"/>
              <w:ind w:firstLine="300"/>
              <w:textAlignment w:val="baseline"/>
              <w:rPr>
                <w:rFonts w:ascii="Arial" w:eastAsia="Times New Roman" w:hAnsi="Arial" w:cs="Arial"/>
                <w:color w:val="000000"/>
                <w:sz w:val="21"/>
                <w:szCs w:val="21"/>
              </w:rPr>
            </w:pPr>
            <w:r w:rsidRPr="00AE2611">
              <w:rPr>
                <w:rFonts w:ascii="Arial" w:eastAsia="Times New Roman" w:hAnsi="Arial" w:cs="Arial"/>
                <w:color w:val="000000"/>
                <w:sz w:val="21"/>
                <w:szCs w:val="21"/>
              </w:rPr>
              <w:t>The method is suitable for the mass production of products with complicated shapes, and takes a large part in the area of plastic processing.</w:t>
            </w:r>
          </w:p>
        </w:tc>
      </w:tr>
    </w:tbl>
    <w:p w:rsidR="00AE2611" w:rsidRDefault="00AE2611">
      <w:r w:rsidRPr="00AE2611">
        <w:rPr>
          <w:noProof/>
        </w:rPr>
        <w:drawing>
          <wp:inline distT="0" distB="0" distL="0" distR="0">
            <wp:extent cx="5943600" cy="2720823"/>
            <wp:effectExtent l="0" t="0" r="0" b="3810"/>
            <wp:docPr id="5" name="Picture 5" descr="C:\Users\ADMIN\Desktop\website team temp\service\injection moulding\injection moulding services\injection moulding cover ph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website team temp\service\injection moulding\injection moulding services\injection moulding cover phot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20823"/>
                    </a:xfrm>
                    <a:prstGeom prst="rect">
                      <a:avLst/>
                    </a:prstGeom>
                    <a:noFill/>
                    <a:ln>
                      <a:noFill/>
                    </a:ln>
                  </pic:spPr>
                </pic:pic>
              </a:graphicData>
            </a:graphic>
          </wp:inline>
        </w:drawing>
      </w:r>
    </w:p>
    <w:p w:rsidR="00AE2611" w:rsidRDefault="00AE2611" w:rsidP="00AE2611">
      <w:pPr>
        <w:pStyle w:val="mt1"/>
        <w:spacing w:before="0" w:beforeAutospacing="0" w:after="0" w:afterAutospacing="0" w:line="300" w:lineRule="atLeast"/>
        <w:textAlignment w:val="baseline"/>
        <w:rPr>
          <w:rFonts w:ascii="Arial" w:hAnsi="Arial" w:cs="Arial"/>
          <w:b/>
          <w:bCs/>
          <w:color w:val="000000"/>
        </w:rPr>
      </w:pPr>
      <w:r>
        <w:rPr>
          <w:rFonts w:ascii="Arial" w:hAnsi="Arial" w:cs="Arial"/>
          <w:b/>
          <w:bCs/>
          <w:color w:val="000000"/>
        </w:rPr>
        <w:t> Injection molding machine</w:t>
      </w:r>
    </w:p>
    <w:tbl>
      <w:tblPr>
        <w:tblW w:w="8700" w:type="dxa"/>
        <w:jc w:val="center"/>
        <w:tblCellMar>
          <w:left w:w="0" w:type="dxa"/>
          <w:right w:w="0" w:type="dxa"/>
        </w:tblCellMar>
        <w:tblLook w:val="04A0" w:firstRow="1" w:lastRow="0" w:firstColumn="1" w:lastColumn="0" w:noHBand="0" w:noVBand="1"/>
      </w:tblPr>
      <w:tblGrid>
        <w:gridCol w:w="8700"/>
      </w:tblGrid>
      <w:tr w:rsidR="00AE2611" w:rsidTr="00AE2611">
        <w:trPr>
          <w:jc w:val="center"/>
        </w:trPr>
        <w:tc>
          <w:tcPr>
            <w:tcW w:w="0" w:type="auto"/>
            <w:vAlign w:val="center"/>
            <w:hideMark/>
          </w:tcPr>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r>
              <w:rPr>
                <w:rFonts w:ascii="Arial" w:hAnsi="Arial" w:cs="Arial"/>
                <w:color w:val="000000"/>
                <w:sz w:val="21"/>
                <w:szCs w:val="21"/>
              </w:rPr>
              <w:t>Injection molding machine is divided into 2 units i.e. a clamping unit and an injection unit.</w:t>
            </w:r>
            <w:r>
              <w:rPr>
                <w:rFonts w:ascii="Arial" w:hAnsi="Arial" w:cs="Arial"/>
                <w:color w:val="000000"/>
                <w:sz w:val="21"/>
                <w:szCs w:val="21"/>
              </w:rPr>
              <w:br/>
              <w:t>The functions of the clamping unit are opening and closing a die, and the ejection of products. There are 2 types of clamping methods, namely the toggle type shown in the figure below and the straight-hydraulic type in which a mold is directly opened and closed with a hydraulic cylinder.</w:t>
            </w:r>
          </w:p>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r>
              <w:rPr>
                <w:rFonts w:ascii="Arial" w:hAnsi="Arial" w:cs="Arial"/>
                <w:color w:val="000000"/>
                <w:sz w:val="21"/>
                <w:szCs w:val="21"/>
              </w:rPr>
              <w:t>The functions of the injection unit are to melt plastic by heat and then to inject molten plastic into a </w:t>
            </w:r>
            <w:hyperlink r:id="rId7" w:anchor="inj3" w:history="1">
              <w:r>
                <w:rPr>
                  <w:rStyle w:val="Hyperlink"/>
                  <w:rFonts w:ascii="Arial" w:hAnsi="Arial" w:cs="Arial"/>
                  <w:color w:val="3366FF"/>
                  <w:sz w:val="21"/>
                  <w:szCs w:val="21"/>
                </w:rPr>
                <w:t>mold</w:t>
              </w:r>
            </w:hyperlink>
            <w:r>
              <w:rPr>
                <w:rFonts w:ascii="Arial" w:hAnsi="Arial" w:cs="Arial"/>
                <w:color w:val="000000"/>
                <w:sz w:val="21"/>
                <w:szCs w:val="21"/>
              </w:rPr>
              <w:t>.</w:t>
            </w:r>
          </w:p>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r>
              <w:rPr>
                <w:rFonts w:ascii="Arial" w:hAnsi="Arial" w:cs="Arial"/>
                <w:color w:val="000000"/>
                <w:sz w:val="21"/>
                <w:szCs w:val="21"/>
              </w:rPr>
              <w:t xml:space="preserve">The screw is rotated to melt plastic introduced from the hopper and to accumulate molten plastic in front of the screw </w:t>
            </w:r>
            <w:proofErr w:type="gramStart"/>
            <w:r>
              <w:rPr>
                <w:rFonts w:ascii="Arial" w:hAnsi="Arial" w:cs="Arial"/>
                <w:color w:val="000000"/>
                <w:sz w:val="21"/>
                <w:szCs w:val="21"/>
              </w:rPr>
              <w:t>( to</w:t>
            </w:r>
            <w:proofErr w:type="gramEnd"/>
            <w:r>
              <w:rPr>
                <w:rFonts w:ascii="Arial" w:hAnsi="Arial" w:cs="Arial"/>
                <w:color w:val="000000"/>
                <w:sz w:val="21"/>
                <w:szCs w:val="21"/>
              </w:rPr>
              <w:t xml:space="preserve"> be called metering ) . After the required amount of molten plastic is accumulated, injection process is stared.</w:t>
            </w:r>
          </w:p>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r>
              <w:rPr>
                <w:rFonts w:ascii="Arial" w:hAnsi="Arial" w:cs="Arial"/>
                <w:color w:val="000000"/>
                <w:sz w:val="21"/>
                <w:szCs w:val="21"/>
              </w:rPr>
              <w:t>While molten plastic is flowing in a mold, the machine controls the moving speed of the screw, or injection speed. On the other hand, it controls dwell pressure after molten plastic fills out cavities.</w:t>
            </w:r>
          </w:p>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r>
              <w:rPr>
                <w:rFonts w:ascii="Arial" w:hAnsi="Arial" w:cs="Arial"/>
                <w:color w:val="000000"/>
                <w:sz w:val="21"/>
                <w:szCs w:val="21"/>
              </w:rPr>
              <w:t>The position of change from speed control to pressure control is set at the point where either screw position or injection pressure reaches a certain fixed value.</w:t>
            </w:r>
          </w:p>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r>
              <w:rPr>
                <w:rFonts w:ascii="Arial" w:hAnsi="Arial" w:cs="Arial"/>
                <w:color w:val="000000"/>
                <w:sz w:val="21"/>
                <w:szCs w:val="21"/>
              </w:rPr>
              <w:t> </w:t>
            </w:r>
          </w:p>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p>
          <w:p w:rsidR="00AE2611" w:rsidRPr="00AE2611" w:rsidRDefault="00AE2611" w:rsidP="00AE2611">
            <w:pPr>
              <w:spacing w:after="0" w:line="300" w:lineRule="atLeast"/>
              <w:textAlignment w:val="baseline"/>
              <w:rPr>
                <w:rFonts w:ascii="Arial" w:eastAsia="Times New Roman" w:hAnsi="Arial" w:cs="Arial"/>
                <w:b/>
                <w:bCs/>
                <w:color w:val="000000"/>
                <w:sz w:val="24"/>
                <w:szCs w:val="24"/>
              </w:rPr>
            </w:pPr>
            <w:r w:rsidRPr="00AE2611">
              <w:rPr>
                <w:rFonts w:ascii="Arial" w:eastAsia="Times New Roman" w:hAnsi="Arial" w:cs="Arial"/>
                <w:b/>
                <w:bCs/>
                <w:color w:val="000000"/>
                <w:sz w:val="24"/>
                <w:szCs w:val="24"/>
              </w:rPr>
              <w:t>Mold</w:t>
            </w:r>
          </w:p>
          <w:tbl>
            <w:tblPr>
              <w:tblW w:w="8700" w:type="dxa"/>
              <w:jc w:val="center"/>
              <w:tblCellMar>
                <w:left w:w="0" w:type="dxa"/>
                <w:right w:w="0" w:type="dxa"/>
              </w:tblCellMar>
              <w:tblLook w:val="04A0" w:firstRow="1" w:lastRow="0" w:firstColumn="1" w:lastColumn="0" w:noHBand="0" w:noVBand="1"/>
            </w:tblPr>
            <w:tblGrid>
              <w:gridCol w:w="8700"/>
            </w:tblGrid>
            <w:tr w:rsidR="00AE2611" w:rsidRPr="00AE2611" w:rsidTr="00AE2611">
              <w:trPr>
                <w:jc w:val="center"/>
              </w:trPr>
              <w:tc>
                <w:tcPr>
                  <w:tcW w:w="0" w:type="auto"/>
                  <w:vAlign w:val="center"/>
                  <w:hideMark/>
                </w:tcPr>
                <w:p w:rsidR="00AE2611" w:rsidRPr="00AE2611" w:rsidRDefault="00AE2611" w:rsidP="00AE2611">
                  <w:pPr>
                    <w:spacing w:after="0" w:line="300" w:lineRule="atLeast"/>
                    <w:ind w:firstLine="300"/>
                    <w:textAlignment w:val="baseline"/>
                    <w:rPr>
                      <w:rFonts w:ascii="Arial" w:eastAsia="Times New Roman" w:hAnsi="Arial" w:cs="Arial"/>
                      <w:color w:val="000000"/>
                      <w:sz w:val="21"/>
                      <w:szCs w:val="21"/>
                    </w:rPr>
                  </w:pPr>
                  <w:r w:rsidRPr="00AE2611">
                    <w:rPr>
                      <w:rFonts w:ascii="Arial" w:eastAsia="Times New Roman" w:hAnsi="Arial" w:cs="Arial"/>
                      <w:color w:val="000000"/>
                      <w:sz w:val="21"/>
                      <w:szCs w:val="21"/>
                    </w:rPr>
                    <w:t>A mold is a hollow metal block into which molten plastic is injected to from a certain fixed shape. Although they are not illustrated in the figure shown below, actually there are many holes drilled in the block for temperature control by means of hot water, oil or heaters.</w:t>
                  </w:r>
                </w:p>
                <w:p w:rsidR="00AE2611" w:rsidRDefault="00AE2611" w:rsidP="00AE2611">
                  <w:pPr>
                    <w:spacing w:after="0" w:line="300" w:lineRule="atLeast"/>
                    <w:ind w:firstLine="300"/>
                    <w:textAlignment w:val="baseline"/>
                    <w:rPr>
                      <w:rFonts w:ascii="Arial" w:eastAsia="Times New Roman" w:hAnsi="Arial" w:cs="Arial"/>
                      <w:color w:val="000000"/>
                      <w:sz w:val="21"/>
                      <w:szCs w:val="21"/>
                    </w:rPr>
                  </w:pPr>
                  <w:r w:rsidRPr="00AE2611">
                    <w:rPr>
                      <w:rFonts w:ascii="Arial" w:eastAsia="Times New Roman" w:hAnsi="Arial" w:cs="Arial"/>
                      <w:color w:val="000000"/>
                      <w:sz w:val="21"/>
                      <w:szCs w:val="21"/>
                    </w:rPr>
                    <w:t>Molten plastic flows into a mold through a sprue and fills cavities by way of runners and gates. Then, the mold is opened after cooling process and the ejector rod of the injection molding machine pushes the ejector plate of the mold to further eject moldings.</w:t>
                  </w:r>
                </w:p>
                <w:p w:rsidR="00AE2611" w:rsidRDefault="00AE2611" w:rsidP="00AE2611">
                  <w:pPr>
                    <w:spacing w:after="0" w:line="300" w:lineRule="atLeast"/>
                    <w:ind w:firstLine="300"/>
                    <w:textAlignment w:val="baseline"/>
                    <w:rPr>
                      <w:rFonts w:ascii="Arial" w:eastAsia="Times New Roman" w:hAnsi="Arial" w:cs="Arial"/>
                      <w:color w:val="000000"/>
                      <w:sz w:val="21"/>
                      <w:szCs w:val="21"/>
                    </w:rPr>
                  </w:pPr>
                </w:p>
                <w:p w:rsidR="00AE2611" w:rsidRDefault="00AE2611" w:rsidP="00AE2611">
                  <w:pPr>
                    <w:spacing w:after="0" w:line="300" w:lineRule="atLeast"/>
                    <w:ind w:firstLine="300"/>
                    <w:textAlignment w:val="baseline"/>
                    <w:rPr>
                      <w:rFonts w:ascii="Arial" w:eastAsia="Times New Roman" w:hAnsi="Arial" w:cs="Arial"/>
                      <w:color w:val="000000"/>
                      <w:sz w:val="21"/>
                      <w:szCs w:val="21"/>
                    </w:rPr>
                  </w:pPr>
                </w:p>
                <w:p w:rsidR="00AE2611" w:rsidRPr="00AE2611" w:rsidRDefault="00AE2611" w:rsidP="00AE2611">
                  <w:pPr>
                    <w:spacing w:after="0" w:line="300" w:lineRule="atLeast"/>
                    <w:textAlignment w:val="baseline"/>
                    <w:rPr>
                      <w:rFonts w:ascii="Arial" w:eastAsia="Times New Roman" w:hAnsi="Arial" w:cs="Arial"/>
                      <w:b/>
                      <w:bCs/>
                      <w:color w:val="000000"/>
                      <w:sz w:val="24"/>
                      <w:szCs w:val="24"/>
                    </w:rPr>
                  </w:pPr>
                  <w:r w:rsidRPr="00AE2611">
                    <w:rPr>
                      <w:rFonts w:ascii="Arial" w:eastAsia="Times New Roman" w:hAnsi="Arial" w:cs="Arial"/>
                      <w:b/>
                      <w:bCs/>
                      <w:color w:val="000000"/>
                      <w:sz w:val="24"/>
                      <w:szCs w:val="24"/>
                    </w:rPr>
                    <w:t>Molding</w:t>
                  </w:r>
                </w:p>
                <w:tbl>
                  <w:tblPr>
                    <w:tblW w:w="8700" w:type="dxa"/>
                    <w:jc w:val="center"/>
                    <w:tblCellMar>
                      <w:left w:w="0" w:type="dxa"/>
                      <w:right w:w="0" w:type="dxa"/>
                    </w:tblCellMar>
                    <w:tblLook w:val="04A0" w:firstRow="1" w:lastRow="0" w:firstColumn="1" w:lastColumn="0" w:noHBand="0" w:noVBand="1"/>
                  </w:tblPr>
                  <w:tblGrid>
                    <w:gridCol w:w="8700"/>
                  </w:tblGrid>
                  <w:tr w:rsidR="00AE2611" w:rsidRPr="00AE2611" w:rsidTr="00AE2611">
                    <w:trPr>
                      <w:jc w:val="center"/>
                    </w:trPr>
                    <w:tc>
                      <w:tcPr>
                        <w:tcW w:w="0" w:type="auto"/>
                        <w:vAlign w:val="center"/>
                        <w:hideMark/>
                      </w:tcPr>
                      <w:p w:rsidR="00AE2611" w:rsidRPr="00AE2611" w:rsidRDefault="00AE2611" w:rsidP="00AE2611">
                        <w:pPr>
                          <w:spacing w:after="0" w:line="300" w:lineRule="atLeast"/>
                          <w:ind w:firstLine="300"/>
                          <w:textAlignment w:val="baseline"/>
                          <w:rPr>
                            <w:rFonts w:ascii="Arial" w:eastAsia="Times New Roman" w:hAnsi="Arial" w:cs="Arial"/>
                            <w:color w:val="000000"/>
                            <w:sz w:val="21"/>
                            <w:szCs w:val="21"/>
                          </w:rPr>
                        </w:pPr>
                        <w:r w:rsidRPr="00AE2611">
                          <w:rPr>
                            <w:rFonts w:ascii="Arial" w:eastAsia="Times New Roman" w:hAnsi="Arial" w:cs="Arial"/>
                            <w:color w:val="000000"/>
                            <w:sz w:val="21"/>
                            <w:szCs w:val="21"/>
                          </w:rPr>
                          <w:t>A molding consists of a sprue to introduce molten resin, a runner to lead it to cavities, and products. Since obtaining only one product by one shot is very inefficient, a mold is usually designed to have multiple cavities connected with a runner so that many products can be made by one shot.</w:t>
                        </w:r>
                      </w:p>
                      <w:p w:rsidR="00AE2611" w:rsidRPr="00AE2611" w:rsidRDefault="00AE2611" w:rsidP="00AE2611">
                        <w:pPr>
                          <w:spacing w:after="0" w:line="300" w:lineRule="atLeast"/>
                          <w:ind w:firstLine="300"/>
                          <w:textAlignment w:val="baseline"/>
                          <w:rPr>
                            <w:rFonts w:ascii="Arial" w:eastAsia="Times New Roman" w:hAnsi="Arial" w:cs="Arial"/>
                            <w:color w:val="000000"/>
                            <w:sz w:val="21"/>
                            <w:szCs w:val="21"/>
                          </w:rPr>
                        </w:pPr>
                        <w:r w:rsidRPr="00AE2611">
                          <w:rPr>
                            <w:rFonts w:ascii="Arial" w:eastAsia="Times New Roman" w:hAnsi="Arial" w:cs="Arial"/>
                            <w:color w:val="000000"/>
                            <w:sz w:val="21"/>
                            <w:szCs w:val="21"/>
                          </w:rPr>
                          <w:t>If the length of the runner to each cavity is different in this case, the cavities may not be filled simultaneously, so that dimensions, appearances or properties of the moldings are often different cavity by cavity. Therefore the runner is usually designed so as to have the same length from the sprue to each cavity.</w:t>
                        </w:r>
                      </w:p>
                    </w:tc>
                  </w:tr>
                </w:tbl>
                <w:p w:rsidR="00AE2611" w:rsidRDefault="00AE2611" w:rsidP="00AE2611">
                  <w:pPr>
                    <w:spacing w:after="0" w:line="300" w:lineRule="atLeast"/>
                    <w:ind w:firstLine="300"/>
                    <w:textAlignment w:val="baseline"/>
                    <w:rPr>
                      <w:rFonts w:ascii="Arial" w:eastAsia="Times New Roman" w:hAnsi="Arial" w:cs="Arial"/>
                      <w:color w:val="000000"/>
                      <w:sz w:val="21"/>
                      <w:szCs w:val="21"/>
                    </w:rPr>
                  </w:pPr>
                </w:p>
                <w:p w:rsidR="00E80B7A" w:rsidRPr="00E80B7A" w:rsidRDefault="00E80B7A" w:rsidP="00E80B7A">
                  <w:pPr>
                    <w:spacing w:after="0" w:line="300" w:lineRule="atLeast"/>
                    <w:textAlignment w:val="baseline"/>
                    <w:rPr>
                      <w:rFonts w:ascii="Arial" w:eastAsia="Times New Roman" w:hAnsi="Arial" w:cs="Arial"/>
                      <w:b/>
                      <w:bCs/>
                      <w:color w:val="000000"/>
                      <w:sz w:val="24"/>
                      <w:szCs w:val="24"/>
                    </w:rPr>
                  </w:pPr>
                  <w:r w:rsidRPr="00E80B7A">
                    <w:rPr>
                      <w:rFonts w:ascii="Arial" w:eastAsia="Times New Roman" w:hAnsi="Arial" w:cs="Arial"/>
                      <w:b/>
                      <w:bCs/>
                      <w:color w:val="000000"/>
                      <w:sz w:val="24"/>
                      <w:szCs w:val="24"/>
                    </w:rPr>
                    <w:t> Use of reprocessed materials</w:t>
                  </w:r>
                </w:p>
                <w:tbl>
                  <w:tblPr>
                    <w:tblW w:w="8700" w:type="dxa"/>
                    <w:jc w:val="center"/>
                    <w:tblCellMar>
                      <w:left w:w="0" w:type="dxa"/>
                      <w:right w:w="0" w:type="dxa"/>
                    </w:tblCellMar>
                    <w:tblLook w:val="04A0" w:firstRow="1" w:lastRow="0" w:firstColumn="1" w:lastColumn="0" w:noHBand="0" w:noVBand="1"/>
                  </w:tblPr>
                  <w:tblGrid>
                    <w:gridCol w:w="8700"/>
                  </w:tblGrid>
                  <w:tr w:rsidR="00E80B7A" w:rsidRPr="00E80B7A" w:rsidTr="00E80B7A">
                    <w:trPr>
                      <w:jc w:val="center"/>
                    </w:trPr>
                    <w:tc>
                      <w:tcPr>
                        <w:tcW w:w="0" w:type="auto"/>
                        <w:vAlign w:val="center"/>
                        <w:hideMark/>
                      </w:tcPr>
                      <w:p w:rsidR="00E80B7A" w:rsidRPr="00E80B7A" w:rsidRDefault="00E80B7A" w:rsidP="00E80B7A">
                        <w:pPr>
                          <w:spacing w:after="0" w:line="300" w:lineRule="atLeast"/>
                          <w:ind w:firstLine="300"/>
                          <w:textAlignment w:val="baseline"/>
                          <w:rPr>
                            <w:rFonts w:ascii="Arial" w:eastAsia="Times New Roman" w:hAnsi="Arial" w:cs="Arial"/>
                            <w:color w:val="000000"/>
                            <w:sz w:val="21"/>
                            <w:szCs w:val="21"/>
                          </w:rPr>
                        </w:pPr>
                        <w:r w:rsidRPr="00E80B7A">
                          <w:rPr>
                            <w:rFonts w:ascii="Arial" w:eastAsia="Times New Roman" w:hAnsi="Arial" w:cs="Arial"/>
                            <w:color w:val="000000"/>
                            <w:sz w:val="21"/>
                            <w:szCs w:val="21"/>
                          </w:rPr>
                          <w:t>Sprues and runners among moldings are not products. These portions are sometimes discarded, but in other cases they are finely reground and reused as materials for molding. These materials are called reprocessed materials.</w:t>
                        </w:r>
                      </w:p>
                      <w:p w:rsidR="00E80B7A" w:rsidRPr="00E80B7A" w:rsidRDefault="00E80B7A" w:rsidP="00E80B7A">
                        <w:pPr>
                          <w:spacing w:after="0" w:line="300" w:lineRule="atLeast"/>
                          <w:ind w:firstLine="300"/>
                          <w:textAlignment w:val="baseline"/>
                          <w:rPr>
                            <w:rFonts w:ascii="Arial" w:eastAsia="Times New Roman" w:hAnsi="Arial" w:cs="Arial"/>
                            <w:color w:val="000000"/>
                            <w:sz w:val="21"/>
                            <w:szCs w:val="21"/>
                          </w:rPr>
                        </w:pPr>
                        <w:r w:rsidRPr="00E80B7A">
                          <w:rPr>
                            <w:rFonts w:ascii="Arial" w:eastAsia="Times New Roman" w:hAnsi="Arial" w:cs="Arial"/>
                            <w:color w:val="000000"/>
                            <w:sz w:val="21"/>
                            <w:szCs w:val="21"/>
                          </w:rPr>
                          <w:t> </w:t>
                        </w:r>
                      </w:p>
                      <w:p w:rsidR="00E80B7A" w:rsidRPr="00E80B7A" w:rsidRDefault="00E80B7A" w:rsidP="00E80B7A">
                        <w:pPr>
                          <w:spacing w:after="0" w:line="300" w:lineRule="atLeast"/>
                          <w:ind w:firstLine="300"/>
                          <w:textAlignment w:val="baseline"/>
                          <w:rPr>
                            <w:rFonts w:ascii="Arial" w:eastAsia="Times New Roman" w:hAnsi="Arial" w:cs="Arial"/>
                            <w:color w:val="000000"/>
                            <w:sz w:val="21"/>
                            <w:szCs w:val="21"/>
                          </w:rPr>
                        </w:pPr>
                        <w:r w:rsidRPr="00E80B7A">
                          <w:rPr>
                            <w:rFonts w:ascii="Arial" w:eastAsia="Times New Roman" w:hAnsi="Arial" w:cs="Arial"/>
                            <w:color w:val="000000"/>
                            <w:sz w:val="21"/>
                            <w:szCs w:val="21"/>
                          </w:rPr>
                          <w:t>Reprocessed materials are not solely used as materials for molding but usually used after blending with virgin pellets, since there is possibility of deterioration in various characteristics of the plastics because of the initial molding process. The maximum allowable limit for the ratio of reprocessed materials is about 30 %, because too high ratio of reprocessed materials may spoil the original properties of the plastics used.</w:t>
                        </w:r>
                      </w:p>
                      <w:p w:rsidR="00E80B7A" w:rsidRPr="00E80B7A" w:rsidRDefault="00E80B7A" w:rsidP="00E80B7A">
                        <w:pPr>
                          <w:spacing w:after="0" w:line="300" w:lineRule="atLeast"/>
                          <w:ind w:firstLine="300"/>
                          <w:textAlignment w:val="baseline"/>
                          <w:rPr>
                            <w:rFonts w:ascii="Arial" w:eastAsia="Times New Roman" w:hAnsi="Arial" w:cs="Arial"/>
                            <w:color w:val="000000"/>
                            <w:sz w:val="21"/>
                            <w:szCs w:val="21"/>
                          </w:rPr>
                        </w:pPr>
                        <w:r w:rsidRPr="00E80B7A">
                          <w:rPr>
                            <w:rFonts w:ascii="Arial" w:eastAsia="Times New Roman" w:hAnsi="Arial" w:cs="Arial"/>
                            <w:color w:val="000000"/>
                            <w:sz w:val="21"/>
                            <w:szCs w:val="21"/>
                          </w:rPr>
                          <w:t>For the properties when reprocessed materials are used, please refer to "reprocessing capability" in the plastic data base.</w:t>
                        </w:r>
                      </w:p>
                    </w:tc>
                  </w:tr>
                </w:tbl>
                <w:p w:rsidR="00E80B7A" w:rsidRDefault="00E80B7A" w:rsidP="00AE2611">
                  <w:pPr>
                    <w:spacing w:after="0" w:line="300" w:lineRule="atLeast"/>
                    <w:ind w:firstLine="300"/>
                    <w:textAlignment w:val="baseline"/>
                    <w:rPr>
                      <w:rFonts w:ascii="Arial" w:eastAsia="Times New Roman" w:hAnsi="Arial" w:cs="Arial"/>
                      <w:color w:val="000000"/>
                      <w:sz w:val="21"/>
                      <w:szCs w:val="21"/>
                    </w:rPr>
                  </w:pPr>
                </w:p>
                <w:p w:rsidR="00E80B7A" w:rsidRPr="00E80B7A" w:rsidRDefault="00E80B7A" w:rsidP="00E80B7A">
                  <w:pPr>
                    <w:spacing w:after="0" w:line="300" w:lineRule="atLeast"/>
                    <w:textAlignment w:val="baseline"/>
                    <w:rPr>
                      <w:rFonts w:ascii="Arial" w:eastAsia="Times New Roman" w:hAnsi="Arial" w:cs="Arial"/>
                      <w:b/>
                      <w:bCs/>
                      <w:color w:val="000000"/>
                      <w:sz w:val="24"/>
                      <w:szCs w:val="24"/>
                    </w:rPr>
                  </w:pPr>
                  <w:r w:rsidRPr="00E80B7A">
                    <w:rPr>
                      <w:rFonts w:ascii="Arial" w:eastAsia="Times New Roman" w:hAnsi="Arial" w:cs="Arial"/>
                      <w:b/>
                      <w:bCs/>
                      <w:color w:val="000000"/>
                      <w:sz w:val="24"/>
                      <w:szCs w:val="24"/>
                    </w:rPr>
                    <w:t>Molding condition</w:t>
                  </w:r>
                </w:p>
                <w:tbl>
                  <w:tblPr>
                    <w:tblW w:w="8700" w:type="dxa"/>
                    <w:jc w:val="center"/>
                    <w:tblCellMar>
                      <w:left w:w="0" w:type="dxa"/>
                      <w:right w:w="0" w:type="dxa"/>
                    </w:tblCellMar>
                    <w:tblLook w:val="04A0" w:firstRow="1" w:lastRow="0" w:firstColumn="1" w:lastColumn="0" w:noHBand="0" w:noVBand="1"/>
                  </w:tblPr>
                  <w:tblGrid>
                    <w:gridCol w:w="8700"/>
                  </w:tblGrid>
                  <w:tr w:rsidR="00E80B7A" w:rsidRPr="00E80B7A" w:rsidTr="00E80B7A">
                    <w:trPr>
                      <w:jc w:val="center"/>
                    </w:trPr>
                    <w:tc>
                      <w:tcPr>
                        <w:tcW w:w="0" w:type="auto"/>
                        <w:vAlign w:val="center"/>
                        <w:hideMark/>
                      </w:tcPr>
                      <w:p w:rsidR="00E80B7A" w:rsidRPr="00E80B7A" w:rsidRDefault="00E80B7A" w:rsidP="00E80B7A">
                        <w:pPr>
                          <w:spacing w:after="0" w:line="300" w:lineRule="atLeast"/>
                          <w:ind w:firstLine="300"/>
                          <w:textAlignment w:val="baseline"/>
                          <w:rPr>
                            <w:rFonts w:ascii="Arial" w:eastAsia="Times New Roman" w:hAnsi="Arial" w:cs="Arial"/>
                            <w:color w:val="000000"/>
                            <w:sz w:val="21"/>
                            <w:szCs w:val="21"/>
                          </w:rPr>
                        </w:pPr>
                        <w:r w:rsidRPr="00E80B7A">
                          <w:rPr>
                            <w:rFonts w:ascii="Arial" w:eastAsia="Times New Roman" w:hAnsi="Arial" w:cs="Arial"/>
                            <w:color w:val="000000"/>
                            <w:sz w:val="21"/>
                            <w:szCs w:val="21"/>
                          </w:rPr>
                          <w:t>Molding condition means cylinder temperature, injection speed, mold temperature etc. set in a molding machine to obtain required moldings, and the number of combinations of conditions is innumerable. Depending on the conditions selected, the appearances, dimensions, and mechanical properties of the molded products change considerably.</w:t>
                        </w:r>
                      </w:p>
                      <w:p w:rsidR="00E80B7A" w:rsidRPr="00E80B7A" w:rsidRDefault="00E80B7A" w:rsidP="00E80B7A">
                        <w:pPr>
                          <w:spacing w:after="0" w:line="300" w:lineRule="atLeast"/>
                          <w:ind w:firstLine="300"/>
                          <w:textAlignment w:val="baseline"/>
                          <w:rPr>
                            <w:rFonts w:ascii="Arial" w:eastAsia="Times New Roman" w:hAnsi="Arial" w:cs="Arial"/>
                            <w:color w:val="000000"/>
                            <w:sz w:val="21"/>
                            <w:szCs w:val="21"/>
                          </w:rPr>
                        </w:pPr>
                        <w:r w:rsidRPr="00E80B7A">
                          <w:rPr>
                            <w:rFonts w:ascii="Arial" w:eastAsia="Times New Roman" w:hAnsi="Arial" w:cs="Arial"/>
                            <w:color w:val="000000"/>
                            <w:sz w:val="21"/>
                            <w:szCs w:val="21"/>
                          </w:rPr>
                          <w:t>Therefore, well-tried technology and experience are required to select the most suitable molding conditions.</w:t>
                        </w:r>
                      </w:p>
                      <w:p w:rsidR="00E80B7A" w:rsidRPr="00E80B7A" w:rsidRDefault="00E80B7A" w:rsidP="00E80B7A">
                        <w:pPr>
                          <w:spacing w:after="0" w:line="300" w:lineRule="atLeast"/>
                          <w:ind w:firstLine="300"/>
                          <w:textAlignment w:val="baseline"/>
                          <w:rPr>
                            <w:rFonts w:ascii="Arial" w:eastAsia="Times New Roman" w:hAnsi="Arial" w:cs="Arial"/>
                            <w:color w:val="000000"/>
                            <w:sz w:val="21"/>
                            <w:szCs w:val="21"/>
                          </w:rPr>
                        </w:pPr>
                        <w:r w:rsidRPr="00E80B7A">
                          <w:rPr>
                            <w:rFonts w:ascii="Arial" w:eastAsia="Times New Roman" w:hAnsi="Arial" w:cs="Arial"/>
                            <w:color w:val="000000"/>
                            <w:sz w:val="21"/>
                            <w:szCs w:val="21"/>
                          </w:rPr>
                          <w:t>The standard molding conditions for our materials are shown below. Please click the mouse at the following names of plastics.</w:t>
                        </w:r>
                      </w:p>
                    </w:tc>
                  </w:tr>
                </w:tbl>
                <w:p w:rsidR="00E80B7A" w:rsidRPr="00AE2611" w:rsidRDefault="00E80B7A" w:rsidP="00AE2611">
                  <w:pPr>
                    <w:spacing w:after="0" w:line="300" w:lineRule="atLeast"/>
                    <w:ind w:firstLine="300"/>
                    <w:textAlignment w:val="baseline"/>
                    <w:rPr>
                      <w:rFonts w:ascii="Arial" w:eastAsia="Times New Roman" w:hAnsi="Arial" w:cs="Arial"/>
                      <w:color w:val="000000"/>
                      <w:sz w:val="21"/>
                      <w:szCs w:val="21"/>
                    </w:rPr>
                  </w:pPr>
                </w:p>
                <w:p w:rsidR="00AE2611" w:rsidRPr="00AE2611" w:rsidRDefault="00AE2611" w:rsidP="00AE2611">
                  <w:pPr>
                    <w:spacing w:after="0" w:line="300" w:lineRule="atLeast"/>
                    <w:ind w:firstLine="300"/>
                    <w:textAlignment w:val="baseline"/>
                    <w:rPr>
                      <w:rFonts w:ascii="Arial" w:eastAsia="Times New Roman" w:hAnsi="Arial" w:cs="Arial"/>
                      <w:color w:val="000000"/>
                      <w:sz w:val="21"/>
                      <w:szCs w:val="21"/>
                    </w:rPr>
                  </w:pPr>
                  <w:r w:rsidRPr="00AE2611">
                    <w:rPr>
                      <w:rFonts w:ascii="Arial" w:eastAsia="Times New Roman" w:hAnsi="Arial" w:cs="Arial"/>
                      <w:color w:val="000000"/>
                      <w:sz w:val="21"/>
                      <w:szCs w:val="21"/>
                    </w:rPr>
                    <w:lastRenderedPageBreak/>
                    <w:t> </w:t>
                  </w:r>
                </w:p>
              </w:tc>
            </w:tr>
          </w:tbl>
          <w:p w:rsidR="00AE2611" w:rsidRDefault="00AE2611">
            <w:pPr>
              <w:pStyle w:val="main"/>
              <w:spacing w:before="0" w:beforeAutospacing="0" w:after="0" w:afterAutospacing="0" w:line="300" w:lineRule="atLeast"/>
              <w:ind w:firstLine="300"/>
              <w:textAlignment w:val="baseline"/>
              <w:rPr>
                <w:rFonts w:ascii="Arial" w:hAnsi="Arial" w:cs="Arial"/>
                <w:color w:val="000000"/>
                <w:sz w:val="21"/>
                <w:szCs w:val="21"/>
              </w:rPr>
            </w:pPr>
          </w:p>
        </w:tc>
      </w:tr>
    </w:tbl>
    <w:p w:rsidR="00AE2611" w:rsidRDefault="007775F9">
      <w:r>
        <w:lastRenderedPageBreak/>
        <w:t xml:space="preserve"> Blow molding </w:t>
      </w:r>
    </w:p>
    <w:p w:rsidR="007775F9" w:rsidRDefault="007775F9" w:rsidP="007775F9">
      <w:pPr>
        <w:pStyle w:val="NormalWeb"/>
        <w:shd w:val="clear" w:color="auto" w:fill="FFFFFF"/>
        <w:spacing w:before="0" w:beforeAutospacing="0" w:after="255" w:afterAutospacing="0" w:line="435" w:lineRule="atLeast"/>
        <w:rPr>
          <w:rFonts w:ascii="Arial" w:hAnsi="Arial" w:cs="Arial"/>
          <w:color w:val="3C3C3C"/>
        </w:rPr>
      </w:pPr>
      <w:r>
        <w:rPr>
          <w:rFonts w:ascii="Arial" w:hAnsi="Arial" w:cs="Arial"/>
          <w:color w:val="3C3C3C"/>
        </w:rPr>
        <w:t xml:space="preserve">This process can be used to manufacture plastic products. The process involves heating a plastic tube (known as a preform or </w:t>
      </w:r>
      <w:proofErr w:type="spellStart"/>
      <w:r>
        <w:rPr>
          <w:rFonts w:ascii="Arial" w:hAnsi="Arial" w:cs="Arial"/>
          <w:color w:val="3C3C3C"/>
        </w:rPr>
        <w:t>parison</w:t>
      </w:r>
      <w:proofErr w:type="spellEnd"/>
      <w:r>
        <w:rPr>
          <w:rFonts w:ascii="Arial" w:hAnsi="Arial" w:cs="Arial"/>
          <w:color w:val="3C3C3C"/>
        </w:rPr>
        <w:t>) to its melting point and then putting that into the cavity of a mold.</w:t>
      </w:r>
    </w:p>
    <w:p w:rsidR="007775F9" w:rsidRDefault="007775F9" w:rsidP="007775F9">
      <w:pPr>
        <w:pStyle w:val="NormalWeb"/>
        <w:shd w:val="clear" w:color="auto" w:fill="FFFFFF"/>
        <w:spacing w:before="0" w:beforeAutospacing="0" w:after="255" w:afterAutospacing="0" w:line="435" w:lineRule="atLeast"/>
        <w:rPr>
          <w:rFonts w:ascii="Arial" w:hAnsi="Arial" w:cs="Arial"/>
          <w:color w:val="3C3C3C"/>
        </w:rPr>
      </w:pPr>
      <w:r>
        <w:rPr>
          <w:rFonts w:ascii="Arial" w:hAnsi="Arial" w:cs="Arial"/>
          <w:color w:val="3C3C3C"/>
        </w:rPr>
        <w:t>They then use compressed air to inflate the molten plastic like a balloon so that it takes the shape of the mold but is hollow inside. The amount of plastic used and the air pressure determines how thick the final product is.</w:t>
      </w:r>
    </w:p>
    <w:p w:rsidR="007775F9" w:rsidRPr="007775F9" w:rsidRDefault="007775F9" w:rsidP="007775F9">
      <w:pPr>
        <w:shd w:val="clear" w:color="auto" w:fill="FFFFFF"/>
        <w:spacing w:after="150" w:line="240" w:lineRule="auto"/>
        <w:rPr>
          <w:rFonts w:ascii="Arial" w:eastAsia="Times New Roman" w:hAnsi="Arial" w:cs="Arial"/>
          <w:color w:val="001D35"/>
          <w:sz w:val="27"/>
          <w:szCs w:val="27"/>
        </w:rPr>
      </w:pPr>
      <w:r w:rsidRPr="007775F9">
        <w:rPr>
          <w:rFonts w:ascii="Arial" w:eastAsia="Times New Roman" w:hAnsi="Arial" w:cs="Arial"/>
          <w:color w:val="001D35"/>
          <w:sz w:val="27"/>
          <w:szCs w:val="27"/>
        </w:rPr>
        <w:t>Blow molding is a manufacturing process that produces hollow plastic objects using air pressure. It has several advantages, including: </w:t>
      </w:r>
    </w:p>
    <w:p w:rsidR="007775F9" w:rsidRPr="007775F9" w:rsidRDefault="007775F9" w:rsidP="007775F9">
      <w:pPr>
        <w:numPr>
          <w:ilvl w:val="0"/>
          <w:numId w:val="1"/>
        </w:numPr>
        <w:shd w:val="clear" w:color="auto" w:fill="FFFFFF"/>
        <w:spacing w:after="120" w:line="240" w:lineRule="auto"/>
        <w:ind w:left="0"/>
        <w:rPr>
          <w:rFonts w:ascii="Arial" w:eastAsia="Times New Roman" w:hAnsi="Arial" w:cs="Arial"/>
          <w:color w:val="001D35"/>
          <w:sz w:val="27"/>
          <w:szCs w:val="27"/>
        </w:rPr>
      </w:pPr>
      <w:r w:rsidRPr="007775F9">
        <w:rPr>
          <w:rFonts w:ascii="Arial" w:eastAsia="Times New Roman" w:hAnsi="Arial" w:cs="Arial"/>
          <w:b/>
          <w:bCs/>
          <w:color w:val="001D35"/>
          <w:sz w:val="27"/>
          <w:szCs w:val="27"/>
        </w:rPr>
        <w:t>High production rates</w:t>
      </w:r>
      <w:r w:rsidRPr="007775F9">
        <w:rPr>
          <w:rFonts w:ascii="Arial" w:eastAsia="Times New Roman" w:hAnsi="Arial" w:cs="Arial"/>
          <w:color w:val="001D35"/>
          <w:sz w:val="27"/>
          <w:szCs w:val="27"/>
        </w:rPr>
        <w:t>: Blow molding can produce large quantities of products in a short amount of time. </w:t>
      </w:r>
    </w:p>
    <w:p w:rsidR="007775F9" w:rsidRPr="007775F9" w:rsidRDefault="007775F9" w:rsidP="007775F9">
      <w:pPr>
        <w:numPr>
          <w:ilvl w:val="0"/>
          <w:numId w:val="1"/>
        </w:numPr>
        <w:shd w:val="clear" w:color="auto" w:fill="FFFFFF"/>
        <w:spacing w:after="120" w:line="240" w:lineRule="auto"/>
        <w:ind w:left="0"/>
        <w:rPr>
          <w:rFonts w:ascii="Arial" w:eastAsia="Times New Roman" w:hAnsi="Arial" w:cs="Arial"/>
          <w:color w:val="001D35"/>
          <w:sz w:val="27"/>
          <w:szCs w:val="27"/>
        </w:rPr>
      </w:pPr>
      <w:r w:rsidRPr="007775F9">
        <w:rPr>
          <w:rFonts w:ascii="Arial" w:eastAsia="Times New Roman" w:hAnsi="Arial" w:cs="Arial"/>
          <w:b/>
          <w:bCs/>
          <w:color w:val="001D35"/>
          <w:sz w:val="27"/>
          <w:szCs w:val="27"/>
        </w:rPr>
        <w:t>Low tooling costs</w:t>
      </w:r>
      <w:r w:rsidRPr="007775F9">
        <w:rPr>
          <w:rFonts w:ascii="Arial" w:eastAsia="Times New Roman" w:hAnsi="Arial" w:cs="Arial"/>
          <w:color w:val="001D35"/>
          <w:sz w:val="27"/>
          <w:szCs w:val="27"/>
        </w:rPr>
        <w:t>: Blow molding has low costs for tools and dies. </w:t>
      </w:r>
    </w:p>
    <w:p w:rsidR="007775F9" w:rsidRPr="007775F9" w:rsidRDefault="007775F9" w:rsidP="007775F9">
      <w:pPr>
        <w:numPr>
          <w:ilvl w:val="0"/>
          <w:numId w:val="1"/>
        </w:numPr>
        <w:shd w:val="clear" w:color="auto" w:fill="FFFFFF"/>
        <w:spacing w:after="120" w:line="240" w:lineRule="auto"/>
        <w:ind w:left="0"/>
        <w:rPr>
          <w:rFonts w:ascii="Arial" w:eastAsia="Times New Roman" w:hAnsi="Arial" w:cs="Arial"/>
          <w:color w:val="001D35"/>
          <w:sz w:val="27"/>
          <w:szCs w:val="27"/>
        </w:rPr>
      </w:pPr>
      <w:r w:rsidRPr="007775F9">
        <w:rPr>
          <w:rFonts w:ascii="Arial" w:eastAsia="Times New Roman" w:hAnsi="Arial" w:cs="Arial"/>
          <w:b/>
          <w:bCs/>
          <w:color w:val="001D35"/>
          <w:sz w:val="27"/>
          <w:szCs w:val="27"/>
        </w:rPr>
        <w:t>Automated production</w:t>
      </w:r>
      <w:r w:rsidRPr="007775F9">
        <w:rPr>
          <w:rFonts w:ascii="Arial" w:eastAsia="Times New Roman" w:hAnsi="Arial" w:cs="Arial"/>
          <w:color w:val="001D35"/>
          <w:sz w:val="27"/>
          <w:szCs w:val="27"/>
        </w:rPr>
        <w:t>: Blow molding can be automated. </w:t>
      </w:r>
    </w:p>
    <w:p w:rsidR="007775F9" w:rsidRPr="007775F9" w:rsidRDefault="007775F9" w:rsidP="007775F9">
      <w:pPr>
        <w:numPr>
          <w:ilvl w:val="0"/>
          <w:numId w:val="1"/>
        </w:numPr>
        <w:shd w:val="clear" w:color="auto" w:fill="FFFFFF"/>
        <w:spacing w:after="120" w:line="240" w:lineRule="auto"/>
        <w:ind w:left="0"/>
        <w:rPr>
          <w:rFonts w:ascii="Arial" w:eastAsia="Times New Roman" w:hAnsi="Arial" w:cs="Arial"/>
          <w:color w:val="001D35"/>
          <w:sz w:val="27"/>
          <w:szCs w:val="27"/>
        </w:rPr>
      </w:pPr>
      <w:r w:rsidRPr="007775F9">
        <w:rPr>
          <w:rFonts w:ascii="Arial" w:eastAsia="Times New Roman" w:hAnsi="Arial" w:cs="Arial"/>
          <w:b/>
          <w:bCs/>
          <w:color w:val="001D35"/>
          <w:sz w:val="27"/>
          <w:szCs w:val="27"/>
        </w:rPr>
        <w:t>High product variety</w:t>
      </w:r>
      <w:r w:rsidRPr="007775F9">
        <w:rPr>
          <w:rFonts w:ascii="Arial" w:eastAsia="Times New Roman" w:hAnsi="Arial" w:cs="Arial"/>
          <w:color w:val="001D35"/>
          <w:sz w:val="27"/>
          <w:szCs w:val="27"/>
        </w:rPr>
        <w:t>: Blow molding can produce a variety of products, including containers like milk jugs and soda bottles. </w:t>
      </w:r>
    </w:p>
    <w:p w:rsidR="007775F9" w:rsidRPr="007775F9" w:rsidRDefault="007775F9" w:rsidP="007775F9">
      <w:pPr>
        <w:numPr>
          <w:ilvl w:val="0"/>
          <w:numId w:val="1"/>
        </w:numPr>
        <w:shd w:val="clear" w:color="auto" w:fill="FFFFFF"/>
        <w:spacing w:after="120" w:line="240" w:lineRule="auto"/>
        <w:ind w:left="0"/>
        <w:rPr>
          <w:rFonts w:ascii="Times New Roman" w:eastAsia="Times New Roman" w:hAnsi="Times New Roman" w:cs="Times New Roman"/>
          <w:sz w:val="24"/>
          <w:szCs w:val="24"/>
        </w:rPr>
      </w:pPr>
      <w:r w:rsidRPr="007775F9">
        <w:rPr>
          <w:rFonts w:ascii="Arial" w:eastAsia="Times New Roman" w:hAnsi="Arial" w:cs="Arial"/>
          <w:b/>
          <w:bCs/>
          <w:color w:val="001D35"/>
          <w:sz w:val="27"/>
          <w:szCs w:val="27"/>
        </w:rPr>
        <w:t>Ability to mold complex parts</w:t>
      </w:r>
      <w:r w:rsidRPr="007775F9">
        <w:rPr>
          <w:rFonts w:ascii="Arial" w:eastAsia="Times New Roman" w:hAnsi="Arial" w:cs="Arial"/>
          <w:color w:val="001D35"/>
          <w:sz w:val="27"/>
          <w:szCs w:val="27"/>
        </w:rPr>
        <w:t>: Blow molding can produce complex parts, and handles can be incorporated into the design. </w:t>
      </w:r>
    </w:p>
    <w:p w:rsidR="007775F9" w:rsidRDefault="007775F9"/>
    <w:p w:rsidR="00402BFE" w:rsidRDefault="00402BFE"/>
    <w:p w:rsidR="00402BFE" w:rsidRDefault="00402BFE" w:rsidP="00402BFE">
      <w:pPr>
        <w:pStyle w:val="NormalWeb"/>
        <w:shd w:val="clear" w:color="auto" w:fill="FFFFFF"/>
      </w:pPr>
      <w:r>
        <w:t>Vertical molding machine</w:t>
      </w:r>
    </w:p>
    <w:p w:rsidR="00402BFE" w:rsidRDefault="00402BFE" w:rsidP="00402BFE">
      <w:pPr>
        <w:pStyle w:val="NormalWeb"/>
        <w:shd w:val="clear" w:color="auto" w:fill="FFFFFF"/>
      </w:pPr>
    </w:p>
    <w:p w:rsidR="00402BFE" w:rsidRDefault="00402BFE" w:rsidP="00402BFE">
      <w:pPr>
        <w:pStyle w:val="NormalWeb"/>
        <w:shd w:val="clear" w:color="auto" w:fill="FFFFFF"/>
        <w:rPr>
          <w:rFonts w:ascii="Arial" w:hAnsi="Arial" w:cs="Arial"/>
          <w:color w:val="000000"/>
          <w:sz w:val="30"/>
          <w:szCs w:val="30"/>
        </w:rPr>
      </w:pPr>
      <w:r>
        <w:rPr>
          <w:rFonts w:ascii="Arial" w:hAnsi="Arial" w:cs="Arial"/>
          <w:color w:val="000000"/>
          <w:sz w:val="30"/>
          <w:szCs w:val="30"/>
        </w:rPr>
        <w:t>Vertical injection molding (VIM) is a production method used to </w:t>
      </w:r>
      <w:hyperlink r:id="rId8" w:tgtFrame="_blank" w:history="1">
        <w:r>
          <w:rPr>
            <w:rStyle w:val="Hyperlink"/>
            <w:rFonts w:ascii="Arial" w:hAnsi="Arial" w:cs="Arial"/>
            <w:b/>
            <w:bCs/>
            <w:color w:val="1398CE"/>
            <w:sz w:val="30"/>
            <w:szCs w:val="30"/>
          </w:rPr>
          <w:t>produce plastic parts</w:t>
        </w:r>
      </w:hyperlink>
      <w:r>
        <w:rPr>
          <w:rFonts w:ascii="Arial" w:hAnsi="Arial" w:cs="Arial"/>
          <w:color w:val="000000"/>
          <w:sz w:val="30"/>
          <w:szCs w:val="30"/>
        </w:rPr>
        <w:t> through vertical injection molding machines designed specifically to operate vertically. This process can be seen by clamping unit movement and injection unit injection movement – two key features of VIM that make this a successful method.</w:t>
      </w:r>
    </w:p>
    <w:p w:rsidR="00402BFE" w:rsidRPr="00402BFE" w:rsidRDefault="00402BFE" w:rsidP="00402BFE">
      <w:pPr>
        <w:shd w:val="clear" w:color="auto" w:fill="FFFFFF"/>
        <w:rPr>
          <w:rFonts w:ascii="Arial" w:eastAsia="Times New Roman" w:hAnsi="Arial" w:cs="Arial"/>
          <w:color w:val="001D35"/>
          <w:sz w:val="27"/>
          <w:szCs w:val="27"/>
        </w:rPr>
      </w:pPr>
      <w:r>
        <w:rPr>
          <w:rFonts w:ascii="Arial" w:hAnsi="Arial" w:cs="Arial"/>
          <w:color w:val="000000"/>
          <w:sz w:val="30"/>
          <w:szCs w:val="30"/>
        </w:rPr>
        <w:t xml:space="preserve">Vertical injection molding uses plastic pellets melted and injected into mold cavities to form parts, then solidifies to take shape as expected </w:t>
      </w:r>
      <w:r>
        <w:rPr>
          <w:rFonts w:ascii="Arial" w:hAnsi="Arial" w:cs="Arial"/>
          <w:color w:val="000000"/>
          <w:sz w:val="30"/>
          <w:szCs w:val="30"/>
        </w:rPr>
        <w:lastRenderedPageBreak/>
        <w:t xml:space="preserve">by the mold cavity. This process provides several advantages over </w:t>
      </w:r>
      <w:r w:rsidRPr="00402BFE">
        <w:rPr>
          <w:rFonts w:ascii="Arial" w:eastAsia="Times New Roman" w:hAnsi="Arial" w:cs="Arial"/>
          <w:color w:val="001D35"/>
          <w:sz w:val="27"/>
          <w:szCs w:val="27"/>
        </w:rPr>
        <w:t>Key advantages of a vertical molding machine:</w:t>
      </w:r>
    </w:p>
    <w:p w:rsidR="00402BFE" w:rsidRPr="00402BFE" w:rsidRDefault="00402BFE" w:rsidP="00402BFE">
      <w:pPr>
        <w:numPr>
          <w:ilvl w:val="0"/>
          <w:numId w:val="2"/>
        </w:numPr>
        <w:shd w:val="clear" w:color="auto" w:fill="FFFFFF"/>
        <w:spacing w:after="120" w:line="240" w:lineRule="auto"/>
        <w:ind w:left="-420"/>
        <w:rPr>
          <w:rFonts w:ascii="Arial" w:eastAsia="Times New Roman" w:hAnsi="Arial" w:cs="Arial"/>
          <w:color w:val="001D35"/>
          <w:sz w:val="27"/>
          <w:szCs w:val="27"/>
        </w:rPr>
      </w:pPr>
      <w:r w:rsidRPr="00402BFE">
        <w:rPr>
          <w:rFonts w:ascii="Arial" w:eastAsia="Times New Roman" w:hAnsi="Arial" w:cs="Arial"/>
          <w:b/>
          <w:bCs/>
          <w:color w:val="001D35"/>
          <w:sz w:val="27"/>
          <w:szCs w:val="27"/>
        </w:rPr>
        <w:t>Enhanced accuracy and consistency:</w:t>
      </w:r>
    </w:p>
    <w:p w:rsidR="00402BFE" w:rsidRPr="00402BFE" w:rsidRDefault="00402BFE" w:rsidP="00402BFE">
      <w:pPr>
        <w:shd w:val="clear" w:color="auto" w:fill="FFFFFF"/>
        <w:spacing w:after="120" w:line="240" w:lineRule="auto"/>
        <w:rPr>
          <w:rFonts w:ascii="Times New Roman" w:eastAsia="Times New Roman" w:hAnsi="Times New Roman" w:cs="Times New Roman"/>
          <w:spacing w:val="2"/>
          <w:sz w:val="24"/>
          <w:szCs w:val="24"/>
        </w:rPr>
      </w:pPr>
      <w:r w:rsidRPr="00402BFE">
        <w:rPr>
          <w:rFonts w:ascii="Arial" w:eastAsia="Times New Roman" w:hAnsi="Arial" w:cs="Arial"/>
          <w:color w:val="001D35"/>
          <w:spacing w:val="2"/>
          <w:sz w:val="27"/>
          <w:szCs w:val="27"/>
        </w:rPr>
        <w:t>The vertical clamping mechanism allows for better mold alignment, resulting in more precise part dimensions and consistent quality across production runs. </w:t>
      </w:r>
    </w:p>
    <w:p w:rsidR="00402BFE" w:rsidRPr="00402BFE" w:rsidRDefault="00402BFE" w:rsidP="00402BFE">
      <w:pPr>
        <w:numPr>
          <w:ilvl w:val="0"/>
          <w:numId w:val="2"/>
        </w:numPr>
        <w:shd w:val="clear" w:color="auto" w:fill="FFFFFF"/>
        <w:spacing w:after="120" w:line="240" w:lineRule="auto"/>
        <w:ind w:left="-420"/>
        <w:rPr>
          <w:rFonts w:ascii="Times New Roman" w:eastAsia="Times New Roman" w:hAnsi="Times New Roman" w:cs="Times New Roman"/>
          <w:sz w:val="24"/>
          <w:szCs w:val="24"/>
        </w:rPr>
      </w:pPr>
      <w:r w:rsidRPr="00402BFE">
        <w:rPr>
          <w:rFonts w:ascii="Arial" w:eastAsia="Times New Roman" w:hAnsi="Arial" w:cs="Arial"/>
          <w:b/>
          <w:bCs/>
          <w:color w:val="001D35"/>
          <w:sz w:val="27"/>
          <w:szCs w:val="27"/>
        </w:rPr>
        <w:t>Improved part quality for complex designs:</w:t>
      </w:r>
    </w:p>
    <w:p w:rsidR="00402BFE" w:rsidRPr="00402BFE" w:rsidRDefault="00402BFE" w:rsidP="00402BFE">
      <w:pPr>
        <w:shd w:val="clear" w:color="auto" w:fill="FFFFFF"/>
        <w:spacing w:after="120" w:line="240" w:lineRule="auto"/>
        <w:rPr>
          <w:rFonts w:ascii="Times New Roman" w:eastAsia="Times New Roman" w:hAnsi="Times New Roman" w:cs="Times New Roman"/>
          <w:spacing w:val="2"/>
          <w:sz w:val="24"/>
          <w:szCs w:val="24"/>
        </w:rPr>
      </w:pPr>
      <w:r w:rsidRPr="00402BFE">
        <w:rPr>
          <w:rFonts w:ascii="Arial" w:eastAsia="Times New Roman" w:hAnsi="Arial" w:cs="Arial"/>
          <w:color w:val="001D35"/>
          <w:spacing w:val="2"/>
          <w:sz w:val="27"/>
          <w:szCs w:val="27"/>
        </w:rPr>
        <w:t>With easier access to the mold cavity, vertical machines excel at molding intricate or delicate parts with minimal defects. </w:t>
      </w:r>
    </w:p>
    <w:p w:rsidR="00402BFE" w:rsidRPr="00402BFE" w:rsidRDefault="00402BFE" w:rsidP="00402BFE">
      <w:pPr>
        <w:numPr>
          <w:ilvl w:val="0"/>
          <w:numId w:val="2"/>
        </w:numPr>
        <w:shd w:val="clear" w:color="auto" w:fill="FFFFFF"/>
        <w:spacing w:after="120" w:line="240" w:lineRule="auto"/>
        <w:ind w:left="-420"/>
        <w:rPr>
          <w:rFonts w:ascii="Times New Roman" w:eastAsia="Times New Roman" w:hAnsi="Times New Roman" w:cs="Times New Roman"/>
          <w:sz w:val="24"/>
          <w:szCs w:val="24"/>
        </w:rPr>
      </w:pPr>
      <w:r w:rsidRPr="00402BFE">
        <w:rPr>
          <w:rFonts w:ascii="Arial" w:eastAsia="Times New Roman" w:hAnsi="Arial" w:cs="Arial"/>
          <w:b/>
          <w:bCs/>
          <w:color w:val="001D35"/>
          <w:sz w:val="27"/>
          <w:szCs w:val="27"/>
        </w:rPr>
        <w:t>Efficient insert molding:</w:t>
      </w:r>
    </w:p>
    <w:p w:rsidR="00402BFE" w:rsidRPr="00402BFE" w:rsidRDefault="00402BFE" w:rsidP="00402BFE">
      <w:pPr>
        <w:shd w:val="clear" w:color="auto" w:fill="FFFFFF"/>
        <w:spacing w:after="120" w:line="240" w:lineRule="auto"/>
        <w:rPr>
          <w:rFonts w:ascii="Times New Roman" w:eastAsia="Times New Roman" w:hAnsi="Times New Roman" w:cs="Times New Roman"/>
          <w:spacing w:val="2"/>
          <w:sz w:val="24"/>
          <w:szCs w:val="24"/>
        </w:rPr>
      </w:pPr>
      <w:r w:rsidRPr="00402BFE">
        <w:rPr>
          <w:rFonts w:ascii="Arial" w:eastAsia="Times New Roman" w:hAnsi="Arial" w:cs="Arial"/>
          <w:color w:val="001D35"/>
          <w:spacing w:val="2"/>
          <w:sz w:val="27"/>
          <w:szCs w:val="27"/>
        </w:rPr>
        <w:t>Insert parts can be easily inserted into the mold during the molding process due to the vertical orientation, reducing the risk of misalignment. </w:t>
      </w:r>
    </w:p>
    <w:p w:rsidR="00402BFE" w:rsidRPr="00402BFE" w:rsidRDefault="00402BFE" w:rsidP="00402BFE">
      <w:pPr>
        <w:numPr>
          <w:ilvl w:val="0"/>
          <w:numId w:val="2"/>
        </w:numPr>
        <w:shd w:val="clear" w:color="auto" w:fill="FFFFFF"/>
        <w:spacing w:after="120" w:line="240" w:lineRule="auto"/>
        <w:ind w:left="-420"/>
        <w:rPr>
          <w:rFonts w:ascii="Times New Roman" w:eastAsia="Times New Roman" w:hAnsi="Times New Roman" w:cs="Times New Roman"/>
          <w:sz w:val="24"/>
          <w:szCs w:val="24"/>
        </w:rPr>
      </w:pPr>
      <w:r w:rsidRPr="00402BFE">
        <w:rPr>
          <w:rFonts w:ascii="Arial" w:eastAsia="Times New Roman" w:hAnsi="Arial" w:cs="Arial"/>
          <w:b/>
          <w:bCs/>
          <w:color w:val="001D35"/>
          <w:sz w:val="27"/>
          <w:szCs w:val="27"/>
        </w:rPr>
        <w:t>Streamlined production flow:</w:t>
      </w:r>
    </w:p>
    <w:p w:rsidR="00402BFE" w:rsidRPr="00402BFE" w:rsidRDefault="00402BFE" w:rsidP="00402BFE">
      <w:pPr>
        <w:shd w:val="clear" w:color="auto" w:fill="FFFFFF"/>
        <w:spacing w:after="120" w:line="240" w:lineRule="auto"/>
        <w:rPr>
          <w:rFonts w:ascii="Times New Roman" w:eastAsia="Times New Roman" w:hAnsi="Times New Roman" w:cs="Times New Roman"/>
          <w:spacing w:val="2"/>
          <w:sz w:val="24"/>
          <w:szCs w:val="24"/>
        </w:rPr>
      </w:pPr>
      <w:r w:rsidRPr="00402BFE">
        <w:rPr>
          <w:rFonts w:ascii="Arial" w:eastAsia="Times New Roman" w:hAnsi="Arial" w:cs="Arial"/>
          <w:color w:val="001D35"/>
          <w:spacing w:val="2"/>
          <w:sz w:val="27"/>
          <w:szCs w:val="27"/>
        </w:rPr>
        <w:t>The vertical design often allows for a more efficient workflow, especially in high-volume production scenarios. </w:t>
      </w:r>
    </w:p>
    <w:p w:rsidR="00402BFE" w:rsidRPr="00402BFE" w:rsidRDefault="00402BFE" w:rsidP="00402BFE">
      <w:pPr>
        <w:numPr>
          <w:ilvl w:val="0"/>
          <w:numId w:val="2"/>
        </w:numPr>
        <w:shd w:val="clear" w:color="auto" w:fill="FFFFFF"/>
        <w:spacing w:after="120" w:line="240" w:lineRule="auto"/>
        <w:ind w:left="-420"/>
        <w:rPr>
          <w:rFonts w:ascii="Times New Roman" w:eastAsia="Times New Roman" w:hAnsi="Times New Roman" w:cs="Times New Roman"/>
          <w:sz w:val="24"/>
          <w:szCs w:val="24"/>
        </w:rPr>
      </w:pPr>
      <w:r w:rsidRPr="00402BFE">
        <w:rPr>
          <w:rFonts w:ascii="Arial" w:eastAsia="Times New Roman" w:hAnsi="Arial" w:cs="Arial"/>
          <w:b/>
          <w:bCs/>
          <w:color w:val="001D35"/>
          <w:sz w:val="27"/>
          <w:szCs w:val="27"/>
        </w:rPr>
        <w:t>Greater visibility during molding:</w:t>
      </w:r>
    </w:p>
    <w:p w:rsidR="00402BFE" w:rsidRPr="00402BFE" w:rsidRDefault="00402BFE" w:rsidP="00402BFE">
      <w:pPr>
        <w:shd w:val="clear" w:color="auto" w:fill="FFFFFF"/>
        <w:spacing w:after="120" w:line="240" w:lineRule="auto"/>
        <w:rPr>
          <w:rFonts w:ascii="Times New Roman" w:eastAsia="Times New Roman" w:hAnsi="Times New Roman" w:cs="Times New Roman"/>
          <w:spacing w:val="2"/>
          <w:sz w:val="24"/>
          <w:szCs w:val="24"/>
        </w:rPr>
      </w:pPr>
      <w:r w:rsidRPr="00402BFE">
        <w:rPr>
          <w:rFonts w:ascii="Arial" w:eastAsia="Times New Roman" w:hAnsi="Arial" w:cs="Arial"/>
          <w:color w:val="001D35"/>
          <w:spacing w:val="2"/>
          <w:sz w:val="27"/>
          <w:szCs w:val="27"/>
        </w:rPr>
        <w:t>Operators have better visual access to the mold cavity, facilitating quality checks and troubleshooting. </w:t>
      </w:r>
    </w:p>
    <w:p w:rsidR="00402BFE" w:rsidRPr="00402BFE" w:rsidRDefault="00402BFE" w:rsidP="00402BFE">
      <w:pPr>
        <w:numPr>
          <w:ilvl w:val="0"/>
          <w:numId w:val="2"/>
        </w:numPr>
        <w:shd w:val="clear" w:color="auto" w:fill="FFFFFF"/>
        <w:spacing w:after="0" w:line="240" w:lineRule="auto"/>
        <w:ind w:left="-420"/>
        <w:rPr>
          <w:rFonts w:ascii="Times New Roman" w:eastAsia="Times New Roman" w:hAnsi="Times New Roman" w:cs="Times New Roman"/>
          <w:sz w:val="24"/>
          <w:szCs w:val="24"/>
        </w:rPr>
      </w:pPr>
      <w:r w:rsidRPr="00402BFE">
        <w:rPr>
          <w:rFonts w:ascii="Arial" w:eastAsia="Times New Roman" w:hAnsi="Arial" w:cs="Arial"/>
          <w:b/>
          <w:bCs/>
          <w:color w:val="001D35"/>
          <w:sz w:val="27"/>
          <w:szCs w:val="27"/>
        </w:rPr>
        <w:t>Reduced material waste:</w:t>
      </w:r>
    </w:p>
    <w:p w:rsidR="00402BFE" w:rsidRPr="00402BFE" w:rsidRDefault="00402BFE" w:rsidP="00402BFE">
      <w:pPr>
        <w:shd w:val="clear" w:color="auto" w:fill="FFFFFF"/>
        <w:spacing w:after="0" w:line="240" w:lineRule="auto"/>
        <w:rPr>
          <w:rFonts w:ascii="Arial" w:eastAsia="Times New Roman" w:hAnsi="Arial" w:cs="Arial"/>
          <w:color w:val="001D35"/>
          <w:spacing w:val="2"/>
          <w:sz w:val="27"/>
          <w:szCs w:val="27"/>
        </w:rPr>
      </w:pPr>
      <w:r w:rsidRPr="00402BFE">
        <w:rPr>
          <w:rFonts w:ascii="Arial" w:eastAsia="Times New Roman" w:hAnsi="Arial" w:cs="Arial"/>
          <w:color w:val="001D35"/>
          <w:spacing w:val="2"/>
          <w:sz w:val="27"/>
          <w:szCs w:val="27"/>
        </w:rPr>
        <w:t>Precise control over the injection process can minimize material waste and optimize material usage. </w:t>
      </w:r>
    </w:p>
    <w:p w:rsidR="00402BFE" w:rsidRDefault="00402BFE" w:rsidP="00402BFE">
      <w:pPr>
        <w:pStyle w:val="NormalWeb"/>
        <w:shd w:val="clear" w:color="auto" w:fill="FFFFFF"/>
        <w:rPr>
          <w:rFonts w:ascii="Arial" w:hAnsi="Arial" w:cs="Arial"/>
          <w:color w:val="000000"/>
          <w:sz w:val="30"/>
          <w:szCs w:val="30"/>
        </w:rPr>
      </w:pPr>
      <w:r>
        <w:rPr>
          <w:rFonts w:ascii="Arial" w:hAnsi="Arial" w:cs="Arial"/>
          <w:color w:val="000000"/>
          <w:sz w:val="30"/>
          <w:szCs w:val="30"/>
        </w:rPr>
        <w:t>horizontal injection molding such as increased efficiency, space saving design and versatile applications.</w:t>
      </w:r>
    </w:p>
    <w:p w:rsidR="00402BFE" w:rsidRDefault="009D759F">
      <w:r>
        <w:t xml:space="preserve"> </w:t>
      </w:r>
      <w:proofErr w:type="spellStart"/>
      <w:r>
        <w:t>Roto</w:t>
      </w:r>
      <w:proofErr w:type="spellEnd"/>
      <w:r>
        <w:t xml:space="preserve"> molding</w:t>
      </w:r>
    </w:p>
    <w:p w:rsidR="009D759F" w:rsidRDefault="009D759F"/>
    <w:p w:rsidR="009D759F" w:rsidRPr="009D759F" w:rsidRDefault="009D759F" w:rsidP="009D759F">
      <w:pPr>
        <w:shd w:val="clear" w:color="auto" w:fill="FFFFFF"/>
        <w:spacing w:line="240" w:lineRule="auto"/>
        <w:rPr>
          <w:rFonts w:ascii="Arial" w:eastAsia="Times New Roman" w:hAnsi="Arial" w:cs="Arial"/>
          <w:color w:val="1F1F1F"/>
          <w:sz w:val="27"/>
          <w:szCs w:val="27"/>
        </w:rPr>
      </w:pPr>
      <w:r w:rsidRPr="009D759F">
        <w:rPr>
          <w:rFonts w:ascii="Arial" w:eastAsia="Times New Roman" w:hAnsi="Arial" w:cs="Arial"/>
          <w:color w:val="1F1F1F"/>
          <w:sz w:val="24"/>
          <w:szCs w:val="24"/>
        </w:rPr>
        <w:t xml:space="preserve">What is </w:t>
      </w:r>
      <w:proofErr w:type="spellStart"/>
      <w:r w:rsidRPr="009D759F">
        <w:rPr>
          <w:rFonts w:ascii="Arial" w:eastAsia="Times New Roman" w:hAnsi="Arial" w:cs="Arial"/>
          <w:color w:val="1F1F1F"/>
          <w:sz w:val="24"/>
          <w:szCs w:val="24"/>
        </w:rPr>
        <w:t>Roto</w:t>
      </w:r>
      <w:proofErr w:type="spellEnd"/>
      <w:r w:rsidRPr="009D759F">
        <w:rPr>
          <w:rFonts w:ascii="Arial" w:eastAsia="Times New Roman" w:hAnsi="Arial" w:cs="Arial"/>
          <w:color w:val="1F1F1F"/>
          <w:sz w:val="24"/>
          <w:szCs w:val="24"/>
        </w:rPr>
        <w:t xml:space="preserve"> molding process?</w:t>
      </w:r>
    </w:p>
    <w:p w:rsidR="009D759F" w:rsidRPr="009D759F" w:rsidRDefault="009D759F" w:rsidP="009D759F">
      <w:pPr>
        <w:shd w:val="clear" w:color="auto" w:fill="FFFFFF"/>
        <w:spacing w:after="0" w:line="240" w:lineRule="auto"/>
        <w:textAlignment w:val="top"/>
        <w:rPr>
          <w:rFonts w:ascii="Arial" w:eastAsia="Times New Roman" w:hAnsi="Arial" w:cs="Arial"/>
          <w:color w:val="1F1F1F"/>
          <w:sz w:val="27"/>
          <w:szCs w:val="27"/>
        </w:rPr>
      </w:pPr>
      <w:r w:rsidRPr="009D759F">
        <w:rPr>
          <w:rFonts w:ascii="Arial" w:eastAsia="Times New Roman" w:hAnsi="Arial" w:cs="Arial"/>
          <w:noProof/>
          <w:color w:val="1F1F1F"/>
          <w:sz w:val="27"/>
          <w:szCs w:val="27"/>
        </w:rPr>
        <w:drawing>
          <wp:inline distT="0" distB="0" distL="0" distR="0">
            <wp:extent cx="2924175" cy="1524000"/>
            <wp:effectExtent l="0" t="0" r="9525" b="0"/>
            <wp:docPr id="1" name="Picture 1" descr="Rotational Molding Advantages and Disadvantages | Re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tational Molding Advantages and Disadvantages | Regenc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4175" cy="1524000"/>
                    </a:xfrm>
                    <a:prstGeom prst="rect">
                      <a:avLst/>
                    </a:prstGeom>
                    <a:noFill/>
                    <a:ln>
                      <a:noFill/>
                    </a:ln>
                  </pic:spPr>
                </pic:pic>
              </a:graphicData>
            </a:graphic>
          </wp:inline>
        </w:drawing>
      </w:r>
    </w:p>
    <w:p w:rsidR="009D759F" w:rsidRPr="009D759F" w:rsidRDefault="009D759F" w:rsidP="009D759F">
      <w:pPr>
        <w:shd w:val="clear" w:color="auto" w:fill="FFFFFF"/>
        <w:spacing w:after="150" w:line="240" w:lineRule="auto"/>
        <w:rPr>
          <w:rFonts w:ascii="Arial" w:eastAsia="Times New Roman" w:hAnsi="Arial" w:cs="Arial"/>
          <w:color w:val="1F1F1F"/>
          <w:sz w:val="27"/>
          <w:szCs w:val="27"/>
        </w:rPr>
      </w:pPr>
      <w:r w:rsidRPr="009D759F">
        <w:rPr>
          <w:rFonts w:ascii="Arial" w:eastAsia="Times New Roman" w:hAnsi="Arial" w:cs="Arial"/>
          <w:color w:val="1F1F1F"/>
          <w:sz w:val="24"/>
          <w:szCs w:val="24"/>
          <w:lang w:val="en"/>
        </w:rPr>
        <w:lastRenderedPageBreak/>
        <w:t>The rotational molding process is quite simple: A hollow mold is filled with powdered plastic resin. The mold begins rotating bi-axially and is transferred into an oven. The mold continues to rotate as the resin melts and coats the walls of the mold. The mold is cooled until the resin hardens into the desired shape.</w:t>
      </w:r>
    </w:p>
    <w:p w:rsidR="00867FF1" w:rsidRPr="00867FF1" w:rsidRDefault="00867FF1" w:rsidP="00867FF1">
      <w:pPr>
        <w:numPr>
          <w:ilvl w:val="0"/>
          <w:numId w:val="3"/>
        </w:numPr>
        <w:shd w:val="clear" w:color="auto" w:fill="FFFFFF"/>
        <w:spacing w:before="100" w:beforeAutospacing="1" w:after="100" w:afterAutospacing="1" w:line="240" w:lineRule="auto"/>
        <w:rPr>
          <w:rFonts w:ascii="Arial" w:eastAsia="Times New Roman" w:hAnsi="Arial" w:cs="Arial"/>
          <w:color w:val="03171B"/>
          <w:sz w:val="27"/>
          <w:szCs w:val="27"/>
        </w:rPr>
      </w:pPr>
      <w:r w:rsidRPr="00867FF1">
        <w:rPr>
          <w:rFonts w:ascii="Arial" w:eastAsia="Times New Roman" w:hAnsi="Arial" w:cs="Arial"/>
          <w:b/>
          <w:bCs/>
          <w:color w:val="03171B"/>
          <w:sz w:val="27"/>
          <w:szCs w:val="27"/>
        </w:rPr>
        <w:t>High-Quality and Durable Products</w:t>
      </w:r>
      <w:r w:rsidRPr="00867FF1">
        <w:rPr>
          <w:rFonts w:ascii="Arial" w:eastAsia="Times New Roman" w:hAnsi="Arial" w:cs="Arial"/>
          <w:color w:val="03171B"/>
          <w:sz w:val="27"/>
          <w:szCs w:val="27"/>
        </w:rPr>
        <w:t xml:space="preserve">: Undoubtedly, </w:t>
      </w:r>
      <w:proofErr w:type="spellStart"/>
      <w:r w:rsidRPr="00867FF1">
        <w:rPr>
          <w:rFonts w:ascii="Arial" w:eastAsia="Times New Roman" w:hAnsi="Arial" w:cs="Arial"/>
          <w:color w:val="03171B"/>
          <w:sz w:val="27"/>
          <w:szCs w:val="27"/>
        </w:rPr>
        <w:t>rotomolding</w:t>
      </w:r>
      <w:proofErr w:type="spellEnd"/>
      <w:r w:rsidRPr="00867FF1">
        <w:rPr>
          <w:rFonts w:ascii="Arial" w:eastAsia="Times New Roman" w:hAnsi="Arial" w:cs="Arial"/>
          <w:color w:val="03171B"/>
          <w:sz w:val="27"/>
          <w:szCs w:val="27"/>
        </w:rPr>
        <w:t xml:space="preserve"> creates high-quality and durable products due to the uniform and consistent thickness of the plastic material. The </w:t>
      </w:r>
      <w:proofErr w:type="spellStart"/>
      <w:r w:rsidRPr="00867FF1">
        <w:rPr>
          <w:rFonts w:ascii="Arial" w:eastAsia="Times New Roman" w:hAnsi="Arial" w:cs="Arial"/>
          <w:color w:val="03171B"/>
          <w:sz w:val="27"/>
          <w:szCs w:val="27"/>
        </w:rPr>
        <w:t>roto</w:t>
      </w:r>
      <w:proofErr w:type="spellEnd"/>
      <w:r w:rsidRPr="00867FF1">
        <w:rPr>
          <w:rFonts w:ascii="Arial" w:eastAsia="Times New Roman" w:hAnsi="Arial" w:cs="Arial"/>
          <w:color w:val="03171B"/>
          <w:sz w:val="27"/>
          <w:szCs w:val="27"/>
        </w:rPr>
        <w:t>-molding process results in strong, resilient products resistant to damage.</w:t>
      </w:r>
    </w:p>
    <w:p w:rsidR="00867FF1" w:rsidRPr="00867FF1" w:rsidRDefault="00867FF1" w:rsidP="00867FF1">
      <w:pPr>
        <w:numPr>
          <w:ilvl w:val="0"/>
          <w:numId w:val="3"/>
        </w:numPr>
        <w:shd w:val="clear" w:color="auto" w:fill="FFFFFF"/>
        <w:spacing w:before="100" w:beforeAutospacing="1" w:after="100" w:afterAutospacing="1" w:line="240" w:lineRule="auto"/>
        <w:rPr>
          <w:rFonts w:ascii="Arial" w:eastAsia="Times New Roman" w:hAnsi="Arial" w:cs="Arial"/>
          <w:color w:val="03171B"/>
          <w:sz w:val="27"/>
          <w:szCs w:val="27"/>
        </w:rPr>
      </w:pPr>
      <w:r w:rsidRPr="00867FF1">
        <w:rPr>
          <w:rFonts w:ascii="Arial" w:eastAsia="Times New Roman" w:hAnsi="Arial" w:cs="Arial"/>
          <w:b/>
          <w:bCs/>
          <w:color w:val="03171B"/>
          <w:sz w:val="27"/>
          <w:szCs w:val="27"/>
        </w:rPr>
        <w:t>Versatile</w:t>
      </w:r>
      <w:r w:rsidRPr="00867FF1">
        <w:rPr>
          <w:rFonts w:ascii="Arial" w:eastAsia="Times New Roman" w:hAnsi="Arial" w:cs="Arial"/>
          <w:color w:val="03171B"/>
          <w:sz w:val="27"/>
          <w:szCs w:val="27"/>
        </w:rPr>
        <w:t xml:space="preserve">: </w:t>
      </w:r>
      <w:proofErr w:type="spellStart"/>
      <w:r w:rsidRPr="00867FF1">
        <w:rPr>
          <w:rFonts w:ascii="Arial" w:eastAsia="Times New Roman" w:hAnsi="Arial" w:cs="Arial"/>
          <w:color w:val="03171B"/>
          <w:sz w:val="27"/>
          <w:szCs w:val="27"/>
        </w:rPr>
        <w:t>Rotomolding</w:t>
      </w:r>
      <w:proofErr w:type="spellEnd"/>
      <w:r w:rsidRPr="00867FF1">
        <w:rPr>
          <w:rFonts w:ascii="Arial" w:eastAsia="Times New Roman" w:hAnsi="Arial" w:cs="Arial"/>
          <w:color w:val="03171B"/>
          <w:sz w:val="27"/>
          <w:szCs w:val="27"/>
        </w:rPr>
        <w:t xml:space="preserve"> produces various products, from complex industrial parts to simple toys. Fortunately, this versatility means that </w:t>
      </w:r>
      <w:proofErr w:type="spellStart"/>
      <w:r w:rsidRPr="00867FF1">
        <w:rPr>
          <w:rFonts w:ascii="Arial" w:eastAsia="Times New Roman" w:hAnsi="Arial" w:cs="Arial"/>
          <w:color w:val="03171B"/>
          <w:sz w:val="27"/>
          <w:szCs w:val="27"/>
        </w:rPr>
        <w:t>roto</w:t>
      </w:r>
      <w:proofErr w:type="spellEnd"/>
      <w:r w:rsidRPr="00867FF1">
        <w:rPr>
          <w:rFonts w:ascii="Arial" w:eastAsia="Times New Roman" w:hAnsi="Arial" w:cs="Arial"/>
          <w:color w:val="03171B"/>
          <w:sz w:val="27"/>
          <w:szCs w:val="27"/>
        </w:rPr>
        <w:t>-molding is for multiple applications, including consumer goods, agriculture, and transportation.</w:t>
      </w:r>
    </w:p>
    <w:p w:rsidR="00867FF1" w:rsidRPr="00867FF1" w:rsidRDefault="00867FF1" w:rsidP="00867FF1">
      <w:pPr>
        <w:numPr>
          <w:ilvl w:val="0"/>
          <w:numId w:val="3"/>
        </w:numPr>
        <w:shd w:val="clear" w:color="auto" w:fill="FFFFFF"/>
        <w:spacing w:before="100" w:beforeAutospacing="1" w:after="100" w:afterAutospacing="1" w:line="240" w:lineRule="auto"/>
        <w:rPr>
          <w:rFonts w:ascii="Arial" w:eastAsia="Times New Roman" w:hAnsi="Arial" w:cs="Arial"/>
          <w:color w:val="03171B"/>
          <w:sz w:val="27"/>
          <w:szCs w:val="27"/>
        </w:rPr>
      </w:pPr>
      <w:r w:rsidRPr="00867FF1">
        <w:rPr>
          <w:rFonts w:ascii="Arial" w:eastAsia="Times New Roman" w:hAnsi="Arial" w:cs="Arial"/>
          <w:b/>
          <w:bCs/>
          <w:color w:val="03171B"/>
          <w:sz w:val="27"/>
          <w:szCs w:val="27"/>
        </w:rPr>
        <w:t>Cost-Effective</w:t>
      </w:r>
      <w:r w:rsidRPr="00867FF1">
        <w:rPr>
          <w:rFonts w:ascii="Arial" w:eastAsia="Times New Roman" w:hAnsi="Arial" w:cs="Arial"/>
          <w:color w:val="03171B"/>
          <w:sz w:val="27"/>
          <w:szCs w:val="27"/>
        </w:rPr>
        <w:t xml:space="preserve">: Certainly, </w:t>
      </w:r>
      <w:proofErr w:type="spellStart"/>
      <w:r w:rsidRPr="00867FF1">
        <w:rPr>
          <w:rFonts w:ascii="Arial" w:eastAsia="Times New Roman" w:hAnsi="Arial" w:cs="Arial"/>
          <w:color w:val="03171B"/>
          <w:sz w:val="27"/>
          <w:szCs w:val="27"/>
        </w:rPr>
        <w:t>rotomolding</w:t>
      </w:r>
      <w:proofErr w:type="spellEnd"/>
      <w:r w:rsidRPr="00867FF1">
        <w:rPr>
          <w:rFonts w:ascii="Arial" w:eastAsia="Times New Roman" w:hAnsi="Arial" w:cs="Arial"/>
          <w:color w:val="03171B"/>
          <w:sz w:val="27"/>
          <w:szCs w:val="27"/>
        </w:rPr>
        <w:t xml:space="preserve"> is a cost-effective plastic molding technique. The process requires minimal tooling and can produce large quantities of products in a single cycle. This results in lower costs and increased efficiency.</w:t>
      </w:r>
    </w:p>
    <w:p w:rsidR="00867FF1" w:rsidRPr="00867FF1" w:rsidRDefault="00867FF1" w:rsidP="00867FF1">
      <w:pPr>
        <w:numPr>
          <w:ilvl w:val="0"/>
          <w:numId w:val="3"/>
        </w:numPr>
        <w:shd w:val="clear" w:color="auto" w:fill="FFFFFF"/>
        <w:spacing w:before="100" w:beforeAutospacing="1" w:after="100" w:afterAutospacing="1" w:line="240" w:lineRule="auto"/>
        <w:rPr>
          <w:rFonts w:ascii="Arial" w:eastAsia="Times New Roman" w:hAnsi="Arial" w:cs="Arial"/>
          <w:color w:val="03171B"/>
          <w:sz w:val="27"/>
          <w:szCs w:val="27"/>
        </w:rPr>
      </w:pPr>
      <w:r w:rsidRPr="00867FF1">
        <w:rPr>
          <w:rFonts w:ascii="Arial" w:eastAsia="Times New Roman" w:hAnsi="Arial" w:cs="Arial"/>
          <w:b/>
          <w:bCs/>
          <w:color w:val="03171B"/>
          <w:sz w:val="27"/>
          <w:szCs w:val="27"/>
        </w:rPr>
        <w:t>Environmental Friendly</w:t>
      </w:r>
      <w:r w:rsidRPr="00867FF1">
        <w:rPr>
          <w:rFonts w:ascii="Arial" w:eastAsia="Times New Roman" w:hAnsi="Arial" w:cs="Arial"/>
          <w:color w:val="03171B"/>
          <w:sz w:val="27"/>
          <w:szCs w:val="27"/>
        </w:rPr>
        <w:t xml:space="preserve">: </w:t>
      </w:r>
      <w:proofErr w:type="spellStart"/>
      <w:r w:rsidRPr="00867FF1">
        <w:rPr>
          <w:rFonts w:ascii="Arial" w:eastAsia="Times New Roman" w:hAnsi="Arial" w:cs="Arial"/>
          <w:color w:val="03171B"/>
          <w:sz w:val="27"/>
          <w:szCs w:val="27"/>
        </w:rPr>
        <w:t>Rotomolding</w:t>
      </w:r>
      <w:proofErr w:type="spellEnd"/>
      <w:r w:rsidRPr="00867FF1">
        <w:rPr>
          <w:rFonts w:ascii="Arial" w:eastAsia="Times New Roman" w:hAnsi="Arial" w:cs="Arial"/>
          <w:color w:val="03171B"/>
          <w:sz w:val="27"/>
          <w:szCs w:val="27"/>
        </w:rPr>
        <w:t xml:space="preserve"> is an environmentally friendly plastic molding technique. The process produces minimal waste, and the products made are recyclable.</w:t>
      </w:r>
    </w:p>
    <w:p w:rsidR="009D759F" w:rsidRDefault="00A93916">
      <w:r>
        <w:t>Rapid molding</w:t>
      </w:r>
    </w:p>
    <w:p w:rsidR="00A93916" w:rsidRDefault="00A93916">
      <w:pPr>
        <w:rPr>
          <w:rFonts w:ascii="Arial" w:hAnsi="Arial" w:cs="Arial"/>
          <w:color w:val="585858"/>
          <w:spacing w:val="5"/>
          <w:sz w:val="23"/>
          <w:szCs w:val="23"/>
          <w:shd w:val="clear" w:color="auto" w:fill="FFFFFF"/>
        </w:rPr>
      </w:pPr>
      <w:r>
        <w:rPr>
          <w:rFonts w:ascii="Arial" w:hAnsi="Arial" w:cs="Arial"/>
          <w:color w:val="585858"/>
          <w:spacing w:val="5"/>
          <w:sz w:val="23"/>
          <w:szCs w:val="23"/>
          <w:shd w:val="clear" w:color="auto" w:fill="FFFFFF"/>
        </w:rPr>
        <w:t>Rapid injection molding method is revolutionizing how products come to life, blending efficiency and speed with engineering. This process makes it possible to manufacture many durable consumer and industrial items cheaper than everything else. It produces around 32% of plastics by weight.</w:t>
      </w:r>
      <w:r w:rsidRPr="00A93916">
        <w:rPr>
          <w:rFonts w:ascii="Arial" w:hAnsi="Arial" w:cs="Arial"/>
          <w:color w:val="585858"/>
          <w:spacing w:val="5"/>
          <w:sz w:val="23"/>
          <w:szCs w:val="23"/>
          <w:shd w:val="clear" w:color="auto" w:fill="FFFFFF"/>
        </w:rPr>
        <w:t xml:space="preserve"> </w:t>
      </w:r>
      <w:r>
        <w:rPr>
          <w:rFonts w:ascii="Arial" w:hAnsi="Arial" w:cs="Arial"/>
          <w:color w:val="585858"/>
          <w:spacing w:val="5"/>
          <w:sz w:val="23"/>
          <w:szCs w:val="23"/>
          <w:shd w:val="clear" w:color="auto" w:fill="FFFFFF"/>
        </w:rPr>
        <w:t>Rapid injection molding is a </w:t>
      </w:r>
      <w:hyperlink r:id="rId10" w:history="1">
        <w:r>
          <w:rPr>
            <w:rStyle w:val="Hyperlink"/>
            <w:rFonts w:ascii="Arial" w:hAnsi="Arial" w:cs="Arial"/>
            <w:color w:val="0095DA"/>
            <w:spacing w:val="5"/>
            <w:sz w:val="23"/>
            <w:szCs w:val="23"/>
            <w:shd w:val="clear" w:color="auto" w:fill="FFFFFF"/>
          </w:rPr>
          <w:t>type of injection molding</w:t>
        </w:r>
      </w:hyperlink>
      <w:r>
        <w:rPr>
          <w:rFonts w:ascii="Arial" w:hAnsi="Arial" w:cs="Arial"/>
          <w:color w:val="585858"/>
          <w:spacing w:val="5"/>
          <w:sz w:val="23"/>
          <w:szCs w:val="23"/>
          <w:shd w:val="clear" w:color="auto" w:fill="FFFFFF"/>
        </w:rPr>
        <w:t> designed to produce parts quickly and efficiently, bridging the gap between initial prototypes and mass production. It is exceptionally suited for generating anywhere from a few units to 10,000 parts within a matter of weeks. It embodies the intersection of speed and accuracy, making it a go-to choice for companies across various industries.</w:t>
      </w:r>
    </w:p>
    <w:p w:rsidR="00CE0DEF" w:rsidRDefault="00CE0DEF">
      <w:pPr>
        <w:rPr>
          <w:rFonts w:ascii="Arial" w:hAnsi="Arial" w:cs="Arial"/>
          <w:color w:val="585858"/>
          <w:spacing w:val="5"/>
          <w:sz w:val="23"/>
          <w:szCs w:val="23"/>
          <w:shd w:val="clear" w:color="auto" w:fill="FFFFFF"/>
        </w:rPr>
      </w:pPr>
      <w:r>
        <w:rPr>
          <w:rFonts w:ascii="Arial" w:hAnsi="Arial" w:cs="Arial"/>
          <w:color w:val="585858"/>
          <w:spacing w:val="5"/>
          <w:sz w:val="23"/>
          <w:szCs w:val="23"/>
          <w:shd w:val="clear" w:color="auto" w:fill="FFFFFF"/>
        </w:rPr>
        <w:t xml:space="preserve"> </w:t>
      </w:r>
      <w:proofErr w:type="spellStart"/>
      <w:r>
        <w:rPr>
          <w:rFonts w:ascii="Arial" w:hAnsi="Arial" w:cs="Arial"/>
          <w:color w:val="585858"/>
          <w:spacing w:val="5"/>
          <w:sz w:val="23"/>
          <w:szCs w:val="23"/>
          <w:shd w:val="clear" w:color="auto" w:fill="FFFFFF"/>
        </w:rPr>
        <w:t>AdvantageS</w:t>
      </w:r>
      <w:proofErr w:type="spellEnd"/>
      <w:r>
        <w:rPr>
          <w:rFonts w:ascii="Arial" w:hAnsi="Arial" w:cs="Arial"/>
          <w:color w:val="585858"/>
          <w:spacing w:val="5"/>
          <w:sz w:val="23"/>
          <w:szCs w:val="23"/>
          <w:shd w:val="clear" w:color="auto" w:fill="FFFFFF"/>
        </w:rPr>
        <w:t xml:space="preserve"> </w:t>
      </w:r>
    </w:p>
    <w:p w:rsidR="00CE0DEF" w:rsidRDefault="00CE0DEF" w:rsidP="00CE0DEF">
      <w:pPr>
        <w:pStyle w:val="NormalWeb"/>
        <w:shd w:val="clear" w:color="auto" w:fill="FFFFFF"/>
        <w:spacing w:before="0" w:beforeAutospacing="0" w:after="300" w:afterAutospacing="0" w:line="360" w:lineRule="atLeast"/>
        <w:rPr>
          <w:rFonts w:ascii="Suisse Intl" w:hAnsi="Suisse Intl"/>
          <w:color w:val="000000"/>
        </w:rPr>
      </w:pPr>
      <w:r>
        <w:rPr>
          <w:rFonts w:ascii="Suisse Intl" w:hAnsi="Suisse Intl"/>
          <w:color w:val="000000"/>
        </w:rPr>
        <w:t>Rapid molding or quick molds are a great manufacturing solution for injection-molded parts that meet certain conditions.</w:t>
      </w:r>
    </w:p>
    <w:p w:rsidR="00CE0DEF" w:rsidRDefault="00CE0DEF" w:rsidP="00CE0DEF">
      <w:pPr>
        <w:numPr>
          <w:ilvl w:val="0"/>
          <w:numId w:val="4"/>
        </w:numPr>
        <w:shd w:val="clear" w:color="auto" w:fill="FFFFFF"/>
        <w:spacing w:before="100" w:beforeAutospacing="1" w:after="0" w:afterAutospacing="1" w:line="360" w:lineRule="atLeast"/>
        <w:rPr>
          <w:rFonts w:ascii="Suisse Intl" w:hAnsi="Suisse Intl"/>
          <w:color w:val="000000"/>
        </w:rPr>
      </w:pPr>
      <w:r>
        <w:rPr>
          <w:rStyle w:val="Strong"/>
          <w:rFonts w:ascii="Suisse Intl" w:hAnsi="Suisse Intl"/>
          <w:color w:val="000000"/>
        </w:rPr>
        <w:t>Parts Needed Fast</w:t>
      </w:r>
      <w:r>
        <w:rPr>
          <w:rFonts w:ascii="Suisse Intl" w:hAnsi="Suisse Intl"/>
          <w:color w:val="000000"/>
        </w:rPr>
        <w:t>. When turnaround time is essential, rapid injection molding can deliver parts quickly.</w:t>
      </w:r>
    </w:p>
    <w:p w:rsidR="00CE0DEF" w:rsidRDefault="00CE0DEF" w:rsidP="00CE0DEF">
      <w:pPr>
        <w:numPr>
          <w:ilvl w:val="0"/>
          <w:numId w:val="4"/>
        </w:numPr>
        <w:shd w:val="clear" w:color="auto" w:fill="FFFFFF"/>
        <w:spacing w:before="100" w:beforeAutospacing="1" w:after="0" w:afterAutospacing="1" w:line="360" w:lineRule="atLeast"/>
        <w:rPr>
          <w:rFonts w:ascii="Suisse Intl" w:hAnsi="Suisse Intl"/>
          <w:color w:val="000000"/>
        </w:rPr>
      </w:pPr>
      <w:r>
        <w:rPr>
          <w:rStyle w:val="Strong"/>
          <w:rFonts w:ascii="Suisse Intl" w:hAnsi="Suisse Intl"/>
          <w:color w:val="000000"/>
        </w:rPr>
        <w:t>Low Production Numbers</w:t>
      </w:r>
      <w:r>
        <w:rPr>
          <w:rFonts w:ascii="Suisse Intl" w:hAnsi="Suisse Intl"/>
          <w:color w:val="000000"/>
        </w:rPr>
        <w:t>. The overall production run will be small. Quick molds are not as durable and will not stand up to extended use. Small production runs will also help ensure delivery on an enhanced timetable.</w:t>
      </w:r>
    </w:p>
    <w:p w:rsidR="00CE0DEF" w:rsidRDefault="00CE0DEF" w:rsidP="00CE0DEF">
      <w:pPr>
        <w:numPr>
          <w:ilvl w:val="0"/>
          <w:numId w:val="4"/>
        </w:numPr>
        <w:shd w:val="clear" w:color="auto" w:fill="FFFFFF"/>
        <w:spacing w:before="100" w:beforeAutospacing="1" w:after="0" w:line="360" w:lineRule="atLeast"/>
        <w:rPr>
          <w:rFonts w:ascii="Suisse Intl" w:hAnsi="Suisse Intl"/>
          <w:color w:val="000000"/>
        </w:rPr>
      </w:pPr>
      <w:r>
        <w:rPr>
          <w:rStyle w:val="Strong"/>
          <w:rFonts w:ascii="Suisse Intl" w:hAnsi="Suisse Intl"/>
          <w:color w:val="000000"/>
        </w:rPr>
        <w:lastRenderedPageBreak/>
        <w:t>Design Simplicity</w:t>
      </w:r>
      <w:r>
        <w:rPr>
          <w:rFonts w:ascii="Suisse Intl" w:hAnsi="Suisse Intl"/>
          <w:color w:val="000000"/>
        </w:rPr>
        <w:t>. Rapid molding will benefit from a simplistic design. This will speed up the mold making process and help keep the project on schedule.</w:t>
      </w:r>
    </w:p>
    <w:p w:rsidR="00CE0DEF" w:rsidRDefault="00CE0DEF" w:rsidP="00CE0DEF">
      <w:pPr>
        <w:pStyle w:val="NormalWeb"/>
        <w:shd w:val="clear" w:color="auto" w:fill="FFFFFF"/>
        <w:spacing w:before="0" w:beforeAutospacing="0" w:after="0" w:afterAutospacing="0" w:line="360" w:lineRule="atLeast"/>
        <w:rPr>
          <w:rFonts w:ascii="Suisse Intl" w:hAnsi="Suisse Intl"/>
          <w:color w:val="000000"/>
        </w:rPr>
      </w:pPr>
      <w:r>
        <w:rPr>
          <w:rFonts w:ascii="Suisse Intl" w:hAnsi="Suisse Intl"/>
          <w:color w:val="000000"/>
        </w:rPr>
        <w:t>Quick molds can be a better option than </w:t>
      </w:r>
      <w:hyperlink r:id="rId11" w:history="1">
        <w:r>
          <w:rPr>
            <w:rStyle w:val="Hyperlink"/>
            <w:rFonts w:ascii="Suisse Intl" w:hAnsi="Suisse Intl"/>
            <w:color w:val="0088CC"/>
          </w:rPr>
          <w:t>Production Molds</w:t>
        </w:r>
      </w:hyperlink>
      <w:r>
        <w:rPr>
          <w:rFonts w:ascii="Suisse Intl" w:hAnsi="Suisse Intl"/>
          <w:color w:val="000000"/>
        </w:rPr>
        <w:t> under the right conditions. A rapid mold can be produced faster and more economically. However, it’s also important to understand the limitations of rapid injection molding to know if this option fits your requirements.</w:t>
      </w:r>
    </w:p>
    <w:p w:rsidR="00CE0DEF" w:rsidRDefault="00CE0DEF"/>
    <w:p w:rsidR="00025DDC" w:rsidRPr="00025DDC" w:rsidRDefault="00025DDC" w:rsidP="00025DDC">
      <w:pPr>
        <w:shd w:val="clear" w:color="auto" w:fill="FFFFFF"/>
        <w:spacing w:before="150" w:after="150" w:line="240" w:lineRule="auto"/>
        <w:outlineLvl w:val="0"/>
        <w:rPr>
          <w:rFonts w:ascii="Arial" w:eastAsia="Times New Roman" w:hAnsi="Arial" w:cs="Arial"/>
          <w:b/>
          <w:bCs/>
          <w:color w:val="F61D25"/>
          <w:kern w:val="36"/>
          <w:sz w:val="33"/>
          <w:szCs w:val="33"/>
        </w:rPr>
      </w:pPr>
      <w:r w:rsidRPr="00025DDC">
        <w:rPr>
          <w:rFonts w:ascii="Arial" w:eastAsia="Times New Roman" w:hAnsi="Arial" w:cs="Arial"/>
          <w:b/>
          <w:bCs/>
          <w:color w:val="F61D25"/>
          <w:kern w:val="36"/>
          <w:sz w:val="33"/>
          <w:szCs w:val="33"/>
        </w:rPr>
        <w:t>Insert Injection Molding</w:t>
      </w:r>
    </w:p>
    <w:p w:rsidR="00025DDC" w:rsidRPr="00025DDC" w:rsidRDefault="00025DDC" w:rsidP="00025DDC">
      <w:pPr>
        <w:shd w:val="clear" w:color="auto" w:fill="FFFFFF"/>
        <w:spacing w:after="0" w:line="240" w:lineRule="auto"/>
        <w:jc w:val="center"/>
        <w:rPr>
          <w:rFonts w:ascii="Arial" w:eastAsia="Times New Roman" w:hAnsi="Arial" w:cs="Arial"/>
          <w:color w:val="333333"/>
          <w:sz w:val="23"/>
          <w:szCs w:val="23"/>
        </w:rPr>
      </w:pPr>
    </w:p>
    <w:p w:rsidR="00025DDC" w:rsidRPr="00025DDC" w:rsidRDefault="00025DDC" w:rsidP="00025DDC">
      <w:pPr>
        <w:shd w:val="clear" w:color="auto" w:fill="FFFFFF"/>
        <w:spacing w:before="100" w:beforeAutospacing="1" w:after="100" w:afterAutospacing="1" w:line="240" w:lineRule="auto"/>
        <w:rPr>
          <w:rFonts w:ascii="Arial" w:eastAsia="Times New Roman" w:hAnsi="Arial" w:cs="Arial"/>
          <w:color w:val="333333"/>
          <w:sz w:val="23"/>
          <w:szCs w:val="23"/>
        </w:rPr>
      </w:pPr>
      <w:r w:rsidRPr="00025DDC">
        <w:rPr>
          <w:rFonts w:ascii="Arial" w:eastAsia="Times New Roman" w:hAnsi="Arial" w:cs="Arial"/>
          <w:color w:val="333333"/>
          <w:sz w:val="23"/>
          <w:szCs w:val="23"/>
        </w:rPr>
        <w:t>Insert injection molding is the process of molding or forming plastic parts around other, non-plastic parts, or inserts. The inserted component is most commonly a simple object, such as a thread or rod, but in some cases, inserts can be as complex as a battery or motor.</w:t>
      </w:r>
    </w:p>
    <w:p w:rsidR="00025DDC" w:rsidRDefault="00025DDC" w:rsidP="00025DDC">
      <w:pPr>
        <w:shd w:val="clear" w:color="auto" w:fill="FFFFFF"/>
        <w:spacing w:before="100" w:beforeAutospacing="1" w:after="100" w:afterAutospacing="1" w:line="240" w:lineRule="auto"/>
        <w:rPr>
          <w:rFonts w:ascii="Arial" w:eastAsia="Times New Roman" w:hAnsi="Arial" w:cs="Arial"/>
          <w:color w:val="333333"/>
          <w:sz w:val="23"/>
          <w:szCs w:val="23"/>
        </w:rPr>
      </w:pPr>
      <w:r w:rsidRPr="00025DDC">
        <w:rPr>
          <w:rFonts w:ascii="Arial" w:eastAsia="Times New Roman" w:hAnsi="Arial" w:cs="Arial"/>
          <w:color w:val="333333"/>
          <w:sz w:val="23"/>
          <w:szCs w:val="23"/>
        </w:rPr>
        <w:t>Moreover, Insert Molding combines metal and plastics, or multiple combinations of materials and components into a single unit. The process makes use of engineering plastics for improved wear resistance, tensile strength and weight reduction as well as using metallic materials for strength and conductivity. </w:t>
      </w:r>
    </w:p>
    <w:p w:rsidR="006B3611" w:rsidRDefault="006B3611" w:rsidP="00025DDC">
      <w:pPr>
        <w:shd w:val="clear" w:color="auto" w:fill="FFFFFF"/>
        <w:spacing w:before="100" w:beforeAutospacing="1" w:after="100" w:afterAutospacing="1" w:line="240" w:lineRule="auto"/>
        <w:rPr>
          <w:rFonts w:ascii="Arial" w:eastAsia="Times New Roman" w:hAnsi="Arial" w:cs="Arial"/>
          <w:color w:val="333333"/>
          <w:sz w:val="23"/>
          <w:szCs w:val="23"/>
        </w:rPr>
      </w:pPr>
    </w:p>
    <w:p w:rsidR="006B3611" w:rsidRDefault="006B3611" w:rsidP="00025DDC">
      <w:pPr>
        <w:shd w:val="clear" w:color="auto" w:fill="FFFFFF"/>
        <w:spacing w:before="100" w:beforeAutospacing="1" w:after="100" w:afterAutospacing="1" w:line="240" w:lineRule="auto"/>
        <w:rPr>
          <w:rFonts w:ascii="Arial" w:eastAsia="Times New Roman" w:hAnsi="Arial" w:cs="Arial"/>
          <w:color w:val="333333"/>
          <w:sz w:val="23"/>
          <w:szCs w:val="23"/>
        </w:rPr>
      </w:pPr>
    </w:p>
    <w:p w:rsidR="006B3611" w:rsidRDefault="006B3611" w:rsidP="00025DDC">
      <w:pPr>
        <w:shd w:val="clear" w:color="auto" w:fill="FFFFFF"/>
        <w:spacing w:before="100" w:beforeAutospacing="1" w:after="100" w:afterAutospacing="1" w:line="240" w:lineRule="auto"/>
        <w:rPr>
          <w:rFonts w:ascii="Arial" w:eastAsia="Times New Roman" w:hAnsi="Arial" w:cs="Arial"/>
          <w:color w:val="333333"/>
          <w:sz w:val="23"/>
          <w:szCs w:val="23"/>
        </w:rPr>
      </w:pPr>
      <w:r>
        <w:rPr>
          <w:rFonts w:ascii="Arial" w:eastAsia="Times New Roman" w:hAnsi="Arial" w:cs="Arial"/>
          <w:color w:val="333333"/>
          <w:sz w:val="23"/>
          <w:szCs w:val="23"/>
        </w:rPr>
        <w:t>Over molding</w:t>
      </w:r>
    </w:p>
    <w:p w:rsidR="006B3611" w:rsidRDefault="006B3611" w:rsidP="00025DDC">
      <w:pPr>
        <w:shd w:val="clear" w:color="auto" w:fill="FFFFFF"/>
        <w:spacing w:before="100" w:beforeAutospacing="1" w:after="100" w:afterAutospacing="1" w:line="240" w:lineRule="auto"/>
        <w:rPr>
          <w:rFonts w:ascii="Arial" w:eastAsia="Times New Roman" w:hAnsi="Arial" w:cs="Arial"/>
          <w:color w:val="333333"/>
          <w:sz w:val="23"/>
          <w:szCs w:val="23"/>
        </w:rPr>
      </w:pPr>
      <w:bookmarkStart w:id="0" w:name="_GoBack"/>
      <w:bookmarkEnd w:id="0"/>
    </w:p>
    <w:p w:rsidR="00025DDC" w:rsidRPr="00025DDC" w:rsidRDefault="00025DDC" w:rsidP="00025DDC">
      <w:pPr>
        <w:shd w:val="clear" w:color="auto" w:fill="FFFFFF"/>
        <w:spacing w:before="100" w:beforeAutospacing="1" w:after="100" w:afterAutospacing="1" w:line="240" w:lineRule="auto"/>
        <w:rPr>
          <w:rFonts w:ascii="Arial" w:eastAsia="Times New Roman" w:hAnsi="Arial" w:cs="Arial"/>
          <w:color w:val="333333"/>
          <w:sz w:val="23"/>
          <w:szCs w:val="23"/>
        </w:rPr>
      </w:pPr>
    </w:p>
    <w:p w:rsidR="00025DDC" w:rsidRDefault="00025DDC"/>
    <w:sectPr w:rsidR="00025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uisse Intl">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20926"/>
    <w:multiLevelType w:val="multilevel"/>
    <w:tmpl w:val="5B1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B33A4"/>
    <w:multiLevelType w:val="multilevel"/>
    <w:tmpl w:val="BB5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515681"/>
    <w:multiLevelType w:val="multilevel"/>
    <w:tmpl w:val="904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62F0C"/>
    <w:multiLevelType w:val="multilevel"/>
    <w:tmpl w:val="559E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032"/>
    <w:rsid w:val="00025DDC"/>
    <w:rsid w:val="0012271B"/>
    <w:rsid w:val="001D7163"/>
    <w:rsid w:val="00402BFE"/>
    <w:rsid w:val="006B3611"/>
    <w:rsid w:val="007775F9"/>
    <w:rsid w:val="00837C6C"/>
    <w:rsid w:val="00867FF1"/>
    <w:rsid w:val="009D759F"/>
    <w:rsid w:val="00A73AA8"/>
    <w:rsid w:val="00A93916"/>
    <w:rsid w:val="00AB0F2D"/>
    <w:rsid w:val="00AE2611"/>
    <w:rsid w:val="00BE283F"/>
    <w:rsid w:val="00CE0DEF"/>
    <w:rsid w:val="00E80B7A"/>
    <w:rsid w:val="00F16B0A"/>
    <w:rsid w:val="00F9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0A36E"/>
  <w15:chartTrackingRefBased/>
  <w15:docId w15:val="{C0A0FCF3-A3FA-4072-BB6E-EE2F48DA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25D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3AA8"/>
    <w:rPr>
      <w:color w:val="0563C1" w:themeColor="hyperlink"/>
      <w:u w:val="single"/>
    </w:rPr>
  </w:style>
  <w:style w:type="paragraph" w:customStyle="1" w:styleId="mt1">
    <w:name w:val="mt1"/>
    <w:basedOn w:val="Normal"/>
    <w:rsid w:val="00AE26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
    <w:name w:val="main"/>
    <w:basedOn w:val="Normal"/>
    <w:rsid w:val="00AE261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775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7775F9"/>
  </w:style>
  <w:style w:type="character" w:styleId="Strong">
    <w:name w:val="Strong"/>
    <w:basedOn w:val="DefaultParagraphFont"/>
    <w:uiPriority w:val="22"/>
    <w:qFormat/>
    <w:rsid w:val="007775F9"/>
    <w:rPr>
      <w:b/>
      <w:bCs/>
    </w:rPr>
  </w:style>
  <w:style w:type="character" w:customStyle="1" w:styleId="cskcde">
    <w:name w:val="cskcde"/>
    <w:basedOn w:val="DefaultParagraphFont"/>
    <w:rsid w:val="009D759F"/>
  </w:style>
  <w:style w:type="character" w:customStyle="1" w:styleId="hgkelc">
    <w:name w:val="hgkelc"/>
    <w:basedOn w:val="DefaultParagraphFont"/>
    <w:rsid w:val="009D759F"/>
  </w:style>
  <w:style w:type="character" w:customStyle="1" w:styleId="Heading1Char">
    <w:name w:val="Heading 1 Char"/>
    <w:basedOn w:val="DefaultParagraphFont"/>
    <w:link w:val="Heading1"/>
    <w:uiPriority w:val="9"/>
    <w:rsid w:val="00025DDC"/>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50073">
      <w:bodyDiv w:val="1"/>
      <w:marLeft w:val="0"/>
      <w:marRight w:val="0"/>
      <w:marTop w:val="0"/>
      <w:marBottom w:val="0"/>
      <w:divBdr>
        <w:top w:val="none" w:sz="0" w:space="0" w:color="auto"/>
        <w:left w:val="none" w:sz="0" w:space="0" w:color="auto"/>
        <w:bottom w:val="none" w:sz="0" w:space="0" w:color="auto"/>
        <w:right w:val="none" w:sz="0" w:space="0" w:color="auto"/>
      </w:divBdr>
    </w:div>
    <w:div w:id="81807163">
      <w:bodyDiv w:val="1"/>
      <w:marLeft w:val="0"/>
      <w:marRight w:val="0"/>
      <w:marTop w:val="0"/>
      <w:marBottom w:val="0"/>
      <w:divBdr>
        <w:top w:val="none" w:sz="0" w:space="0" w:color="auto"/>
        <w:left w:val="none" w:sz="0" w:space="0" w:color="auto"/>
        <w:bottom w:val="none" w:sz="0" w:space="0" w:color="auto"/>
        <w:right w:val="none" w:sz="0" w:space="0" w:color="auto"/>
      </w:divBdr>
    </w:div>
    <w:div w:id="407729453">
      <w:bodyDiv w:val="1"/>
      <w:marLeft w:val="0"/>
      <w:marRight w:val="0"/>
      <w:marTop w:val="0"/>
      <w:marBottom w:val="0"/>
      <w:divBdr>
        <w:top w:val="none" w:sz="0" w:space="0" w:color="auto"/>
        <w:left w:val="none" w:sz="0" w:space="0" w:color="auto"/>
        <w:bottom w:val="none" w:sz="0" w:space="0" w:color="auto"/>
        <w:right w:val="none" w:sz="0" w:space="0" w:color="auto"/>
      </w:divBdr>
    </w:div>
    <w:div w:id="439302992">
      <w:bodyDiv w:val="1"/>
      <w:marLeft w:val="0"/>
      <w:marRight w:val="0"/>
      <w:marTop w:val="0"/>
      <w:marBottom w:val="0"/>
      <w:divBdr>
        <w:top w:val="none" w:sz="0" w:space="0" w:color="auto"/>
        <w:left w:val="none" w:sz="0" w:space="0" w:color="auto"/>
        <w:bottom w:val="none" w:sz="0" w:space="0" w:color="auto"/>
        <w:right w:val="none" w:sz="0" w:space="0" w:color="auto"/>
      </w:divBdr>
    </w:div>
    <w:div w:id="485560159">
      <w:bodyDiv w:val="1"/>
      <w:marLeft w:val="0"/>
      <w:marRight w:val="0"/>
      <w:marTop w:val="0"/>
      <w:marBottom w:val="0"/>
      <w:divBdr>
        <w:top w:val="none" w:sz="0" w:space="0" w:color="auto"/>
        <w:left w:val="none" w:sz="0" w:space="0" w:color="auto"/>
        <w:bottom w:val="none" w:sz="0" w:space="0" w:color="auto"/>
        <w:right w:val="none" w:sz="0" w:space="0" w:color="auto"/>
      </w:divBdr>
    </w:div>
    <w:div w:id="493302842">
      <w:bodyDiv w:val="1"/>
      <w:marLeft w:val="0"/>
      <w:marRight w:val="0"/>
      <w:marTop w:val="0"/>
      <w:marBottom w:val="0"/>
      <w:divBdr>
        <w:top w:val="none" w:sz="0" w:space="0" w:color="auto"/>
        <w:left w:val="none" w:sz="0" w:space="0" w:color="auto"/>
        <w:bottom w:val="none" w:sz="0" w:space="0" w:color="auto"/>
        <w:right w:val="none" w:sz="0" w:space="0" w:color="auto"/>
      </w:divBdr>
      <w:divsChild>
        <w:div w:id="354962812">
          <w:marLeft w:val="0"/>
          <w:marRight w:val="0"/>
          <w:marTop w:val="0"/>
          <w:marBottom w:val="0"/>
          <w:divBdr>
            <w:top w:val="none" w:sz="0" w:space="0" w:color="auto"/>
            <w:left w:val="none" w:sz="0" w:space="0" w:color="auto"/>
            <w:bottom w:val="none" w:sz="0" w:space="0" w:color="auto"/>
            <w:right w:val="none" w:sz="0" w:space="0" w:color="auto"/>
          </w:divBdr>
          <w:divsChild>
            <w:div w:id="1565526167">
              <w:marLeft w:val="0"/>
              <w:marRight w:val="0"/>
              <w:marTop w:val="0"/>
              <w:marBottom w:val="0"/>
              <w:divBdr>
                <w:top w:val="none" w:sz="0" w:space="0" w:color="auto"/>
                <w:left w:val="none" w:sz="0" w:space="0" w:color="auto"/>
                <w:bottom w:val="none" w:sz="0" w:space="0" w:color="auto"/>
                <w:right w:val="none" w:sz="0" w:space="0" w:color="auto"/>
              </w:divBdr>
              <w:divsChild>
                <w:div w:id="185696671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34097404">
          <w:marLeft w:val="0"/>
          <w:marRight w:val="0"/>
          <w:marTop w:val="0"/>
          <w:marBottom w:val="0"/>
          <w:divBdr>
            <w:top w:val="none" w:sz="0" w:space="0" w:color="auto"/>
            <w:left w:val="none" w:sz="0" w:space="0" w:color="auto"/>
            <w:bottom w:val="none" w:sz="0" w:space="0" w:color="auto"/>
            <w:right w:val="none" w:sz="0" w:space="0" w:color="auto"/>
          </w:divBdr>
          <w:divsChild>
            <w:div w:id="14639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15577">
      <w:bodyDiv w:val="1"/>
      <w:marLeft w:val="0"/>
      <w:marRight w:val="0"/>
      <w:marTop w:val="0"/>
      <w:marBottom w:val="0"/>
      <w:divBdr>
        <w:top w:val="none" w:sz="0" w:space="0" w:color="auto"/>
        <w:left w:val="none" w:sz="0" w:space="0" w:color="auto"/>
        <w:bottom w:val="none" w:sz="0" w:space="0" w:color="auto"/>
        <w:right w:val="none" w:sz="0" w:space="0" w:color="auto"/>
      </w:divBdr>
      <w:divsChild>
        <w:div w:id="2001150016">
          <w:marLeft w:val="0"/>
          <w:marRight w:val="0"/>
          <w:marTop w:val="0"/>
          <w:marBottom w:val="0"/>
          <w:divBdr>
            <w:top w:val="none" w:sz="0" w:space="0" w:color="auto"/>
            <w:left w:val="none" w:sz="0" w:space="0" w:color="auto"/>
            <w:bottom w:val="none" w:sz="0" w:space="0" w:color="auto"/>
            <w:right w:val="none" w:sz="0" w:space="0" w:color="auto"/>
          </w:divBdr>
          <w:divsChild>
            <w:div w:id="2071465414">
              <w:marLeft w:val="0"/>
              <w:marRight w:val="0"/>
              <w:marTop w:val="0"/>
              <w:marBottom w:val="0"/>
              <w:divBdr>
                <w:top w:val="none" w:sz="0" w:space="0" w:color="auto"/>
                <w:left w:val="none" w:sz="0" w:space="0" w:color="auto"/>
                <w:bottom w:val="none" w:sz="0" w:space="0" w:color="auto"/>
                <w:right w:val="none" w:sz="0" w:space="0" w:color="auto"/>
              </w:divBdr>
              <w:divsChild>
                <w:div w:id="108052030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20382325">
          <w:marLeft w:val="0"/>
          <w:marRight w:val="0"/>
          <w:marTop w:val="0"/>
          <w:marBottom w:val="0"/>
          <w:divBdr>
            <w:top w:val="none" w:sz="0" w:space="0" w:color="auto"/>
            <w:left w:val="none" w:sz="0" w:space="0" w:color="auto"/>
            <w:bottom w:val="none" w:sz="0" w:space="0" w:color="auto"/>
            <w:right w:val="none" w:sz="0" w:space="0" w:color="auto"/>
          </w:divBdr>
          <w:divsChild>
            <w:div w:id="1248230151">
              <w:marLeft w:val="0"/>
              <w:marRight w:val="0"/>
              <w:marTop w:val="0"/>
              <w:marBottom w:val="0"/>
              <w:divBdr>
                <w:top w:val="none" w:sz="0" w:space="0" w:color="auto"/>
                <w:left w:val="none" w:sz="0" w:space="0" w:color="auto"/>
                <w:bottom w:val="none" w:sz="0" w:space="0" w:color="auto"/>
                <w:right w:val="none" w:sz="0" w:space="0" w:color="auto"/>
              </w:divBdr>
              <w:divsChild>
                <w:div w:id="1676885151">
                  <w:marLeft w:val="0"/>
                  <w:marRight w:val="0"/>
                  <w:marTop w:val="0"/>
                  <w:marBottom w:val="150"/>
                  <w:divBdr>
                    <w:top w:val="none" w:sz="0" w:space="0" w:color="auto"/>
                    <w:left w:val="none" w:sz="0" w:space="0" w:color="auto"/>
                    <w:bottom w:val="none" w:sz="0" w:space="0" w:color="auto"/>
                    <w:right w:val="none" w:sz="0" w:space="0" w:color="auto"/>
                  </w:divBdr>
                  <w:divsChild>
                    <w:div w:id="525143862">
                      <w:marLeft w:val="0"/>
                      <w:marRight w:val="0"/>
                      <w:marTop w:val="0"/>
                      <w:marBottom w:val="0"/>
                      <w:divBdr>
                        <w:top w:val="none" w:sz="0" w:space="0" w:color="auto"/>
                        <w:left w:val="none" w:sz="0" w:space="0" w:color="auto"/>
                        <w:bottom w:val="none" w:sz="0" w:space="0" w:color="auto"/>
                        <w:right w:val="none" w:sz="0" w:space="0" w:color="auto"/>
                      </w:divBdr>
                      <w:divsChild>
                        <w:div w:id="367030611">
                          <w:marLeft w:val="0"/>
                          <w:marRight w:val="0"/>
                          <w:marTop w:val="0"/>
                          <w:marBottom w:val="0"/>
                          <w:divBdr>
                            <w:top w:val="none" w:sz="0" w:space="0" w:color="auto"/>
                            <w:left w:val="none" w:sz="0" w:space="0" w:color="auto"/>
                            <w:bottom w:val="none" w:sz="0" w:space="0" w:color="auto"/>
                            <w:right w:val="none" w:sz="0" w:space="0" w:color="auto"/>
                          </w:divBdr>
                          <w:divsChild>
                            <w:div w:id="1887183194">
                              <w:marLeft w:val="300"/>
                              <w:marRight w:val="0"/>
                              <w:marTop w:val="0"/>
                              <w:marBottom w:val="0"/>
                              <w:divBdr>
                                <w:top w:val="none" w:sz="0" w:space="0" w:color="auto"/>
                                <w:left w:val="none" w:sz="0" w:space="0" w:color="auto"/>
                                <w:bottom w:val="none" w:sz="0" w:space="0" w:color="auto"/>
                                <w:right w:val="none" w:sz="0" w:space="0" w:color="auto"/>
                              </w:divBdr>
                              <w:divsChild>
                                <w:div w:id="1914463946">
                                  <w:marLeft w:val="0"/>
                                  <w:marRight w:val="0"/>
                                  <w:marTop w:val="0"/>
                                  <w:marBottom w:val="0"/>
                                  <w:divBdr>
                                    <w:top w:val="none" w:sz="0" w:space="0" w:color="auto"/>
                                    <w:left w:val="none" w:sz="0" w:space="0" w:color="auto"/>
                                    <w:bottom w:val="none" w:sz="0" w:space="0" w:color="auto"/>
                                    <w:right w:val="none" w:sz="0" w:space="0" w:color="auto"/>
                                  </w:divBdr>
                                  <w:divsChild>
                                    <w:div w:id="1823156226">
                                      <w:marLeft w:val="0"/>
                                      <w:marRight w:val="0"/>
                                      <w:marTop w:val="0"/>
                                      <w:marBottom w:val="0"/>
                                      <w:divBdr>
                                        <w:top w:val="none" w:sz="0" w:space="0" w:color="auto"/>
                                        <w:left w:val="none" w:sz="0" w:space="0" w:color="auto"/>
                                        <w:bottom w:val="none" w:sz="0" w:space="0" w:color="auto"/>
                                        <w:right w:val="none" w:sz="0" w:space="0" w:color="auto"/>
                                      </w:divBdr>
                                      <w:divsChild>
                                        <w:div w:id="2055881949">
                                          <w:marLeft w:val="0"/>
                                          <w:marRight w:val="0"/>
                                          <w:marTop w:val="0"/>
                                          <w:marBottom w:val="0"/>
                                          <w:divBdr>
                                            <w:top w:val="none" w:sz="0" w:space="0" w:color="auto"/>
                                            <w:left w:val="none" w:sz="0" w:space="0" w:color="auto"/>
                                            <w:bottom w:val="none" w:sz="0" w:space="0" w:color="auto"/>
                                            <w:right w:val="none" w:sz="0" w:space="0" w:color="auto"/>
                                          </w:divBdr>
                                          <w:divsChild>
                                            <w:div w:id="518391435">
                                              <w:marLeft w:val="0"/>
                                              <w:marRight w:val="0"/>
                                              <w:marTop w:val="0"/>
                                              <w:marBottom w:val="0"/>
                                              <w:divBdr>
                                                <w:top w:val="none" w:sz="0" w:space="0" w:color="auto"/>
                                                <w:left w:val="none" w:sz="0" w:space="0" w:color="auto"/>
                                                <w:bottom w:val="none" w:sz="0" w:space="0" w:color="auto"/>
                                                <w:right w:val="none" w:sz="0" w:space="0" w:color="auto"/>
                                              </w:divBdr>
                                              <w:divsChild>
                                                <w:div w:id="873273156">
                                                  <w:marLeft w:val="0"/>
                                                  <w:marRight w:val="0"/>
                                                  <w:marTop w:val="0"/>
                                                  <w:marBottom w:val="0"/>
                                                  <w:divBdr>
                                                    <w:top w:val="none" w:sz="0" w:space="0" w:color="auto"/>
                                                    <w:left w:val="none" w:sz="0" w:space="0" w:color="auto"/>
                                                    <w:bottom w:val="none" w:sz="0" w:space="0" w:color="auto"/>
                                                    <w:right w:val="none" w:sz="0" w:space="0" w:color="auto"/>
                                                  </w:divBdr>
                                                  <w:divsChild>
                                                    <w:div w:id="1539471383">
                                                      <w:marLeft w:val="0"/>
                                                      <w:marRight w:val="0"/>
                                                      <w:marTop w:val="0"/>
                                                      <w:marBottom w:val="0"/>
                                                      <w:divBdr>
                                                        <w:top w:val="none" w:sz="0" w:space="0" w:color="auto"/>
                                                        <w:left w:val="none" w:sz="0" w:space="0" w:color="auto"/>
                                                        <w:bottom w:val="none" w:sz="0" w:space="0" w:color="auto"/>
                                                        <w:right w:val="none" w:sz="0" w:space="0" w:color="auto"/>
                                                      </w:divBdr>
                                                      <w:divsChild>
                                                        <w:div w:id="245920375">
                                                          <w:marLeft w:val="0"/>
                                                          <w:marRight w:val="0"/>
                                                          <w:marTop w:val="0"/>
                                                          <w:marBottom w:val="0"/>
                                                          <w:divBdr>
                                                            <w:top w:val="none" w:sz="0" w:space="0" w:color="auto"/>
                                                            <w:left w:val="none" w:sz="0" w:space="0" w:color="auto"/>
                                                            <w:bottom w:val="none" w:sz="0" w:space="0" w:color="auto"/>
                                                            <w:right w:val="none" w:sz="0" w:space="0" w:color="auto"/>
                                                          </w:divBdr>
                                                          <w:divsChild>
                                                            <w:div w:id="1267080875">
                                                              <w:marLeft w:val="0"/>
                                                              <w:marRight w:val="0"/>
                                                              <w:marTop w:val="0"/>
                                                              <w:marBottom w:val="0"/>
                                                              <w:divBdr>
                                                                <w:top w:val="none" w:sz="0" w:space="0" w:color="auto"/>
                                                                <w:left w:val="none" w:sz="0" w:space="0" w:color="auto"/>
                                                                <w:bottom w:val="none" w:sz="0" w:space="0" w:color="auto"/>
                                                                <w:right w:val="none" w:sz="0" w:space="0" w:color="auto"/>
                                                              </w:divBdr>
                                                              <w:divsChild>
                                                                <w:div w:id="837382257">
                                                                  <w:marLeft w:val="0"/>
                                                                  <w:marRight w:val="0"/>
                                                                  <w:marTop w:val="0"/>
                                                                  <w:marBottom w:val="0"/>
                                                                  <w:divBdr>
                                                                    <w:top w:val="none" w:sz="0" w:space="0" w:color="auto"/>
                                                                    <w:left w:val="none" w:sz="0" w:space="0" w:color="auto"/>
                                                                    <w:bottom w:val="none" w:sz="0" w:space="0" w:color="auto"/>
                                                                    <w:right w:val="none" w:sz="0" w:space="0" w:color="auto"/>
                                                                  </w:divBdr>
                                                                  <w:divsChild>
                                                                    <w:div w:id="9962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433027">
                      <w:marLeft w:val="0"/>
                      <w:marRight w:val="0"/>
                      <w:marTop w:val="0"/>
                      <w:marBottom w:val="0"/>
                      <w:divBdr>
                        <w:top w:val="none" w:sz="0" w:space="0" w:color="auto"/>
                        <w:left w:val="none" w:sz="0" w:space="0" w:color="auto"/>
                        <w:bottom w:val="none" w:sz="0" w:space="0" w:color="auto"/>
                        <w:right w:val="none" w:sz="0" w:space="0" w:color="auto"/>
                      </w:divBdr>
                      <w:divsChild>
                        <w:div w:id="392848274">
                          <w:marLeft w:val="0"/>
                          <w:marRight w:val="0"/>
                          <w:marTop w:val="0"/>
                          <w:marBottom w:val="0"/>
                          <w:divBdr>
                            <w:top w:val="none" w:sz="0" w:space="0" w:color="auto"/>
                            <w:left w:val="none" w:sz="0" w:space="0" w:color="auto"/>
                            <w:bottom w:val="none" w:sz="0" w:space="0" w:color="auto"/>
                            <w:right w:val="none" w:sz="0" w:space="0" w:color="auto"/>
                          </w:divBdr>
                          <w:divsChild>
                            <w:div w:id="2887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270751">
      <w:bodyDiv w:val="1"/>
      <w:marLeft w:val="0"/>
      <w:marRight w:val="0"/>
      <w:marTop w:val="0"/>
      <w:marBottom w:val="0"/>
      <w:divBdr>
        <w:top w:val="none" w:sz="0" w:space="0" w:color="auto"/>
        <w:left w:val="none" w:sz="0" w:space="0" w:color="auto"/>
        <w:bottom w:val="none" w:sz="0" w:space="0" w:color="auto"/>
        <w:right w:val="none" w:sz="0" w:space="0" w:color="auto"/>
      </w:divBdr>
    </w:div>
    <w:div w:id="927157357">
      <w:bodyDiv w:val="1"/>
      <w:marLeft w:val="0"/>
      <w:marRight w:val="0"/>
      <w:marTop w:val="0"/>
      <w:marBottom w:val="0"/>
      <w:divBdr>
        <w:top w:val="none" w:sz="0" w:space="0" w:color="auto"/>
        <w:left w:val="none" w:sz="0" w:space="0" w:color="auto"/>
        <w:bottom w:val="none" w:sz="0" w:space="0" w:color="auto"/>
        <w:right w:val="none" w:sz="0" w:space="0" w:color="auto"/>
      </w:divBdr>
    </w:div>
    <w:div w:id="934091503">
      <w:bodyDiv w:val="1"/>
      <w:marLeft w:val="0"/>
      <w:marRight w:val="0"/>
      <w:marTop w:val="0"/>
      <w:marBottom w:val="0"/>
      <w:divBdr>
        <w:top w:val="none" w:sz="0" w:space="0" w:color="auto"/>
        <w:left w:val="none" w:sz="0" w:space="0" w:color="auto"/>
        <w:bottom w:val="none" w:sz="0" w:space="0" w:color="auto"/>
        <w:right w:val="none" w:sz="0" w:space="0" w:color="auto"/>
      </w:divBdr>
    </w:div>
    <w:div w:id="1134837496">
      <w:bodyDiv w:val="1"/>
      <w:marLeft w:val="0"/>
      <w:marRight w:val="0"/>
      <w:marTop w:val="0"/>
      <w:marBottom w:val="0"/>
      <w:divBdr>
        <w:top w:val="none" w:sz="0" w:space="0" w:color="auto"/>
        <w:left w:val="none" w:sz="0" w:space="0" w:color="auto"/>
        <w:bottom w:val="none" w:sz="0" w:space="0" w:color="auto"/>
        <w:right w:val="none" w:sz="0" w:space="0" w:color="auto"/>
      </w:divBdr>
    </w:div>
    <w:div w:id="1677464970">
      <w:bodyDiv w:val="1"/>
      <w:marLeft w:val="0"/>
      <w:marRight w:val="0"/>
      <w:marTop w:val="0"/>
      <w:marBottom w:val="0"/>
      <w:divBdr>
        <w:top w:val="none" w:sz="0" w:space="0" w:color="auto"/>
        <w:left w:val="none" w:sz="0" w:space="0" w:color="auto"/>
        <w:bottom w:val="none" w:sz="0" w:space="0" w:color="auto"/>
        <w:right w:val="none" w:sz="0" w:space="0" w:color="auto"/>
      </w:divBdr>
    </w:div>
    <w:div w:id="1779372139">
      <w:bodyDiv w:val="1"/>
      <w:marLeft w:val="0"/>
      <w:marRight w:val="0"/>
      <w:marTop w:val="0"/>
      <w:marBottom w:val="0"/>
      <w:divBdr>
        <w:top w:val="none" w:sz="0" w:space="0" w:color="auto"/>
        <w:left w:val="none" w:sz="0" w:space="0" w:color="auto"/>
        <w:bottom w:val="none" w:sz="0" w:space="0" w:color="auto"/>
        <w:right w:val="none" w:sz="0" w:space="0" w:color="auto"/>
      </w:divBdr>
      <w:divsChild>
        <w:div w:id="1643122307">
          <w:marLeft w:val="0"/>
          <w:marRight w:val="0"/>
          <w:marTop w:val="0"/>
          <w:marBottom w:val="0"/>
          <w:divBdr>
            <w:top w:val="none" w:sz="0" w:space="0" w:color="auto"/>
            <w:left w:val="none" w:sz="0" w:space="0" w:color="auto"/>
            <w:bottom w:val="none" w:sz="0" w:space="0" w:color="auto"/>
            <w:right w:val="none" w:sz="0" w:space="0" w:color="auto"/>
          </w:divBdr>
          <w:divsChild>
            <w:div w:id="260144166">
              <w:marLeft w:val="0"/>
              <w:marRight w:val="0"/>
              <w:marTop w:val="0"/>
              <w:marBottom w:val="0"/>
              <w:divBdr>
                <w:top w:val="none" w:sz="0" w:space="0" w:color="auto"/>
                <w:left w:val="none" w:sz="0" w:space="0" w:color="auto"/>
                <w:bottom w:val="none" w:sz="0" w:space="0" w:color="auto"/>
                <w:right w:val="none" w:sz="0" w:space="0" w:color="auto"/>
              </w:divBdr>
              <w:divsChild>
                <w:div w:id="6415466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7401397">
          <w:marLeft w:val="0"/>
          <w:marRight w:val="0"/>
          <w:marTop w:val="0"/>
          <w:marBottom w:val="0"/>
          <w:divBdr>
            <w:top w:val="none" w:sz="0" w:space="0" w:color="auto"/>
            <w:left w:val="none" w:sz="0" w:space="0" w:color="auto"/>
            <w:bottom w:val="none" w:sz="0" w:space="0" w:color="auto"/>
            <w:right w:val="none" w:sz="0" w:space="0" w:color="auto"/>
          </w:divBdr>
          <w:divsChild>
            <w:div w:id="446042316">
              <w:marLeft w:val="0"/>
              <w:marRight w:val="0"/>
              <w:marTop w:val="0"/>
              <w:marBottom w:val="0"/>
              <w:divBdr>
                <w:top w:val="none" w:sz="0" w:space="0" w:color="auto"/>
                <w:left w:val="none" w:sz="0" w:space="0" w:color="auto"/>
                <w:bottom w:val="none" w:sz="0" w:space="0" w:color="auto"/>
                <w:right w:val="none" w:sz="0" w:space="0" w:color="auto"/>
              </w:divBdr>
              <w:divsChild>
                <w:div w:id="306738573">
                  <w:marLeft w:val="-420"/>
                  <w:marRight w:val="0"/>
                  <w:marTop w:val="0"/>
                  <w:marBottom w:val="0"/>
                  <w:divBdr>
                    <w:top w:val="none" w:sz="0" w:space="0" w:color="auto"/>
                    <w:left w:val="none" w:sz="0" w:space="0" w:color="auto"/>
                    <w:bottom w:val="none" w:sz="0" w:space="0" w:color="auto"/>
                    <w:right w:val="none" w:sz="0" w:space="0" w:color="auto"/>
                  </w:divBdr>
                  <w:divsChild>
                    <w:div w:id="1981182557">
                      <w:marLeft w:val="0"/>
                      <w:marRight w:val="0"/>
                      <w:marTop w:val="0"/>
                      <w:marBottom w:val="0"/>
                      <w:divBdr>
                        <w:top w:val="none" w:sz="0" w:space="0" w:color="auto"/>
                        <w:left w:val="none" w:sz="0" w:space="0" w:color="auto"/>
                        <w:bottom w:val="none" w:sz="0" w:space="0" w:color="auto"/>
                        <w:right w:val="none" w:sz="0" w:space="0" w:color="auto"/>
                      </w:divBdr>
                      <w:divsChild>
                        <w:div w:id="297036116">
                          <w:marLeft w:val="0"/>
                          <w:marRight w:val="0"/>
                          <w:marTop w:val="0"/>
                          <w:marBottom w:val="0"/>
                          <w:divBdr>
                            <w:top w:val="none" w:sz="0" w:space="0" w:color="auto"/>
                            <w:left w:val="none" w:sz="0" w:space="0" w:color="auto"/>
                            <w:bottom w:val="none" w:sz="0" w:space="0" w:color="auto"/>
                            <w:right w:val="none" w:sz="0" w:space="0" w:color="auto"/>
                          </w:divBdr>
                          <w:divsChild>
                            <w:div w:id="901211119">
                              <w:marLeft w:val="0"/>
                              <w:marRight w:val="0"/>
                              <w:marTop w:val="0"/>
                              <w:marBottom w:val="0"/>
                              <w:divBdr>
                                <w:top w:val="none" w:sz="0" w:space="0" w:color="auto"/>
                                <w:left w:val="none" w:sz="0" w:space="0" w:color="auto"/>
                                <w:bottom w:val="none" w:sz="0" w:space="0" w:color="auto"/>
                                <w:right w:val="none" w:sz="0" w:space="0" w:color="auto"/>
                              </w:divBdr>
                            </w:div>
                            <w:div w:id="19521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54579">
                  <w:marLeft w:val="-420"/>
                  <w:marRight w:val="0"/>
                  <w:marTop w:val="0"/>
                  <w:marBottom w:val="0"/>
                  <w:divBdr>
                    <w:top w:val="none" w:sz="0" w:space="0" w:color="auto"/>
                    <w:left w:val="none" w:sz="0" w:space="0" w:color="auto"/>
                    <w:bottom w:val="none" w:sz="0" w:space="0" w:color="auto"/>
                    <w:right w:val="none" w:sz="0" w:space="0" w:color="auto"/>
                  </w:divBdr>
                  <w:divsChild>
                    <w:div w:id="1751459755">
                      <w:marLeft w:val="0"/>
                      <w:marRight w:val="0"/>
                      <w:marTop w:val="0"/>
                      <w:marBottom w:val="0"/>
                      <w:divBdr>
                        <w:top w:val="none" w:sz="0" w:space="0" w:color="auto"/>
                        <w:left w:val="none" w:sz="0" w:space="0" w:color="auto"/>
                        <w:bottom w:val="none" w:sz="0" w:space="0" w:color="auto"/>
                        <w:right w:val="none" w:sz="0" w:space="0" w:color="auto"/>
                      </w:divBdr>
                      <w:divsChild>
                        <w:div w:id="1050962080">
                          <w:marLeft w:val="0"/>
                          <w:marRight w:val="0"/>
                          <w:marTop w:val="0"/>
                          <w:marBottom w:val="0"/>
                          <w:divBdr>
                            <w:top w:val="none" w:sz="0" w:space="0" w:color="auto"/>
                            <w:left w:val="none" w:sz="0" w:space="0" w:color="auto"/>
                            <w:bottom w:val="none" w:sz="0" w:space="0" w:color="auto"/>
                            <w:right w:val="none" w:sz="0" w:space="0" w:color="auto"/>
                          </w:divBdr>
                          <w:divsChild>
                            <w:div w:id="1526744875">
                              <w:marLeft w:val="0"/>
                              <w:marRight w:val="0"/>
                              <w:marTop w:val="0"/>
                              <w:marBottom w:val="0"/>
                              <w:divBdr>
                                <w:top w:val="none" w:sz="0" w:space="0" w:color="auto"/>
                                <w:left w:val="none" w:sz="0" w:space="0" w:color="auto"/>
                                <w:bottom w:val="none" w:sz="0" w:space="0" w:color="auto"/>
                                <w:right w:val="none" w:sz="0" w:space="0" w:color="auto"/>
                              </w:divBdr>
                            </w:div>
                            <w:div w:id="12161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16177">
                  <w:marLeft w:val="-420"/>
                  <w:marRight w:val="0"/>
                  <w:marTop w:val="0"/>
                  <w:marBottom w:val="0"/>
                  <w:divBdr>
                    <w:top w:val="none" w:sz="0" w:space="0" w:color="auto"/>
                    <w:left w:val="none" w:sz="0" w:space="0" w:color="auto"/>
                    <w:bottom w:val="none" w:sz="0" w:space="0" w:color="auto"/>
                    <w:right w:val="none" w:sz="0" w:space="0" w:color="auto"/>
                  </w:divBdr>
                  <w:divsChild>
                    <w:div w:id="1591505194">
                      <w:marLeft w:val="0"/>
                      <w:marRight w:val="0"/>
                      <w:marTop w:val="0"/>
                      <w:marBottom w:val="0"/>
                      <w:divBdr>
                        <w:top w:val="none" w:sz="0" w:space="0" w:color="auto"/>
                        <w:left w:val="none" w:sz="0" w:space="0" w:color="auto"/>
                        <w:bottom w:val="none" w:sz="0" w:space="0" w:color="auto"/>
                        <w:right w:val="none" w:sz="0" w:space="0" w:color="auto"/>
                      </w:divBdr>
                      <w:divsChild>
                        <w:div w:id="287858730">
                          <w:marLeft w:val="0"/>
                          <w:marRight w:val="0"/>
                          <w:marTop w:val="0"/>
                          <w:marBottom w:val="0"/>
                          <w:divBdr>
                            <w:top w:val="none" w:sz="0" w:space="0" w:color="auto"/>
                            <w:left w:val="none" w:sz="0" w:space="0" w:color="auto"/>
                            <w:bottom w:val="none" w:sz="0" w:space="0" w:color="auto"/>
                            <w:right w:val="none" w:sz="0" w:space="0" w:color="auto"/>
                          </w:divBdr>
                          <w:divsChild>
                            <w:div w:id="342125968">
                              <w:marLeft w:val="0"/>
                              <w:marRight w:val="0"/>
                              <w:marTop w:val="0"/>
                              <w:marBottom w:val="0"/>
                              <w:divBdr>
                                <w:top w:val="none" w:sz="0" w:space="0" w:color="auto"/>
                                <w:left w:val="none" w:sz="0" w:space="0" w:color="auto"/>
                                <w:bottom w:val="none" w:sz="0" w:space="0" w:color="auto"/>
                                <w:right w:val="none" w:sz="0" w:space="0" w:color="auto"/>
                              </w:divBdr>
                            </w:div>
                            <w:div w:id="12530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27689">
                  <w:marLeft w:val="-420"/>
                  <w:marRight w:val="0"/>
                  <w:marTop w:val="0"/>
                  <w:marBottom w:val="0"/>
                  <w:divBdr>
                    <w:top w:val="none" w:sz="0" w:space="0" w:color="auto"/>
                    <w:left w:val="none" w:sz="0" w:space="0" w:color="auto"/>
                    <w:bottom w:val="none" w:sz="0" w:space="0" w:color="auto"/>
                    <w:right w:val="none" w:sz="0" w:space="0" w:color="auto"/>
                  </w:divBdr>
                  <w:divsChild>
                    <w:div w:id="1808860404">
                      <w:marLeft w:val="0"/>
                      <w:marRight w:val="0"/>
                      <w:marTop w:val="0"/>
                      <w:marBottom w:val="0"/>
                      <w:divBdr>
                        <w:top w:val="none" w:sz="0" w:space="0" w:color="auto"/>
                        <w:left w:val="none" w:sz="0" w:space="0" w:color="auto"/>
                        <w:bottom w:val="none" w:sz="0" w:space="0" w:color="auto"/>
                        <w:right w:val="none" w:sz="0" w:space="0" w:color="auto"/>
                      </w:divBdr>
                      <w:divsChild>
                        <w:div w:id="1135369609">
                          <w:marLeft w:val="0"/>
                          <w:marRight w:val="0"/>
                          <w:marTop w:val="0"/>
                          <w:marBottom w:val="0"/>
                          <w:divBdr>
                            <w:top w:val="none" w:sz="0" w:space="0" w:color="auto"/>
                            <w:left w:val="none" w:sz="0" w:space="0" w:color="auto"/>
                            <w:bottom w:val="none" w:sz="0" w:space="0" w:color="auto"/>
                            <w:right w:val="none" w:sz="0" w:space="0" w:color="auto"/>
                          </w:divBdr>
                          <w:divsChild>
                            <w:div w:id="1499692435">
                              <w:marLeft w:val="0"/>
                              <w:marRight w:val="0"/>
                              <w:marTop w:val="0"/>
                              <w:marBottom w:val="0"/>
                              <w:divBdr>
                                <w:top w:val="none" w:sz="0" w:space="0" w:color="auto"/>
                                <w:left w:val="none" w:sz="0" w:space="0" w:color="auto"/>
                                <w:bottom w:val="none" w:sz="0" w:space="0" w:color="auto"/>
                                <w:right w:val="none" w:sz="0" w:space="0" w:color="auto"/>
                              </w:divBdr>
                            </w:div>
                            <w:div w:id="5762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851141">
                  <w:marLeft w:val="-420"/>
                  <w:marRight w:val="0"/>
                  <w:marTop w:val="0"/>
                  <w:marBottom w:val="0"/>
                  <w:divBdr>
                    <w:top w:val="none" w:sz="0" w:space="0" w:color="auto"/>
                    <w:left w:val="none" w:sz="0" w:space="0" w:color="auto"/>
                    <w:bottom w:val="none" w:sz="0" w:space="0" w:color="auto"/>
                    <w:right w:val="none" w:sz="0" w:space="0" w:color="auto"/>
                  </w:divBdr>
                  <w:divsChild>
                    <w:div w:id="187640507">
                      <w:marLeft w:val="0"/>
                      <w:marRight w:val="0"/>
                      <w:marTop w:val="0"/>
                      <w:marBottom w:val="0"/>
                      <w:divBdr>
                        <w:top w:val="none" w:sz="0" w:space="0" w:color="auto"/>
                        <w:left w:val="none" w:sz="0" w:space="0" w:color="auto"/>
                        <w:bottom w:val="none" w:sz="0" w:space="0" w:color="auto"/>
                        <w:right w:val="none" w:sz="0" w:space="0" w:color="auto"/>
                      </w:divBdr>
                      <w:divsChild>
                        <w:div w:id="949315575">
                          <w:marLeft w:val="0"/>
                          <w:marRight w:val="0"/>
                          <w:marTop w:val="0"/>
                          <w:marBottom w:val="0"/>
                          <w:divBdr>
                            <w:top w:val="none" w:sz="0" w:space="0" w:color="auto"/>
                            <w:left w:val="none" w:sz="0" w:space="0" w:color="auto"/>
                            <w:bottom w:val="none" w:sz="0" w:space="0" w:color="auto"/>
                            <w:right w:val="none" w:sz="0" w:space="0" w:color="auto"/>
                          </w:divBdr>
                          <w:divsChild>
                            <w:div w:id="1836142251">
                              <w:marLeft w:val="0"/>
                              <w:marRight w:val="0"/>
                              <w:marTop w:val="0"/>
                              <w:marBottom w:val="0"/>
                              <w:divBdr>
                                <w:top w:val="none" w:sz="0" w:space="0" w:color="auto"/>
                                <w:left w:val="none" w:sz="0" w:space="0" w:color="auto"/>
                                <w:bottom w:val="none" w:sz="0" w:space="0" w:color="auto"/>
                                <w:right w:val="none" w:sz="0" w:space="0" w:color="auto"/>
                              </w:divBdr>
                            </w:div>
                            <w:div w:id="40772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79848">
                  <w:marLeft w:val="-420"/>
                  <w:marRight w:val="0"/>
                  <w:marTop w:val="0"/>
                  <w:marBottom w:val="0"/>
                  <w:divBdr>
                    <w:top w:val="none" w:sz="0" w:space="0" w:color="auto"/>
                    <w:left w:val="none" w:sz="0" w:space="0" w:color="auto"/>
                    <w:bottom w:val="none" w:sz="0" w:space="0" w:color="auto"/>
                    <w:right w:val="none" w:sz="0" w:space="0" w:color="auto"/>
                  </w:divBdr>
                  <w:divsChild>
                    <w:div w:id="969628880">
                      <w:marLeft w:val="0"/>
                      <w:marRight w:val="0"/>
                      <w:marTop w:val="0"/>
                      <w:marBottom w:val="0"/>
                      <w:divBdr>
                        <w:top w:val="none" w:sz="0" w:space="0" w:color="auto"/>
                        <w:left w:val="none" w:sz="0" w:space="0" w:color="auto"/>
                        <w:bottom w:val="none" w:sz="0" w:space="0" w:color="auto"/>
                        <w:right w:val="none" w:sz="0" w:space="0" w:color="auto"/>
                      </w:divBdr>
                      <w:divsChild>
                        <w:div w:id="250241706">
                          <w:marLeft w:val="0"/>
                          <w:marRight w:val="0"/>
                          <w:marTop w:val="0"/>
                          <w:marBottom w:val="0"/>
                          <w:divBdr>
                            <w:top w:val="none" w:sz="0" w:space="0" w:color="auto"/>
                            <w:left w:val="none" w:sz="0" w:space="0" w:color="auto"/>
                            <w:bottom w:val="none" w:sz="0" w:space="0" w:color="auto"/>
                            <w:right w:val="none" w:sz="0" w:space="0" w:color="auto"/>
                          </w:divBdr>
                          <w:divsChild>
                            <w:div w:id="866144473">
                              <w:marLeft w:val="0"/>
                              <w:marRight w:val="0"/>
                              <w:marTop w:val="0"/>
                              <w:marBottom w:val="0"/>
                              <w:divBdr>
                                <w:top w:val="none" w:sz="0" w:space="0" w:color="auto"/>
                                <w:left w:val="none" w:sz="0" w:space="0" w:color="auto"/>
                                <w:bottom w:val="none" w:sz="0" w:space="0" w:color="auto"/>
                                <w:right w:val="none" w:sz="0" w:space="0" w:color="auto"/>
                              </w:divBdr>
                            </w:div>
                            <w:div w:id="109165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625935">
      <w:bodyDiv w:val="1"/>
      <w:marLeft w:val="0"/>
      <w:marRight w:val="0"/>
      <w:marTop w:val="0"/>
      <w:marBottom w:val="0"/>
      <w:divBdr>
        <w:top w:val="none" w:sz="0" w:space="0" w:color="auto"/>
        <w:left w:val="none" w:sz="0" w:space="0" w:color="auto"/>
        <w:bottom w:val="none" w:sz="0" w:space="0" w:color="auto"/>
        <w:right w:val="none" w:sz="0" w:space="0" w:color="auto"/>
      </w:divBdr>
    </w:div>
    <w:div w:id="190178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tarmold.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olyplastics.com/en/support/mold/outli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icomold.com/injection-molding-production-mold/" TargetMode="External"/><Relationship Id="rId5" Type="http://schemas.openxmlformats.org/officeDocument/2006/relationships/hyperlink" Target="https://graphlertech.com/services/prototyping-and-manufacturing/" TargetMode="External"/><Relationship Id="rId10" Type="http://schemas.openxmlformats.org/officeDocument/2006/relationships/hyperlink" Target="https://www.3erp.com/blog/injection-molding-types/"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1588</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2025-01-17T06:09:00Z</dcterms:created>
  <dcterms:modified xsi:type="dcterms:W3CDTF">2025-02-13T10:47:00Z</dcterms:modified>
</cp:coreProperties>
</file>