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70A7" w14:textId="0C071935" w:rsidR="00C800AD" w:rsidRPr="00B32E62" w:rsidRDefault="00B32E62" w:rsidP="00B32E62">
      <w:pPr>
        <w:pStyle w:val="Heading1"/>
        <w:jc w:val="center"/>
        <w:rPr>
          <w:sz w:val="44"/>
          <w:szCs w:val="44"/>
          <w:u w:val="single"/>
        </w:rPr>
      </w:pPr>
      <w:r w:rsidRPr="00B32E62">
        <w:rPr>
          <w:sz w:val="44"/>
          <w:szCs w:val="44"/>
          <w:u w:val="single"/>
        </w:rPr>
        <w:t>DEVI</w:t>
      </w:r>
    </w:p>
    <w:p w14:paraId="7BE283B1" w14:textId="77777777" w:rsidR="00C800AD" w:rsidRDefault="00000000">
      <w:pPr>
        <w:pStyle w:val="Heading2"/>
      </w:pPr>
      <w:r>
        <w:t>Project Title</w:t>
      </w:r>
    </w:p>
    <w:p w14:paraId="3BE31304" w14:textId="77777777" w:rsidR="00C800AD" w:rsidRDefault="00000000">
      <w:r>
        <w:t>DEVI: Domestic Violence Analysis and Prediction Using Machine Learning</w:t>
      </w:r>
    </w:p>
    <w:p w14:paraId="115D41B8" w14:textId="77777777" w:rsidR="00C800AD" w:rsidRDefault="00000000">
      <w:pPr>
        <w:pStyle w:val="Heading2"/>
      </w:pPr>
      <w:r>
        <w:t>Problem Statement</w:t>
      </w:r>
    </w:p>
    <w:p w14:paraId="41AEEB56" w14:textId="77777777" w:rsidR="00C800AD" w:rsidRDefault="00000000">
      <w:r>
        <w:t>Domestic violence remains one of the most serious social issues affecting women in India. Although crime data is collected every year, it is often underutilized for identifying trends and predicting future risks. This project aims to analyze historical crime data using machine learning to uncover patterns and support data-driven decision-making.</w:t>
      </w:r>
    </w:p>
    <w:p w14:paraId="6E87249F" w14:textId="77777777" w:rsidR="00C800AD" w:rsidRDefault="00000000">
      <w:pPr>
        <w:pStyle w:val="Heading2"/>
      </w:pPr>
      <w:r>
        <w:t>Objective of the Project</w:t>
      </w:r>
    </w:p>
    <w:p w14:paraId="5194D48F" w14:textId="77777777" w:rsidR="00C800AD" w:rsidRDefault="00000000">
      <w:pPr>
        <w:pStyle w:val="ListBullet"/>
      </w:pPr>
      <w:r>
        <w:t>Analyze historical domestic violence and crime against women datasets.</w:t>
      </w:r>
    </w:p>
    <w:p w14:paraId="55AB41E6" w14:textId="77777777" w:rsidR="00C800AD" w:rsidRDefault="00000000">
      <w:pPr>
        <w:pStyle w:val="ListBullet"/>
      </w:pPr>
      <w:r>
        <w:t>Identify trends, patterns, and contributing factors.</w:t>
      </w:r>
    </w:p>
    <w:p w14:paraId="260BE721" w14:textId="77777777" w:rsidR="00C800AD" w:rsidRDefault="00000000">
      <w:pPr>
        <w:pStyle w:val="ListBullet"/>
      </w:pPr>
      <w:r>
        <w:t>Perform data preprocessing and exploratory data analysis.</w:t>
      </w:r>
    </w:p>
    <w:p w14:paraId="31AE96E9" w14:textId="77777777" w:rsidR="00C800AD" w:rsidRDefault="00000000">
      <w:pPr>
        <w:pStyle w:val="ListBullet"/>
      </w:pPr>
      <w:r>
        <w:t>Build and compare machine learning models for prediction.</w:t>
      </w:r>
    </w:p>
    <w:p w14:paraId="11E02BC9" w14:textId="77777777" w:rsidR="00C800AD" w:rsidRDefault="00000000">
      <w:pPr>
        <w:pStyle w:val="ListBullet"/>
      </w:pPr>
      <w:r>
        <w:t>Select the best-performing model.</w:t>
      </w:r>
    </w:p>
    <w:p w14:paraId="5FFC67E7" w14:textId="77777777" w:rsidR="00C800AD" w:rsidRDefault="00000000">
      <w:pPr>
        <w:pStyle w:val="Heading2"/>
      </w:pPr>
      <w:r>
        <w:t>Research Gaps</w:t>
      </w:r>
    </w:p>
    <w:tbl>
      <w:tblPr>
        <w:tblW w:w="0" w:type="auto"/>
        <w:tblLook w:val="04A0" w:firstRow="1" w:lastRow="0" w:firstColumn="1" w:lastColumn="0" w:noHBand="0" w:noVBand="1"/>
      </w:tblPr>
      <w:tblGrid>
        <w:gridCol w:w="2880"/>
        <w:gridCol w:w="2880"/>
        <w:gridCol w:w="2880"/>
      </w:tblGrid>
      <w:tr w:rsidR="00C800AD" w14:paraId="160E4106" w14:textId="77777777">
        <w:tc>
          <w:tcPr>
            <w:tcW w:w="2880" w:type="dxa"/>
          </w:tcPr>
          <w:p w14:paraId="712AF75C" w14:textId="77777777" w:rsidR="00C800AD" w:rsidRDefault="00000000">
            <w:r>
              <w:t>Existing Research</w:t>
            </w:r>
          </w:p>
        </w:tc>
        <w:tc>
          <w:tcPr>
            <w:tcW w:w="2880" w:type="dxa"/>
          </w:tcPr>
          <w:p w14:paraId="18607A96" w14:textId="77777777" w:rsidR="00C800AD" w:rsidRDefault="00000000">
            <w:r>
              <w:t>Research Gap</w:t>
            </w:r>
          </w:p>
        </w:tc>
        <w:tc>
          <w:tcPr>
            <w:tcW w:w="2880" w:type="dxa"/>
          </w:tcPr>
          <w:p w14:paraId="484B9134" w14:textId="77777777" w:rsidR="00C800AD" w:rsidRDefault="00000000">
            <w:r>
              <w:t>Proposed Solution</w:t>
            </w:r>
          </w:p>
        </w:tc>
      </w:tr>
      <w:tr w:rsidR="00C800AD" w14:paraId="3BABAA15" w14:textId="77777777">
        <w:tc>
          <w:tcPr>
            <w:tcW w:w="2880" w:type="dxa"/>
          </w:tcPr>
          <w:p w14:paraId="3BE14172" w14:textId="77777777" w:rsidR="00C800AD" w:rsidRDefault="00000000">
            <w:r>
              <w:t>Statistical analysis only</w:t>
            </w:r>
          </w:p>
        </w:tc>
        <w:tc>
          <w:tcPr>
            <w:tcW w:w="2880" w:type="dxa"/>
          </w:tcPr>
          <w:p w14:paraId="4B988A14" w14:textId="77777777" w:rsidR="00C800AD" w:rsidRDefault="00000000">
            <w:r>
              <w:t>Limited predictive ML</w:t>
            </w:r>
          </w:p>
        </w:tc>
        <w:tc>
          <w:tcPr>
            <w:tcW w:w="2880" w:type="dxa"/>
          </w:tcPr>
          <w:p w14:paraId="35F60F09" w14:textId="77777777" w:rsidR="00C800AD" w:rsidRDefault="00000000">
            <w:r>
              <w:t>Develop ML prediction models</w:t>
            </w:r>
          </w:p>
        </w:tc>
      </w:tr>
      <w:tr w:rsidR="00C800AD" w14:paraId="3818C61D" w14:textId="77777777">
        <w:tc>
          <w:tcPr>
            <w:tcW w:w="2880" w:type="dxa"/>
          </w:tcPr>
          <w:p w14:paraId="43A8AAFD" w14:textId="77777777" w:rsidR="00C800AD" w:rsidRDefault="00000000">
            <w:r>
              <w:t>Single dataset</w:t>
            </w:r>
          </w:p>
        </w:tc>
        <w:tc>
          <w:tcPr>
            <w:tcW w:w="2880" w:type="dxa"/>
          </w:tcPr>
          <w:p w14:paraId="38B49110" w14:textId="77777777" w:rsidR="00C800AD" w:rsidRDefault="00000000">
            <w:r>
              <w:t>Limited data integration</w:t>
            </w:r>
          </w:p>
        </w:tc>
        <w:tc>
          <w:tcPr>
            <w:tcW w:w="2880" w:type="dxa"/>
          </w:tcPr>
          <w:p w14:paraId="022DF4E6" w14:textId="77777777" w:rsidR="00C800AD" w:rsidRDefault="00000000">
            <w:r>
              <w:t>Use multiple datasets</w:t>
            </w:r>
          </w:p>
        </w:tc>
      </w:tr>
      <w:tr w:rsidR="00C800AD" w14:paraId="368E6BC1" w14:textId="77777777">
        <w:tc>
          <w:tcPr>
            <w:tcW w:w="2880" w:type="dxa"/>
          </w:tcPr>
          <w:p w14:paraId="297526F9" w14:textId="77777777" w:rsidR="00C800AD" w:rsidRDefault="00000000">
            <w:r>
              <w:t>Visualization focused</w:t>
            </w:r>
          </w:p>
        </w:tc>
        <w:tc>
          <w:tcPr>
            <w:tcW w:w="2880" w:type="dxa"/>
          </w:tcPr>
          <w:p w14:paraId="0E64E02C" w14:textId="77777777" w:rsidR="00C800AD" w:rsidRDefault="00000000">
            <w:r>
              <w:t>No future prediction</w:t>
            </w:r>
          </w:p>
        </w:tc>
        <w:tc>
          <w:tcPr>
            <w:tcW w:w="2880" w:type="dxa"/>
          </w:tcPr>
          <w:p w14:paraId="4EF8B6EC" w14:textId="77777777" w:rsidR="00C800AD" w:rsidRDefault="00000000">
            <w:r>
              <w:t>Predict future trends</w:t>
            </w:r>
          </w:p>
        </w:tc>
      </w:tr>
      <w:tr w:rsidR="00C800AD" w14:paraId="5CCF55EE" w14:textId="77777777">
        <w:tc>
          <w:tcPr>
            <w:tcW w:w="2880" w:type="dxa"/>
          </w:tcPr>
          <w:p w14:paraId="10C893CC" w14:textId="77777777" w:rsidR="00C800AD" w:rsidRDefault="00000000">
            <w:r>
              <w:t>Limited decision support</w:t>
            </w:r>
          </w:p>
        </w:tc>
        <w:tc>
          <w:tcPr>
            <w:tcW w:w="2880" w:type="dxa"/>
          </w:tcPr>
          <w:p w14:paraId="79DAB3ED" w14:textId="77777777" w:rsidR="00C800AD" w:rsidRDefault="00000000">
            <w:r>
              <w:t>Few actionable insights</w:t>
            </w:r>
          </w:p>
        </w:tc>
        <w:tc>
          <w:tcPr>
            <w:tcW w:w="2880" w:type="dxa"/>
          </w:tcPr>
          <w:p w14:paraId="56357B7D" w14:textId="77777777" w:rsidR="00C800AD" w:rsidRDefault="00000000">
            <w:r>
              <w:t>Generate policy insights</w:t>
            </w:r>
          </w:p>
        </w:tc>
      </w:tr>
    </w:tbl>
    <w:p w14:paraId="19207E67" w14:textId="77777777" w:rsidR="00C800AD" w:rsidRDefault="00000000">
      <w:pPr>
        <w:pStyle w:val="Heading2"/>
      </w:pPr>
      <w:r>
        <w:t>Dataset Name</w:t>
      </w:r>
    </w:p>
    <w:p w14:paraId="0E9E0153" w14:textId="77777777" w:rsidR="00C800AD" w:rsidRDefault="00000000">
      <w:r>
        <w:t>Crime Against Women in India (NCRB 2001–2022)</w:t>
      </w:r>
      <w:r>
        <w:br/>
        <w:t>Additional Datasets: Crimes on Women Dataset, State-wise Crime Dataset</w:t>
      </w:r>
      <w:r>
        <w:br/>
        <w:t>Source: NCRB and Kaggle.</w:t>
      </w:r>
    </w:p>
    <w:p w14:paraId="5EA580B4" w14:textId="77777777" w:rsidR="00C800AD" w:rsidRDefault="00000000">
      <w:pPr>
        <w:pStyle w:val="Heading2"/>
      </w:pPr>
      <w:r>
        <w:t>Number of Samples and Features</w:t>
      </w:r>
    </w:p>
    <w:p w14:paraId="0E475209" w14:textId="77777777" w:rsidR="00C800AD" w:rsidRDefault="00000000">
      <w:r>
        <w:t>Dataset 1: ~770 records, 10 features</w:t>
      </w:r>
      <w:r>
        <w:br/>
        <w:t>Dataset 2: ~8,000+ records, 10+ features</w:t>
      </w:r>
      <w:r>
        <w:br/>
        <w:t>Dataset 3: State-wise crime dataset with yearly observations.</w:t>
      </w:r>
    </w:p>
    <w:p w14:paraId="6122D22C" w14:textId="77777777" w:rsidR="00C800AD" w:rsidRDefault="00000000">
      <w:pPr>
        <w:pStyle w:val="Heading2"/>
      </w:pPr>
      <w:r>
        <w:t>Data Preprocessing Performed</w:t>
      </w:r>
    </w:p>
    <w:p w14:paraId="0FE5D6F3" w14:textId="77777777" w:rsidR="00C800AD" w:rsidRDefault="00000000">
      <w:pPr>
        <w:pStyle w:val="ListBullet"/>
      </w:pPr>
      <w:r>
        <w:t>Removed duplicates</w:t>
      </w:r>
    </w:p>
    <w:p w14:paraId="7F73F081" w14:textId="77777777" w:rsidR="00C800AD" w:rsidRDefault="00000000">
      <w:pPr>
        <w:pStyle w:val="ListBullet"/>
      </w:pPr>
      <w:r>
        <w:lastRenderedPageBreak/>
        <w:t>Handled missing values</w:t>
      </w:r>
    </w:p>
    <w:p w14:paraId="1DDE88F7" w14:textId="77777777" w:rsidR="00C800AD" w:rsidRDefault="00000000">
      <w:pPr>
        <w:pStyle w:val="ListBullet"/>
      </w:pPr>
      <w:r>
        <w:t>Renamed columns</w:t>
      </w:r>
    </w:p>
    <w:p w14:paraId="7D392832" w14:textId="77777777" w:rsidR="00C800AD" w:rsidRDefault="00000000">
      <w:pPr>
        <w:pStyle w:val="ListBullet"/>
      </w:pPr>
      <w:r>
        <w:t>Encoded categorical variables</w:t>
      </w:r>
    </w:p>
    <w:p w14:paraId="14C7F669" w14:textId="77777777" w:rsidR="00C800AD" w:rsidRDefault="00000000">
      <w:pPr>
        <w:pStyle w:val="ListBullet"/>
      </w:pPr>
      <w:r>
        <w:t>Feature selection</w:t>
      </w:r>
    </w:p>
    <w:p w14:paraId="5644D184" w14:textId="77777777" w:rsidR="00C800AD" w:rsidRDefault="00000000">
      <w:pPr>
        <w:pStyle w:val="ListBullet"/>
      </w:pPr>
      <w:r>
        <w:t>Data cleaning</w:t>
      </w:r>
    </w:p>
    <w:p w14:paraId="292697B6" w14:textId="77777777" w:rsidR="00C800AD" w:rsidRDefault="00000000">
      <w:pPr>
        <w:pStyle w:val="Heading2"/>
      </w:pPr>
      <w:r>
        <w:t>Machine Learning Models Implemented</w:t>
      </w:r>
    </w:p>
    <w:p w14:paraId="4896E407" w14:textId="77777777" w:rsidR="00C800AD" w:rsidRDefault="00000000">
      <w:pPr>
        <w:pStyle w:val="ListBullet"/>
      </w:pPr>
      <w:r>
        <w:t>Linear Regression</w:t>
      </w:r>
    </w:p>
    <w:p w14:paraId="5FB6C23F" w14:textId="77777777" w:rsidR="00C800AD" w:rsidRDefault="00000000">
      <w:pPr>
        <w:pStyle w:val="ListBullet"/>
      </w:pPr>
      <w:r>
        <w:t>Decision Tree Regressor</w:t>
      </w:r>
    </w:p>
    <w:p w14:paraId="0146E5B3" w14:textId="77777777" w:rsidR="00C800AD" w:rsidRDefault="00000000">
      <w:pPr>
        <w:pStyle w:val="ListBullet"/>
      </w:pPr>
      <w:r>
        <w:t>Random Forest Regressor</w:t>
      </w:r>
    </w:p>
    <w:p w14:paraId="17E6AC57" w14:textId="77777777" w:rsidR="00C800AD" w:rsidRDefault="00000000">
      <w:pPr>
        <w:pStyle w:val="ListBullet"/>
      </w:pPr>
      <w:r>
        <w:t>Gradient Boosting Regressor</w:t>
      </w:r>
    </w:p>
    <w:p w14:paraId="076E54CF" w14:textId="77777777" w:rsidR="00C800AD" w:rsidRDefault="00000000">
      <w:pPr>
        <w:pStyle w:val="ListBullet"/>
      </w:pPr>
      <w:r>
        <w:t>XGBoost Regressor</w:t>
      </w:r>
    </w:p>
    <w:p w14:paraId="2EB847F4" w14:textId="77777777" w:rsidR="00C800AD" w:rsidRDefault="00000000">
      <w:pPr>
        <w:pStyle w:val="Heading2"/>
      </w:pPr>
      <w:r>
        <w:t>Best Model Selected</w:t>
      </w:r>
    </w:p>
    <w:p w14:paraId="6EAD270E" w14:textId="7BC9057C" w:rsidR="00C800AD" w:rsidRDefault="00000000">
      <w:proofErr w:type="spellStart"/>
      <w:r>
        <w:t>XGBoost</w:t>
      </w:r>
      <w:proofErr w:type="spellEnd"/>
      <w:r>
        <w:t xml:space="preserve"> Regressor</w:t>
      </w:r>
      <w:r w:rsidR="00B32E62">
        <w:t xml:space="preserve"> and </w:t>
      </w:r>
      <w:r w:rsidR="00B32E62" w:rsidRPr="00B32E62">
        <w:t>Random Forest Regressor</w:t>
      </w:r>
    </w:p>
    <w:p w14:paraId="03C02A41" w14:textId="77777777" w:rsidR="00C800AD" w:rsidRDefault="00000000">
      <w:pPr>
        <w:pStyle w:val="Heading2"/>
      </w:pPr>
      <w:r>
        <w:t>Performance Metrics Achieved</w:t>
      </w:r>
    </w:p>
    <w:p w14:paraId="7E21B988" w14:textId="4D337586" w:rsidR="00C800AD" w:rsidRDefault="00000000">
      <w:r>
        <w:t xml:space="preserve">R² Score, Mean Absolute Error (MAE), Mean Squared Error (MSE), Root Mean Squared Error (RMSE). </w:t>
      </w:r>
      <w:proofErr w:type="spellStart"/>
      <w:r>
        <w:t>XGBoost</w:t>
      </w:r>
      <w:proofErr w:type="spellEnd"/>
      <w:r w:rsidR="00B32E62">
        <w:t>/</w:t>
      </w:r>
      <w:r w:rsidR="00B32E62" w:rsidRPr="00B32E62">
        <w:t xml:space="preserve"> </w:t>
      </w:r>
      <w:r w:rsidR="00B32E62" w:rsidRPr="00B32E62">
        <w:t>Random Forest Regressor</w:t>
      </w:r>
      <w:r>
        <w:t xml:space="preserve"> showed the best overall performance.</w:t>
      </w:r>
    </w:p>
    <w:p w14:paraId="6ED77FE7" w14:textId="77777777" w:rsidR="00C800AD" w:rsidRDefault="00000000">
      <w:pPr>
        <w:pStyle w:val="Heading2"/>
      </w:pPr>
      <w:r>
        <w:t>Current Findings / Observations</w:t>
      </w:r>
    </w:p>
    <w:p w14:paraId="5C52B787" w14:textId="77777777" w:rsidR="00C800AD" w:rsidRDefault="00000000">
      <w:r>
        <w:t>Crime patterns vary significantly across states and years. Machine learning models successfully capture historical trends and can support future prediction and decision-making.</w:t>
      </w:r>
    </w:p>
    <w:p w14:paraId="6C57A48F" w14:textId="77777777" w:rsidR="00C800AD" w:rsidRDefault="00000000">
      <w:pPr>
        <w:pStyle w:val="Heading2"/>
      </w:pPr>
      <w:r>
        <w:t>Challenges Faced</w:t>
      </w:r>
    </w:p>
    <w:p w14:paraId="7950FF14" w14:textId="77777777" w:rsidR="00C800AD" w:rsidRDefault="00000000">
      <w:r>
        <w:t>Data inconsistency, missing values, feature engineering, and model selection required extensive preprocessing and experimentation.</w:t>
      </w:r>
    </w:p>
    <w:p w14:paraId="3356894B" w14:textId="77777777" w:rsidR="00C800AD" w:rsidRDefault="00000000">
      <w:pPr>
        <w:pStyle w:val="Heading2"/>
      </w:pPr>
      <w:r>
        <w:t>Next Steps / Planned Improvements</w:t>
      </w:r>
    </w:p>
    <w:p w14:paraId="19DDD2CC" w14:textId="77777777" w:rsidR="00C800AD" w:rsidRDefault="00000000">
      <w:r>
        <w:t>Perform hyperparameter tuning, explore deep learning models (LSTM), build an interactive dashboard, integrate additional socio-economic features, and deploy the final model.</w:t>
      </w:r>
    </w:p>
    <w:p w14:paraId="7AD14760" w14:textId="49AC2A2E" w:rsidR="00B32E62" w:rsidRDefault="00B32E62">
      <w:r>
        <w:t xml:space="preserve"> </w:t>
      </w:r>
    </w:p>
    <w:p w14:paraId="2AAADC23" w14:textId="1C3296FA" w:rsidR="00B32E62" w:rsidRDefault="00B32E62" w:rsidP="00B32E62">
      <w:pPr>
        <w:pStyle w:val="ListParagraph"/>
        <w:numPr>
          <w:ilvl w:val="0"/>
          <w:numId w:val="11"/>
        </w:numPr>
        <w:jc w:val="right"/>
        <w:rPr>
          <w:b/>
          <w:bCs/>
          <w:sz w:val="30"/>
          <w:szCs w:val="30"/>
        </w:rPr>
      </w:pPr>
      <w:proofErr w:type="spellStart"/>
      <w:r>
        <w:rPr>
          <w:b/>
          <w:bCs/>
          <w:sz w:val="30"/>
          <w:szCs w:val="30"/>
        </w:rPr>
        <w:t>RajLaxmi</w:t>
      </w:r>
      <w:proofErr w:type="spellEnd"/>
      <w:r>
        <w:rPr>
          <w:b/>
          <w:bCs/>
          <w:sz w:val="30"/>
          <w:szCs w:val="30"/>
        </w:rPr>
        <w:t xml:space="preserve"> Behera</w:t>
      </w:r>
    </w:p>
    <w:p w14:paraId="59084EFB" w14:textId="02F2E8E1" w:rsidR="00B32E62" w:rsidRDefault="00B32E62" w:rsidP="00B32E62">
      <w:pPr>
        <w:pStyle w:val="ListParagraph"/>
        <w:numPr>
          <w:ilvl w:val="0"/>
          <w:numId w:val="11"/>
        </w:numPr>
        <w:jc w:val="right"/>
        <w:rPr>
          <w:b/>
          <w:bCs/>
          <w:sz w:val="30"/>
          <w:szCs w:val="30"/>
        </w:rPr>
      </w:pPr>
      <w:r>
        <w:rPr>
          <w:b/>
          <w:bCs/>
          <w:sz w:val="30"/>
          <w:szCs w:val="30"/>
        </w:rPr>
        <w:t>15001172025</w:t>
      </w:r>
    </w:p>
    <w:p w14:paraId="1C051FF8" w14:textId="7F1273BA" w:rsidR="00B32E62" w:rsidRPr="00B32E62" w:rsidRDefault="00B32E62" w:rsidP="00B32E62">
      <w:pPr>
        <w:pStyle w:val="ListParagraph"/>
        <w:numPr>
          <w:ilvl w:val="0"/>
          <w:numId w:val="11"/>
        </w:numPr>
        <w:jc w:val="right"/>
        <w:rPr>
          <w:b/>
          <w:bCs/>
          <w:sz w:val="30"/>
          <w:szCs w:val="30"/>
        </w:rPr>
      </w:pPr>
      <w:r>
        <w:rPr>
          <w:b/>
          <w:bCs/>
          <w:sz w:val="30"/>
          <w:szCs w:val="30"/>
        </w:rPr>
        <w:t>IGDTUW</w:t>
      </w:r>
    </w:p>
    <w:sectPr w:rsidR="00B32E62" w:rsidRPr="00B32E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A44239"/>
    <w:multiLevelType w:val="hybridMultilevel"/>
    <w:tmpl w:val="30BE58B4"/>
    <w:lvl w:ilvl="0" w:tplc="4B3CB758">
      <w:numFmt w:val="bullet"/>
      <w:lvlText w:val="-"/>
      <w:lvlJc w:val="left"/>
      <w:pPr>
        <w:ind w:left="5352" w:hanging="360"/>
      </w:pPr>
      <w:rPr>
        <w:rFonts w:ascii="Cambria" w:eastAsiaTheme="minorEastAsia" w:hAnsi="Cambria" w:cstheme="minorBidi" w:hint="default"/>
      </w:rPr>
    </w:lvl>
    <w:lvl w:ilvl="1" w:tplc="40090003" w:tentative="1">
      <w:start w:val="1"/>
      <w:numFmt w:val="bullet"/>
      <w:lvlText w:val="o"/>
      <w:lvlJc w:val="left"/>
      <w:pPr>
        <w:ind w:left="6072" w:hanging="360"/>
      </w:pPr>
      <w:rPr>
        <w:rFonts w:ascii="Courier New" w:hAnsi="Courier New" w:cs="Courier New" w:hint="default"/>
      </w:rPr>
    </w:lvl>
    <w:lvl w:ilvl="2" w:tplc="40090005" w:tentative="1">
      <w:start w:val="1"/>
      <w:numFmt w:val="bullet"/>
      <w:lvlText w:val=""/>
      <w:lvlJc w:val="left"/>
      <w:pPr>
        <w:ind w:left="6792" w:hanging="360"/>
      </w:pPr>
      <w:rPr>
        <w:rFonts w:ascii="Wingdings" w:hAnsi="Wingdings" w:hint="default"/>
      </w:rPr>
    </w:lvl>
    <w:lvl w:ilvl="3" w:tplc="40090001" w:tentative="1">
      <w:start w:val="1"/>
      <w:numFmt w:val="bullet"/>
      <w:lvlText w:val=""/>
      <w:lvlJc w:val="left"/>
      <w:pPr>
        <w:ind w:left="7512" w:hanging="360"/>
      </w:pPr>
      <w:rPr>
        <w:rFonts w:ascii="Symbol" w:hAnsi="Symbol" w:hint="default"/>
      </w:rPr>
    </w:lvl>
    <w:lvl w:ilvl="4" w:tplc="40090003" w:tentative="1">
      <w:start w:val="1"/>
      <w:numFmt w:val="bullet"/>
      <w:lvlText w:val="o"/>
      <w:lvlJc w:val="left"/>
      <w:pPr>
        <w:ind w:left="8232" w:hanging="360"/>
      </w:pPr>
      <w:rPr>
        <w:rFonts w:ascii="Courier New" w:hAnsi="Courier New" w:cs="Courier New" w:hint="default"/>
      </w:rPr>
    </w:lvl>
    <w:lvl w:ilvl="5" w:tplc="40090005" w:tentative="1">
      <w:start w:val="1"/>
      <w:numFmt w:val="bullet"/>
      <w:lvlText w:val=""/>
      <w:lvlJc w:val="left"/>
      <w:pPr>
        <w:ind w:left="8952" w:hanging="360"/>
      </w:pPr>
      <w:rPr>
        <w:rFonts w:ascii="Wingdings" w:hAnsi="Wingdings" w:hint="default"/>
      </w:rPr>
    </w:lvl>
    <w:lvl w:ilvl="6" w:tplc="40090001" w:tentative="1">
      <w:start w:val="1"/>
      <w:numFmt w:val="bullet"/>
      <w:lvlText w:val=""/>
      <w:lvlJc w:val="left"/>
      <w:pPr>
        <w:ind w:left="9672" w:hanging="360"/>
      </w:pPr>
      <w:rPr>
        <w:rFonts w:ascii="Symbol" w:hAnsi="Symbol" w:hint="default"/>
      </w:rPr>
    </w:lvl>
    <w:lvl w:ilvl="7" w:tplc="40090003" w:tentative="1">
      <w:start w:val="1"/>
      <w:numFmt w:val="bullet"/>
      <w:lvlText w:val="o"/>
      <w:lvlJc w:val="left"/>
      <w:pPr>
        <w:ind w:left="10392" w:hanging="360"/>
      </w:pPr>
      <w:rPr>
        <w:rFonts w:ascii="Courier New" w:hAnsi="Courier New" w:cs="Courier New" w:hint="default"/>
      </w:rPr>
    </w:lvl>
    <w:lvl w:ilvl="8" w:tplc="40090005" w:tentative="1">
      <w:start w:val="1"/>
      <w:numFmt w:val="bullet"/>
      <w:lvlText w:val=""/>
      <w:lvlJc w:val="left"/>
      <w:pPr>
        <w:ind w:left="11112" w:hanging="360"/>
      </w:pPr>
      <w:rPr>
        <w:rFonts w:ascii="Wingdings" w:hAnsi="Wingdings" w:hint="default"/>
      </w:rPr>
    </w:lvl>
  </w:abstractNum>
  <w:abstractNum w:abstractNumId="10" w15:restartNumberingAfterBreak="0">
    <w:nsid w:val="324959D7"/>
    <w:multiLevelType w:val="hybridMultilevel"/>
    <w:tmpl w:val="DE8C470C"/>
    <w:lvl w:ilvl="0" w:tplc="9BBC0298">
      <w:numFmt w:val="bullet"/>
      <w:lvlText w:val="-"/>
      <w:lvlJc w:val="left"/>
      <w:pPr>
        <w:ind w:left="552" w:hanging="360"/>
      </w:pPr>
      <w:rPr>
        <w:rFonts w:ascii="Cambria" w:eastAsiaTheme="minorEastAsia" w:hAnsi="Cambria" w:cstheme="minorBidi" w:hint="default"/>
      </w:rPr>
    </w:lvl>
    <w:lvl w:ilvl="1" w:tplc="40090003" w:tentative="1">
      <w:start w:val="1"/>
      <w:numFmt w:val="bullet"/>
      <w:lvlText w:val="o"/>
      <w:lvlJc w:val="left"/>
      <w:pPr>
        <w:ind w:left="1272" w:hanging="360"/>
      </w:pPr>
      <w:rPr>
        <w:rFonts w:ascii="Courier New" w:hAnsi="Courier New" w:cs="Courier New" w:hint="default"/>
      </w:rPr>
    </w:lvl>
    <w:lvl w:ilvl="2" w:tplc="40090005" w:tentative="1">
      <w:start w:val="1"/>
      <w:numFmt w:val="bullet"/>
      <w:lvlText w:val=""/>
      <w:lvlJc w:val="left"/>
      <w:pPr>
        <w:ind w:left="1992" w:hanging="360"/>
      </w:pPr>
      <w:rPr>
        <w:rFonts w:ascii="Wingdings" w:hAnsi="Wingdings" w:hint="default"/>
      </w:rPr>
    </w:lvl>
    <w:lvl w:ilvl="3" w:tplc="40090001" w:tentative="1">
      <w:start w:val="1"/>
      <w:numFmt w:val="bullet"/>
      <w:lvlText w:val=""/>
      <w:lvlJc w:val="left"/>
      <w:pPr>
        <w:ind w:left="2712" w:hanging="360"/>
      </w:pPr>
      <w:rPr>
        <w:rFonts w:ascii="Symbol" w:hAnsi="Symbol" w:hint="default"/>
      </w:rPr>
    </w:lvl>
    <w:lvl w:ilvl="4" w:tplc="40090003" w:tentative="1">
      <w:start w:val="1"/>
      <w:numFmt w:val="bullet"/>
      <w:lvlText w:val="o"/>
      <w:lvlJc w:val="left"/>
      <w:pPr>
        <w:ind w:left="3432" w:hanging="360"/>
      </w:pPr>
      <w:rPr>
        <w:rFonts w:ascii="Courier New" w:hAnsi="Courier New" w:cs="Courier New" w:hint="default"/>
      </w:rPr>
    </w:lvl>
    <w:lvl w:ilvl="5" w:tplc="40090005" w:tentative="1">
      <w:start w:val="1"/>
      <w:numFmt w:val="bullet"/>
      <w:lvlText w:val=""/>
      <w:lvlJc w:val="left"/>
      <w:pPr>
        <w:ind w:left="4152" w:hanging="360"/>
      </w:pPr>
      <w:rPr>
        <w:rFonts w:ascii="Wingdings" w:hAnsi="Wingdings" w:hint="default"/>
      </w:rPr>
    </w:lvl>
    <w:lvl w:ilvl="6" w:tplc="40090001" w:tentative="1">
      <w:start w:val="1"/>
      <w:numFmt w:val="bullet"/>
      <w:lvlText w:val=""/>
      <w:lvlJc w:val="left"/>
      <w:pPr>
        <w:ind w:left="4872" w:hanging="360"/>
      </w:pPr>
      <w:rPr>
        <w:rFonts w:ascii="Symbol" w:hAnsi="Symbol" w:hint="default"/>
      </w:rPr>
    </w:lvl>
    <w:lvl w:ilvl="7" w:tplc="40090003" w:tentative="1">
      <w:start w:val="1"/>
      <w:numFmt w:val="bullet"/>
      <w:lvlText w:val="o"/>
      <w:lvlJc w:val="left"/>
      <w:pPr>
        <w:ind w:left="5592" w:hanging="360"/>
      </w:pPr>
      <w:rPr>
        <w:rFonts w:ascii="Courier New" w:hAnsi="Courier New" w:cs="Courier New" w:hint="default"/>
      </w:rPr>
    </w:lvl>
    <w:lvl w:ilvl="8" w:tplc="40090005" w:tentative="1">
      <w:start w:val="1"/>
      <w:numFmt w:val="bullet"/>
      <w:lvlText w:val=""/>
      <w:lvlJc w:val="left"/>
      <w:pPr>
        <w:ind w:left="6312" w:hanging="360"/>
      </w:pPr>
      <w:rPr>
        <w:rFonts w:ascii="Wingdings" w:hAnsi="Wingdings" w:hint="default"/>
      </w:rPr>
    </w:lvl>
  </w:abstractNum>
  <w:num w:numId="1" w16cid:durableId="47071541">
    <w:abstractNumId w:val="8"/>
  </w:num>
  <w:num w:numId="2" w16cid:durableId="1782068678">
    <w:abstractNumId w:val="6"/>
  </w:num>
  <w:num w:numId="3" w16cid:durableId="2133356915">
    <w:abstractNumId w:val="5"/>
  </w:num>
  <w:num w:numId="4" w16cid:durableId="1176920853">
    <w:abstractNumId w:val="4"/>
  </w:num>
  <w:num w:numId="5" w16cid:durableId="378557176">
    <w:abstractNumId w:val="7"/>
  </w:num>
  <w:num w:numId="6" w16cid:durableId="1198011987">
    <w:abstractNumId w:val="3"/>
  </w:num>
  <w:num w:numId="7" w16cid:durableId="850335952">
    <w:abstractNumId w:val="2"/>
  </w:num>
  <w:num w:numId="8" w16cid:durableId="971400098">
    <w:abstractNumId w:val="1"/>
  </w:num>
  <w:num w:numId="9" w16cid:durableId="1039743507">
    <w:abstractNumId w:val="0"/>
  </w:num>
  <w:num w:numId="10" w16cid:durableId="731385567">
    <w:abstractNumId w:val="9"/>
  </w:num>
  <w:num w:numId="11" w16cid:durableId="255481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B31"/>
    <w:rsid w:val="00AA1D8D"/>
    <w:rsid w:val="00B32E62"/>
    <w:rsid w:val="00B47730"/>
    <w:rsid w:val="00C800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C64C6"/>
  <w14:defaultImageDpi w14:val="300"/>
  <w15:docId w15:val="{8AD49947-913B-41A8-A468-9FBDFEC8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Rajlaxmi Behera</cp:lastModifiedBy>
  <cp:revision>2</cp:revision>
  <dcterms:created xsi:type="dcterms:W3CDTF">2013-12-23T23:15:00Z</dcterms:created>
  <dcterms:modified xsi:type="dcterms:W3CDTF">2026-07-18T19:43:00Z</dcterms:modified>
  <cp:category/>
</cp:coreProperties>
</file>