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23804" w14:textId="0639C18A" w:rsidR="00FF02BE" w:rsidRDefault="00000000">
      <w:pPr>
        <w:pStyle w:val="Titel"/>
      </w:pPr>
      <w:r>
        <w:t>Consultation Process / Planning a PV System</w:t>
      </w:r>
    </w:p>
    <w:p w14:paraId="5DBBA9CC" w14:textId="77777777" w:rsidR="00FF02BE" w:rsidRDefault="00000000">
      <w:pPr>
        <w:pStyle w:val="berschrift1"/>
      </w:pPr>
      <w:r>
        <w:t>Analysis of the initial situation</w:t>
      </w:r>
    </w:p>
    <w:p w14:paraId="036DE7BB" w14:textId="77777777" w:rsidR="00FF02BE" w:rsidRDefault="00000000">
      <w:pPr>
        <w:pStyle w:val="Aufzhlungszeichen"/>
      </w:pPr>
      <w:r>
        <w:t>Single-family house, multi-family building, commercial property? (how many tenants or meters)</w:t>
      </w:r>
    </w:p>
    <w:p w14:paraId="2A5FA4A3" w14:textId="77777777" w:rsidR="00FF02BE" w:rsidRDefault="00000000">
      <w:pPr>
        <w:pStyle w:val="Aufzhlungszeichen"/>
      </w:pPr>
      <w:r>
        <w:t>Consumption (kWh)</w:t>
      </w:r>
    </w:p>
    <w:p w14:paraId="323BC16E" w14:textId="77777777" w:rsidR="00FF02BE" w:rsidRDefault="00000000">
      <w:pPr>
        <w:pStyle w:val="Aufzhlungszeichen"/>
      </w:pPr>
      <w:r>
        <w:t>Load profile (number of people, children, home office, special consumers)</w:t>
      </w:r>
    </w:p>
    <w:p w14:paraId="397865FD" w14:textId="77777777" w:rsidR="00FF02BE" w:rsidRDefault="00000000">
      <w:pPr>
        <w:pStyle w:val="Aufzhlungszeichen"/>
      </w:pPr>
      <w:r>
        <w:t>Heat pump, air-conditioning system existing / planned (kWh)</w:t>
      </w:r>
    </w:p>
    <w:p w14:paraId="5AED6A42" w14:textId="77777777" w:rsidR="00FF02BE" w:rsidRDefault="00000000">
      <w:pPr>
        <w:pStyle w:val="Aufzhlungszeichen"/>
      </w:pPr>
      <w:r>
        <w:t>Wallbox(es) (annual mileage) existing / planned</w:t>
      </w:r>
    </w:p>
    <w:p w14:paraId="61124D87" w14:textId="77777777" w:rsidR="00FF02BE" w:rsidRDefault="00000000">
      <w:pPr>
        <w:pStyle w:val="Aufzhlungszeichen"/>
      </w:pPr>
      <w:r>
        <w:t>Other potential for controllable consumers (pool, aquarium, ventilation system, etc.)</w:t>
      </w:r>
    </w:p>
    <w:p w14:paraId="16350EEF" w14:textId="77777777" w:rsidR="00FF02BE" w:rsidRDefault="00000000">
      <w:pPr>
        <w:pStyle w:val="Aufzhlungszeichen"/>
      </w:pPr>
      <w:r>
        <w:t>Condition of the electrical system (meter cabinet, service connection box, grounding) - expensive if it has to be renewed</w:t>
      </w:r>
    </w:p>
    <w:p w14:paraId="0C8AA6F7" w14:textId="77777777" w:rsidR="00FF02BE" w:rsidRDefault="00000000">
      <w:pPr>
        <w:pStyle w:val="berschrift1"/>
      </w:pPr>
      <w:r>
        <w:t>Potential analysis</w:t>
      </w:r>
    </w:p>
    <w:p w14:paraId="3E3417CA" w14:textId="77777777" w:rsidR="00FF02BE" w:rsidRDefault="00000000">
      <w:pPr>
        <w:pStyle w:val="Aufzhlungszeichen"/>
      </w:pPr>
      <w:r>
        <w:t>Available roof areas (photos, Google Solar API)</w:t>
      </w:r>
    </w:p>
    <w:p w14:paraId="6F8173DA" w14:textId="77777777" w:rsidR="00FF02BE" w:rsidRDefault="00000000">
      <w:pPr>
        <w:pStyle w:val="Aufzhlungszeichen2"/>
      </w:pPr>
      <w:r>
        <w:t>Area, orientation, shading</w:t>
      </w:r>
    </w:p>
    <w:p w14:paraId="5446595F" w14:textId="77777777" w:rsidR="00FF02BE" w:rsidRDefault="00000000">
      <w:pPr>
        <w:pStyle w:val="Aufzhlungszeichen2"/>
      </w:pPr>
      <w:r>
        <w:t>3D model of the house with shading frequency</w:t>
      </w:r>
    </w:p>
    <w:p w14:paraId="29DF6FFF" w14:textId="77777777" w:rsidR="00FF02BE" w:rsidRDefault="00000000">
      <w:pPr>
        <w:pStyle w:val="Aufzhlungszeichen2"/>
      </w:pPr>
      <w:r>
        <w:t>Load-bearing capacity</w:t>
      </w:r>
    </w:p>
    <w:p w14:paraId="7BD86558" w14:textId="77777777" w:rsidR="00FF02BE" w:rsidRDefault="00000000">
      <w:pPr>
        <w:pStyle w:val="Aufzhlungszeichen"/>
      </w:pPr>
      <w:r>
        <w:t>Space for installing inverter and battery storage</w:t>
      </w:r>
    </w:p>
    <w:p w14:paraId="37B4EDC3" w14:textId="77777777" w:rsidR="00FF02BE" w:rsidRDefault="00000000">
      <w:pPr>
        <w:pStyle w:val="Aufzhlungszeichen2"/>
      </w:pPr>
      <w:r>
        <w:t>Advice on suitable locations</w:t>
      </w:r>
    </w:p>
    <w:p w14:paraId="33121101" w14:textId="4A8CA795" w:rsidR="00FF02BE" w:rsidRDefault="00000000">
      <w:pPr>
        <w:pStyle w:val="berschrift1"/>
      </w:pPr>
      <w:r>
        <w:t>Customer requirements</w:t>
      </w:r>
      <w:r w:rsidR="00EF5D8C">
        <w:t xml:space="preserve"> / preferences</w:t>
      </w:r>
    </w:p>
    <w:p w14:paraId="572331EC" w14:textId="40E59D05" w:rsidR="00FF02BE" w:rsidRDefault="00EF5D8C">
      <w:pPr>
        <w:pStyle w:val="Aufzhlungszeichen"/>
      </w:pPr>
      <w:r>
        <w:t>Ascetics</w:t>
      </w:r>
      <w:r w:rsidR="00000000">
        <w:t xml:space="preserve"> (full-black modules, roof-integrated)</w:t>
      </w:r>
    </w:p>
    <w:p w14:paraId="7C3F0D69" w14:textId="1E09427F" w:rsidR="00FF02BE" w:rsidRDefault="00000000">
      <w:pPr>
        <w:pStyle w:val="Aufzhlungszeichen"/>
      </w:pPr>
      <w:r>
        <w:t>Backup power</w:t>
      </w:r>
      <w:r w:rsidR="00EF5D8C">
        <w:t xml:space="preserve"> required</w:t>
      </w:r>
      <w:r>
        <w:t xml:space="preserve"> (options, requirements, costs)</w:t>
      </w:r>
    </w:p>
    <w:p w14:paraId="19F27DD1" w14:textId="77777777" w:rsidR="00FF02BE" w:rsidRDefault="00000000">
      <w:pPr>
        <w:pStyle w:val="berschrift1"/>
      </w:pPr>
      <w:r>
        <w:t>Design</w:t>
      </w:r>
    </w:p>
    <w:p w14:paraId="06D17A65" w14:textId="77777777" w:rsidR="00FF02BE" w:rsidRDefault="00000000">
      <w:pPr>
        <w:pStyle w:val="Aufzhlungszeichen"/>
      </w:pPr>
      <w:r>
        <w:t>Selection of number of modules</w:t>
      </w:r>
    </w:p>
    <w:p w14:paraId="2D512266" w14:textId="77777777" w:rsidR="00FF02BE" w:rsidRDefault="00000000">
      <w:pPr>
        <w:pStyle w:val="Aufzhlungszeichen2"/>
      </w:pPr>
      <w:r>
        <w:t>Budget</w:t>
      </w:r>
    </w:p>
    <w:p w14:paraId="1CA17541" w14:textId="77777777" w:rsidR="00FF02BE" w:rsidRDefault="00000000">
      <w:pPr>
        <w:pStyle w:val="Aufzhlungszeichen2"/>
      </w:pPr>
      <w:r>
        <w:t>"Magic" regulatory thresholds: 7 kWp, 25 kWp, 30 kWp, 100 kWp</w:t>
      </w:r>
    </w:p>
    <w:p w14:paraId="791BFC0D" w14:textId="77777777" w:rsidR="00FF02BE" w:rsidRDefault="00000000">
      <w:pPr>
        <w:pStyle w:val="Aufzhlungszeichen2"/>
      </w:pPr>
      <w:r>
        <w:t>Economic viability (self-consumption, feed-in tariff) vs. installation effort and yield per area</w:t>
      </w:r>
    </w:p>
    <w:p w14:paraId="41A17CD4" w14:textId="3B80EC74" w:rsidR="00FF02BE" w:rsidRDefault="00000000">
      <w:pPr>
        <w:pStyle w:val="Aufzhlungszeichen2"/>
      </w:pPr>
      <w:r>
        <w:t>Possible use of optimizers</w:t>
      </w:r>
      <w:r w:rsidR="00EF5D8C">
        <w:t xml:space="preserve"> (for roofs shading)</w:t>
      </w:r>
    </w:p>
    <w:p w14:paraId="6B3E9F77" w14:textId="77777777" w:rsidR="00FF02BE" w:rsidRDefault="00000000">
      <w:pPr>
        <w:pStyle w:val="Aufzhlungszeichen"/>
      </w:pPr>
      <w:r>
        <w:t>Mounting system</w:t>
      </w:r>
    </w:p>
    <w:p w14:paraId="5C7878E3" w14:textId="77777777" w:rsidR="00FF02BE" w:rsidRDefault="00000000">
      <w:pPr>
        <w:pStyle w:val="Aufzhlungszeichen2"/>
      </w:pPr>
      <w:r>
        <w:t>Roof covering</w:t>
      </w:r>
    </w:p>
    <w:p w14:paraId="14C28298" w14:textId="77777777" w:rsidR="00FF02BE" w:rsidRDefault="00000000">
      <w:pPr>
        <w:pStyle w:val="Aufzhlungszeichen2"/>
      </w:pPr>
      <w:r>
        <w:t>Dimensions (depending on roof type)</w:t>
      </w:r>
    </w:p>
    <w:p w14:paraId="0518CACD" w14:textId="77777777" w:rsidR="00FF02BE" w:rsidRDefault="00000000">
      <w:pPr>
        <w:pStyle w:val="Aufzhlungszeichen"/>
      </w:pPr>
      <w:r>
        <w:t>Selection of battery storage</w:t>
      </w:r>
    </w:p>
    <w:p w14:paraId="2328DC30" w14:textId="77777777" w:rsidR="00FF02BE" w:rsidRDefault="00000000">
      <w:pPr>
        <w:pStyle w:val="Aufzhlungszeichen2"/>
      </w:pPr>
      <w:r>
        <w:t>Budget</w:t>
      </w:r>
    </w:p>
    <w:p w14:paraId="7193DC60" w14:textId="77777777" w:rsidR="00FF02BE" w:rsidRDefault="00000000">
      <w:pPr>
        <w:pStyle w:val="Aufzhlungszeichen2"/>
      </w:pPr>
      <w:r>
        <w:lastRenderedPageBreak/>
        <w:t>Capacity based on expected grid feed-in / self-consumption</w:t>
      </w:r>
    </w:p>
    <w:p w14:paraId="507A3EE4" w14:textId="77777777" w:rsidR="00FF02BE" w:rsidRDefault="00000000">
      <w:pPr>
        <w:pStyle w:val="Aufzhlungszeichen2"/>
      </w:pPr>
      <w:r>
        <w:t>Backup power</w:t>
      </w:r>
    </w:p>
    <w:p w14:paraId="7CCB9FF2" w14:textId="77777777" w:rsidR="00FF02BE" w:rsidRDefault="00000000">
      <w:pPr>
        <w:pStyle w:val="Aufzhlungszeichen"/>
      </w:pPr>
      <w:r>
        <w:t>Selection of inverter</w:t>
      </w:r>
    </w:p>
    <w:p w14:paraId="2AC3EF11" w14:textId="77777777" w:rsidR="00FF02BE" w:rsidRDefault="00000000">
      <w:pPr>
        <w:pStyle w:val="Aufzhlungszeichen2"/>
      </w:pPr>
      <w:r>
        <w:t>Power rating, number of MPPTs, voltages and currents suitable for the module arrays</w:t>
      </w:r>
    </w:p>
    <w:p w14:paraId="39B7253C" w14:textId="77777777" w:rsidR="00FF02BE" w:rsidRDefault="00000000">
      <w:pPr>
        <w:pStyle w:val="Aufzhlungszeichen2"/>
      </w:pPr>
      <w:r>
        <w:t>Backup power</w:t>
      </w:r>
    </w:p>
    <w:p w14:paraId="421C4244" w14:textId="77777777" w:rsidR="00FF02BE" w:rsidRDefault="00000000">
      <w:pPr>
        <w:pStyle w:val="Aufzhlungszeichen"/>
      </w:pPr>
      <w:r>
        <w:t>Smart metering system (iMSys)</w:t>
      </w:r>
    </w:p>
    <w:p w14:paraId="512711E1" w14:textId="77777777" w:rsidR="00FF02BE" w:rsidRDefault="00000000">
      <w:pPr>
        <w:pStyle w:val="Aufzhlungszeichen2"/>
      </w:pPr>
      <w:r>
        <w:t>Information on when it will be introduced and whether it is needed</w:t>
      </w:r>
    </w:p>
    <w:p w14:paraId="62E5C325" w14:textId="77777777" w:rsidR="00FF02BE" w:rsidRPr="00EF5D8C" w:rsidRDefault="00000000">
      <w:pPr>
        <w:pStyle w:val="Aufzhlungszeichen2"/>
        <w:rPr>
          <w:lang w:val="de-DE"/>
        </w:rPr>
      </w:pPr>
      <w:r w:rsidRPr="00EF5D8C">
        <w:rPr>
          <w:lang w:val="de-DE"/>
        </w:rPr>
        <w:t xml:space="preserve">Energy </w:t>
      </w:r>
      <w:proofErr w:type="spellStart"/>
      <w:r w:rsidRPr="00EF5D8C">
        <w:rPr>
          <w:lang w:val="de-DE"/>
        </w:rPr>
        <w:t>meter</w:t>
      </w:r>
      <w:proofErr w:type="spellEnd"/>
      <w:r w:rsidRPr="00EF5D8C">
        <w:rPr>
          <w:lang w:val="de-DE"/>
        </w:rPr>
        <w:t xml:space="preserve"> vs. smart </w:t>
      </w:r>
      <w:proofErr w:type="spellStart"/>
      <w:r w:rsidRPr="00EF5D8C">
        <w:rPr>
          <w:lang w:val="de-DE"/>
        </w:rPr>
        <w:t>metering</w:t>
      </w:r>
      <w:proofErr w:type="spellEnd"/>
      <w:r w:rsidRPr="00EF5D8C">
        <w:rPr>
          <w:lang w:val="de-DE"/>
        </w:rPr>
        <w:t xml:space="preserve"> </w:t>
      </w:r>
      <w:proofErr w:type="spellStart"/>
      <w:r w:rsidRPr="00EF5D8C">
        <w:rPr>
          <w:lang w:val="de-DE"/>
        </w:rPr>
        <w:t>system</w:t>
      </w:r>
      <w:proofErr w:type="spellEnd"/>
      <w:r w:rsidRPr="00EF5D8C">
        <w:rPr>
          <w:lang w:val="de-DE"/>
        </w:rPr>
        <w:t xml:space="preserve"> (</w:t>
      </w:r>
      <w:proofErr w:type="spellStart"/>
      <w:r w:rsidRPr="00EF5D8C">
        <w:rPr>
          <w:lang w:val="de-DE"/>
        </w:rPr>
        <w:t>iMSys</w:t>
      </w:r>
      <w:proofErr w:type="spellEnd"/>
      <w:r w:rsidRPr="00EF5D8C">
        <w:rPr>
          <w:lang w:val="de-DE"/>
        </w:rPr>
        <w:t>)</w:t>
      </w:r>
    </w:p>
    <w:p w14:paraId="237C5D8D" w14:textId="77777777" w:rsidR="00FF02BE" w:rsidRDefault="00000000">
      <w:pPr>
        <w:pStyle w:val="Aufzhlungszeichen2"/>
      </w:pPr>
      <w:r>
        <w:t>Let the customer ask questions</w:t>
      </w:r>
    </w:p>
    <w:p w14:paraId="751DAE68" w14:textId="77777777" w:rsidR="00FF02BE" w:rsidRDefault="00000000">
      <w:pPr>
        <w:pStyle w:val="Aufzhlungszeichen"/>
      </w:pPr>
      <w:r>
        <w:t>Controllability of the PV system under Section 9 EEG</w:t>
      </w:r>
    </w:p>
    <w:p w14:paraId="0EB8B0DD" w14:textId="77777777" w:rsidR="00FF02BE" w:rsidRDefault="00000000">
      <w:pPr>
        <w:pStyle w:val="Aufzhlungszeichen2"/>
      </w:pPr>
      <w:r>
        <w:t>Obligation (7/25 kWp)</w:t>
      </w:r>
    </w:p>
    <w:p w14:paraId="5E65C31C" w14:textId="77777777" w:rsidR="00FF02BE" w:rsidRDefault="00000000">
      <w:pPr>
        <w:pStyle w:val="Aufzhlungszeichen2"/>
      </w:pPr>
      <w:r>
        <w:t>Implementation via ripple-control receiver (FRE) / control box</w:t>
      </w:r>
    </w:p>
    <w:p w14:paraId="00FAE530" w14:textId="77777777" w:rsidR="00FF02BE" w:rsidRDefault="00000000">
      <w:pPr>
        <w:pStyle w:val="Aufzhlungszeichen2"/>
      </w:pPr>
      <w:r>
        <w:t>Meaning for the specific system</w:t>
      </w:r>
    </w:p>
    <w:p w14:paraId="34371803" w14:textId="77777777" w:rsidR="00FF02BE" w:rsidRDefault="00000000">
      <w:pPr>
        <w:pStyle w:val="Aufzhlungszeichen"/>
      </w:pPr>
      <w:r>
        <w:t>Feed-in tariff / direct marketing</w:t>
      </w:r>
    </w:p>
    <w:p w14:paraId="40A1000F" w14:textId="77777777" w:rsidR="00FF02BE" w:rsidRDefault="00000000">
      <w:pPr>
        <w:pStyle w:val="Aufzhlungszeichen"/>
      </w:pPr>
      <w:r>
        <w:t>Controllable consumption devices under Section 14a EnWG</w:t>
      </w:r>
    </w:p>
    <w:p w14:paraId="7B8C240A" w14:textId="77777777" w:rsidR="00FF02BE" w:rsidRDefault="00000000">
      <w:pPr>
        <w:pStyle w:val="Aufzhlungszeichen2"/>
      </w:pPr>
      <w:r>
        <w:t>Modules 1, 2, 3</w:t>
      </w:r>
    </w:p>
    <w:p w14:paraId="4A4F7B09" w14:textId="77777777" w:rsidR="00FF02BE" w:rsidRDefault="00000000">
      <w:pPr>
        <w:pStyle w:val="Aufzhlungszeichen2"/>
      </w:pPr>
      <w:r>
        <w:t>What does curtailment mean?</w:t>
      </w:r>
    </w:p>
    <w:p w14:paraId="662FD538" w14:textId="77777777" w:rsidR="00FF02BE" w:rsidRDefault="00000000">
      <w:pPr>
        <w:pStyle w:val="Aufzhlungszeichen2"/>
      </w:pPr>
      <w:r>
        <w:t>Implementation via EMS vs. relay interface</w:t>
      </w:r>
    </w:p>
    <w:p w14:paraId="5413B416" w14:textId="77777777" w:rsidR="00FF02BE" w:rsidRDefault="00000000">
      <w:pPr>
        <w:pStyle w:val="berschrift1"/>
      </w:pPr>
      <w:r>
        <w:t>Financing</w:t>
      </w:r>
    </w:p>
    <w:p w14:paraId="12F09BAB" w14:textId="77777777" w:rsidR="00FF02BE" w:rsidRDefault="00000000">
      <w:pPr>
        <w:pStyle w:val="Aufzhlungszeichen"/>
      </w:pPr>
      <w:r>
        <w:t>Advice regarding loans</w:t>
      </w:r>
    </w:p>
    <w:sectPr w:rsidR="00FF02B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24676">
    <w:abstractNumId w:val="8"/>
  </w:num>
  <w:num w:numId="2" w16cid:durableId="1389302174">
    <w:abstractNumId w:val="6"/>
  </w:num>
  <w:num w:numId="3" w16cid:durableId="441606352">
    <w:abstractNumId w:val="5"/>
  </w:num>
  <w:num w:numId="4" w16cid:durableId="1965236226">
    <w:abstractNumId w:val="4"/>
  </w:num>
  <w:num w:numId="5" w16cid:durableId="207572135">
    <w:abstractNumId w:val="7"/>
  </w:num>
  <w:num w:numId="6" w16cid:durableId="2023822262">
    <w:abstractNumId w:val="3"/>
  </w:num>
  <w:num w:numId="7" w16cid:durableId="1984265202">
    <w:abstractNumId w:val="2"/>
  </w:num>
  <w:num w:numId="8" w16cid:durableId="1258174783">
    <w:abstractNumId w:val="1"/>
  </w:num>
  <w:num w:numId="9" w16cid:durableId="263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deac3dbf-65fd-445d-93ec-1a92bb487fe9}"/>
  </w:docVars>
  <w:rsids>
    <w:rsidRoot w:val="00B47730"/>
    <w:rsid w:val="00034616"/>
    <w:rsid w:val="0006063C"/>
    <w:rsid w:val="0015074B"/>
    <w:rsid w:val="0029639D"/>
    <w:rsid w:val="00326F90"/>
    <w:rsid w:val="00413219"/>
    <w:rsid w:val="009512A8"/>
    <w:rsid w:val="00AA1D8D"/>
    <w:rsid w:val="00B47730"/>
    <w:rsid w:val="00CB0664"/>
    <w:rsid w:val="00E40D15"/>
    <w:rsid w:val="00EF5D8C"/>
    <w:rsid w:val="00FC693F"/>
    <w:rsid w:val="00FF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C2EEE"/>
  <w14:defaultImageDpi w14:val="300"/>
  <w15:docId w15:val="{D35E9B98-A0BA-4AA7-A625-BE9916FA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Consultation Process / Planning a PV System</vt:lpstr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 Process / Planning a PV System</dc:title>
  <dc:subject>English translation of Ablauf Beratung / Planung einer PV-Anlage</dc:subject>
  <dc:creator>python-docx</dc:creator>
  <cp:keywords/>
  <dc:description>generated by python-docx</dc:description>
  <cp:lastModifiedBy>Jens Sander</cp:lastModifiedBy>
  <cp:revision>2</cp:revision>
  <dcterms:created xsi:type="dcterms:W3CDTF">2026-06-17T16:16:00Z</dcterms:created>
  <dcterms:modified xsi:type="dcterms:W3CDTF">2026-06-17T16:16:00Z</dcterms:modified>
  <cp:category/>
</cp:coreProperties>
</file>