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C5B8D">
      <w:pPr>
        <w:pStyle w:val="Title"/>
        <w:spacing w:after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z w:val="44"/>
          <w:szCs w:val="44"/>
        </w:rPr>
        <w:t>V Nanda Kishore</w:t>
      </w:r>
      <w:r>
        <w:rPr>
          <w:rFonts w:ascii="Cambria" w:eastAsia="Cambria" w:hAnsi="Cambria" w:cs="Cambria"/>
          <w:color w:val="000000"/>
        </w:rPr>
        <w:t xml:space="preserve"> </w:t>
      </w:r>
    </w:p>
    <w:p w:rsidR="00BC5B8D">
      <w:pPr>
        <w:pStyle w:val="Title"/>
        <w:spacing w:after="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Applied Cybersecurity Essential – Hybrid Intensive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from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Purdue University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Microsoft Certification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)                                    </w:t>
      </w:r>
    </w:p>
    <w:p w:rsidR="00BC5B8D">
      <w:pPr>
        <w:pStyle w:val="Title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Information Security Analyst</w:t>
      </w:r>
    </w:p>
    <w:p w:rsidR="00BC5B8D">
      <w:pPr>
        <w:pStyle w:val="Heading1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color w:val="000000"/>
          <w:sz w:val="28"/>
          <w:szCs w:val="28"/>
        </w:rPr>
        <w:t>Professional Summary</w:t>
      </w:r>
    </w:p>
    <w:p w:rsidR="00BC5B8D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Competent IT professional with </w:t>
      </w:r>
      <w:r w:rsidR="00130693">
        <w:rPr>
          <w:rFonts w:ascii="Cambria" w:eastAsia="Cambria" w:hAnsi="Cambria" w:cs="Cambria"/>
          <w:color w:val="000000"/>
          <w:sz w:val="18"/>
          <w:szCs w:val="18"/>
        </w:rPr>
        <w:t>7.</w:t>
      </w:r>
      <w:r w:rsidR="00CA3285">
        <w:rPr>
          <w:rFonts w:ascii="Cambria" w:eastAsia="Cambria" w:hAnsi="Cambria" w:cs="Cambria"/>
          <w:color w:val="000000"/>
          <w:sz w:val="18"/>
          <w:szCs w:val="18"/>
        </w:rPr>
        <w:t xml:space="preserve">6 </w:t>
      </w:r>
      <w:r>
        <w:rPr>
          <w:rFonts w:ascii="Cambria" w:eastAsia="Cambria" w:hAnsi="Cambria" w:cs="Cambria"/>
          <w:color w:val="000000"/>
          <w:sz w:val="18"/>
          <w:szCs w:val="18"/>
        </w:rPr>
        <w:t>years of experience in Information Security Stream in maintaining technical Standards, secure configuration guidelines and security patch advisories for various technology groups along with catering to On-demand Evaluation of software against maliciousness &amp; Vulnerabilities. Tracking, monitoring and ensuring compliance of security requirements for all business functions and ensuring standardization of security controls across all business functions</w:t>
      </w:r>
    </w:p>
    <w:p w:rsidR="00BC5B8D">
      <w:pPr>
        <w:pStyle w:val="Heading1"/>
        <w:rPr>
          <w:rFonts w:ascii="Cambria" w:eastAsia="Cambria" w:hAnsi="Cambria" w:cs="Cambria"/>
          <w:b w:val="0"/>
          <w:color w:val="000000"/>
          <w:sz w:val="18"/>
          <w:szCs w:val="18"/>
        </w:rPr>
      </w:pPr>
      <w:r>
        <w:rPr>
          <w:rFonts w:ascii="Cambria" w:eastAsia="Cambria" w:hAnsi="Cambria" w:cs="Cambria"/>
          <w:b w:val="0"/>
          <w:color w:val="000000"/>
          <w:sz w:val="18"/>
          <w:szCs w:val="18"/>
        </w:rPr>
        <w:t>Experience</w:t>
      </w:r>
    </w:p>
    <w:p w:rsidR="00BC5B8D">
      <w:pPr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Current company : Infosys limited,</w:t>
      </w:r>
    </w:p>
    <w:p w:rsidR="00BC5B8D">
      <w:pPr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Current CTC : 9.</w:t>
      </w:r>
      <w:r>
        <w:rPr>
          <w:rFonts w:eastAsia="Cambria" w:hAnsi="Cambria" w:cs="Cambria"/>
          <w:color w:val="000000"/>
          <w:sz w:val="18"/>
          <w:szCs w:val="18"/>
        </w:rPr>
        <w:t xml:space="preserve">0 </w:t>
      </w:r>
      <w:r>
        <w:rPr>
          <w:rFonts w:ascii="Cambria" w:eastAsia="Cambria" w:hAnsi="Cambria" w:cs="Cambria"/>
          <w:color w:val="000000"/>
          <w:sz w:val="18"/>
          <w:szCs w:val="18"/>
        </w:rPr>
        <w:t>lpa.</w:t>
      </w:r>
    </w:p>
    <w:p w:rsidR="00BC5B8D">
      <w:pPr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Current Role : Information security analyst</w:t>
      </w:r>
    </w:p>
    <w:p w:rsidR="00BC5B8D">
      <w:pPr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Notice period : </w:t>
      </w:r>
      <w:r w:rsidR="00B965C1">
        <w:rPr>
          <w:rFonts w:ascii="Cambria" w:eastAsia="Cambria" w:hAnsi="Cambria" w:cs="Cambria"/>
          <w:color w:val="000000"/>
          <w:sz w:val="18"/>
          <w:szCs w:val="18"/>
        </w:rPr>
        <w:t>39</w:t>
      </w:r>
      <w:r w:rsidR="00B623EB">
        <w:rPr>
          <w:rFonts w:ascii="Cambria" w:eastAsia="Cambria" w:hAnsi="Cambria" w:cs="Cambria"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days </w:t>
      </w:r>
    </w:p>
    <w:p w:rsidR="00BC5B8D">
      <w:pPr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Tenure : </w:t>
      </w:r>
      <w:r w:rsidR="00EF4BDF">
        <w:rPr>
          <w:rFonts w:ascii="Cambria" w:eastAsia="Cambria" w:hAnsi="Cambria" w:cs="Cambria"/>
          <w:color w:val="000000"/>
          <w:sz w:val="18"/>
          <w:szCs w:val="18"/>
        </w:rPr>
        <w:t>7.1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years of work experience</w:t>
      </w:r>
    </w:p>
    <w:p w:rsidR="00BC5B8D">
      <w:pPr>
        <w:spacing w:after="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Standards</w:t>
      </w:r>
    </w:p>
    <w:p w:rsidR="00BC5B8D" w:rsidRPr="00BD0AB6">
      <w:pPr>
        <w:numPr>
          <w:ilvl w:val="0"/>
          <w:numId w:val="2"/>
        </w:numPr>
        <w:spacing w:before="280"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Develop and manage security Frameworks, Policies, Processes and Procedures to assist stakeholders which relevant Security recommendations to in turn support them in building and maintaining Security infrastructure</w:t>
      </w:r>
    </w:p>
    <w:p w:rsidR="00BD0AB6">
      <w:pPr>
        <w:numPr>
          <w:ilvl w:val="0"/>
          <w:numId w:val="2"/>
        </w:numPr>
        <w:spacing w:before="280"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 xml:space="preserve">Cloud security risk governance on AWS and Azure, </w:t>
      </w:r>
      <w:r w:rsidR="00605085">
        <w:rPr>
          <w:rFonts w:ascii="Cambria" w:eastAsia="Cambria" w:hAnsi="Cambria" w:cs="Cambria"/>
          <w:color w:val="323130"/>
          <w:sz w:val="18"/>
          <w:szCs w:val="18"/>
        </w:rPr>
        <w:t xml:space="preserve">managing security frameworks and </w:t>
      </w:r>
      <w:r w:rsidR="00903E0E">
        <w:rPr>
          <w:rFonts w:ascii="Cambria" w:eastAsia="Cambria" w:hAnsi="Cambria" w:cs="Cambria"/>
          <w:color w:val="323130"/>
          <w:sz w:val="18"/>
          <w:szCs w:val="18"/>
        </w:rPr>
        <w:t xml:space="preserve">solutions. Working on VPC, S3, EC2, cloud trail, </w:t>
      </w:r>
      <w:r w:rsidR="00F80FF4">
        <w:rPr>
          <w:rFonts w:ascii="Cambria" w:eastAsia="Cambria" w:hAnsi="Cambria" w:cs="Cambria"/>
          <w:color w:val="323130"/>
          <w:sz w:val="18"/>
          <w:szCs w:val="18"/>
        </w:rPr>
        <w:t>cloud watch, Guard duty, Amazon Macie etc</w:t>
      </w:r>
    </w:p>
    <w:p w:rsidR="00BC5B8D">
      <w:pPr>
        <w:spacing w:after="0" w:line="240" w:lineRule="auto"/>
        <w:rPr>
          <w:rFonts w:ascii="Cambria" w:eastAsia="Cambria" w:hAnsi="Cambria" w:cs="Cambria"/>
          <w:color w:val="323130"/>
          <w:sz w:val="18"/>
          <w:szCs w:val="18"/>
        </w:rPr>
      </w:pPr>
      <w:r>
        <w:rPr>
          <w:rFonts w:ascii="Cambria" w:eastAsia="Cambria" w:hAnsi="Cambria" w:cs="Cambria"/>
          <w:b/>
          <w:color w:val="323130"/>
          <w:sz w:val="18"/>
          <w:szCs w:val="18"/>
        </w:rPr>
        <w:t>Vulnerability Management:</w:t>
      </w:r>
    </w:p>
    <w:p w:rsidR="00BC5B8D">
      <w:pPr>
        <w:numPr>
          <w:ilvl w:val="0"/>
          <w:numId w:val="6"/>
        </w:numPr>
        <w:spacing w:before="280" w:after="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Evaluating Security risks and delivering appropriate mitigation strategies.</w:t>
      </w:r>
    </w:p>
    <w:p w:rsidR="00BC5B8D">
      <w:pPr>
        <w:numPr>
          <w:ilvl w:val="0"/>
          <w:numId w:val="6"/>
        </w:numPr>
        <w:spacing w:after="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Assessed servers, endpoints and network devices from security standpoint.</w:t>
      </w:r>
    </w:p>
    <w:p w:rsidR="00BC5B8D">
      <w:pPr>
        <w:numPr>
          <w:ilvl w:val="0"/>
          <w:numId w:val="6"/>
        </w:numPr>
        <w:spacing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 xml:space="preserve">System and application Vulnerability assessment via Qualys. </w:t>
      </w:r>
    </w:p>
    <w:p w:rsidR="00BC5B8D">
      <w:pPr>
        <w:spacing w:after="0" w:line="240" w:lineRule="auto"/>
        <w:rPr>
          <w:rFonts w:ascii="Cambria" w:eastAsia="Cambria" w:hAnsi="Cambria" w:cs="Cambria"/>
          <w:color w:val="323130"/>
          <w:sz w:val="18"/>
          <w:szCs w:val="18"/>
        </w:rPr>
      </w:pPr>
      <w:r>
        <w:rPr>
          <w:rFonts w:ascii="Cambria" w:eastAsia="Cambria" w:hAnsi="Cambria" w:cs="Cambria"/>
          <w:b/>
          <w:color w:val="323130"/>
          <w:sz w:val="18"/>
          <w:szCs w:val="18"/>
        </w:rPr>
        <w:t xml:space="preserve">Software and Web URL Risk Assessment: </w:t>
      </w:r>
    </w:p>
    <w:p w:rsidR="00BC5B8D">
      <w:pPr>
        <w:numPr>
          <w:ilvl w:val="0"/>
          <w:numId w:val="6"/>
        </w:numPr>
        <w:spacing w:before="280" w:after="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Assessing software from security point of view and labelling them in the track of the firm’s policy.</w:t>
      </w:r>
    </w:p>
    <w:p w:rsidR="00BC5B8D">
      <w:pPr>
        <w:numPr>
          <w:ilvl w:val="0"/>
          <w:numId w:val="6"/>
        </w:numPr>
        <w:spacing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 xml:space="preserve">Evaluating public URLs on basis of corporate’s Internet Policy. </w:t>
      </w:r>
    </w:p>
    <w:p w:rsidR="00BC5B8D">
      <w:pPr>
        <w:spacing w:after="0" w:line="240" w:lineRule="auto"/>
        <w:rPr>
          <w:rFonts w:ascii="Cambria" w:eastAsia="Cambria" w:hAnsi="Cambria" w:cs="Cambria"/>
          <w:color w:val="323130"/>
          <w:sz w:val="18"/>
          <w:szCs w:val="18"/>
        </w:rPr>
      </w:pPr>
      <w:r>
        <w:rPr>
          <w:rFonts w:ascii="Cambria" w:eastAsia="Cambria" w:hAnsi="Cambria" w:cs="Cambria"/>
          <w:b/>
          <w:color w:val="323130"/>
          <w:sz w:val="18"/>
          <w:szCs w:val="18"/>
        </w:rPr>
        <w:t>Configuration Management:</w:t>
      </w:r>
    </w:p>
    <w:p w:rsidR="00BC5B8D">
      <w:pPr>
        <w:numPr>
          <w:ilvl w:val="0"/>
          <w:numId w:val="6"/>
        </w:numPr>
        <w:spacing w:before="280"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Publish Security configuration guidelines based on industry accepted Security Standards, Vendor recommendations and in-house tests so as to ensure reduced attack surface by means of hardened systems and applications</w:t>
      </w:r>
    </w:p>
    <w:p w:rsidR="00BC5B8D">
      <w:pPr>
        <w:spacing w:after="0" w:line="240" w:lineRule="auto"/>
        <w:rPr>
          <w:rFonts w:ascii="Cambria" w:eastAsia="Cambria" w:hAnsi="Cambria" w:cs="Cambria"/>
          <w:color w:val="323130"/>
          <w:sz w:val="18"/>
          <w:szCs w:val="18"/>
        </w:rPr>
      </w:pPr>
      <w:r>
        <w:rPr>
          <w:rFonts w:ascii="Cambria" w:eastAsia="Cambria" w:hAnsi="Cambria" w:cs="Cambria"/>
          <w:b/>
          <w:color w:val="323130"/>
          <w:sz w:val="18"/>
          <w:szCs w:val="18"/>
        </w:rPr>
        <w:t>IT Exception Management</w:t>
      </w:r>
    </w:p>
    <w:p w:rsidR="00BC5B8D">
      <w:pPr>
        <w:numPr>
          <w:ilvl w:val="0"/>
          <w:numId w:val="8"/>
        </w:numPr>
        <w:spacing w:before="280"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 xml:space="preserve">Handle deviations from the published Hardening Standards and its related Policies, Processes and Procedures. Few examples of such deviations are as follows: </w:t>
      </w:r>
    </w:p>
    <w:p w:rsidR="00BC5B8D">
      <w:pPr>
        <w:numPr>
          <w:ilvl w:val="0"/>
          <w:numId w:val="7"/>
        </w:numPr>
        <w:spacing w:before="280" w:after="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Use of Legacy Applications</w:t>
      </w:r>
    </w:p>
    <w:p w:rsidR="00BC5B8D">
      <w:pPr>
        <w:numPr>
          <w:ilvl w:val="0"/>
          <w:numId w:val="7"/>
        </w:numPr>
        <w:spacing w:after="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Deviations from hardening recommendations</w:t>
      </w:r>
    </w:p>
    <w:p w:rsidR="00BC5B8D">
      <w:pPr>
        <w:numPr>
          <w:ilvl w:val="0"/>
          <w:numId w:val="7"/>
        </w:numPr>
        <w:spacing w:after="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Usage of unauthorized software for business requirements</w:t>
      </w:r>
    </w:p>
    <w:p w:rsidR="00BC5B8D">
      <w:pPr>
        <w:numPr>
          <w:ilvl w:val="0"/>
          <w:numId w:val="7"/>
        </w:numPr>
        <w:spacing w:after="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Access requirement for third party URLS from black-listed categories</w:t>
      </w:r>
    </w:p>
    <w:p w:rsidR="00BC5B8D">
      <w:pPr>
        <w:numPr>
          <w:ilvl w:val="0"/>
          <w:numId w:val="7"/>
        </w:numPr>
        <w:spacing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Inappropriate use of coding practices in developed applications</w:t>
      </w:r>
    </w:p>
    <w:p w:rsidR="00BC5B8D">
      <w:pPr>
        <w:spacing w:after="0" w:line="240" w:lineRule="auto"/>
        <w:rPr>
          <w:rFonts w:ascii="Cambria" w:eastAsia="Cambria" w:hAnsi="Cambria" w:cs="Cambria"/>
          <w:color w:val="323130"/>
          <w:sz w:val="18"/>
          <w:szCs w:val="18"/>
        </w:rPr>
      </w:pPr>
    </w:p>
    <w:p w:rsidR="00BC5B8D">
      <w:pPr>
        <w:spacing w:after="0" w:line="240" w:lineRule="auto"/>
        <w:rPr>
          <w:rFonts w:ascii="Cambria" w:eastAsia="Cambria" w:hAnsi="Cambria" w:cs="Cambria"/>
          <w:color w:val="323130"/>
          <w:sz w:val="18"/>
          <w:szCs w:val="18"/>
        </w:rPr>
      </w:pPr>
      <w:r>
        <w:rPr>
          <w:rFonts w:ascii="Cambria" w:eastAsia="Cambria" w:hAnsi="Cambria" w:cs="Cambria"/>
          <w:b/>
          <w:color w:val="323130"/>
          <w:sz w:val="18"/>
          <w:szCs w:val="18"/>
        </w:rPr>
        <w:t>Security Tools Policy</w:t>
      </w:r>
    </w:p>
    <w:p w:rsidR="00BC5B8D">
      <w:pPr>
        <w:numPr>
          <w:ilvl w:val="0"/>
          <w:numId w:val="5"/>
        </w:numPr>
        <w:spacing w:before="280"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 xml:space="preserve">Build and publish relevant Security Tools Policies in relation to various internal tools in use such as, SIEM, Anti-Virus, </w:t>
      </w:r>
      <w:r>
        <w:rPr>
          <w:rFonts w:eastAsia="Cambria" w:hAnsi="Cambria" w:cs="Cambria"/>
          <w:color w:val="323130"/>
          <w:sz w:val="18"/>
          <w:szCs w:val="18"/>
        </w:rPr>
        <w:t>Qualys,</w:t>
      </w:r>
      <w:r>
        <w:rPr>
          <w:rFonts w:ascii="Cambria" w:eastAsia="Cambria" w:hAnsi="Cambria" w:cs="Cambria"/>
          <w:color w:val="323130"/>
          <w:sz w:val="18"/>
          <w:szCs w:val="18"/>
        </w:rPr>
        <w:t>DLP, IDS / IPS, Firewalls etc.</w:t>
      </w:r>
    </w:p>
    <w:p w:rsidR="00BC5B8D">
      <w:pPr>
        <w:spacing w:after="0" w:line="240" w:lineRule="auto"/>
        <w:rPr>
          <w:rFonts w:ascii="Cambria" w:eastAsia="Cambria" w:hAnsi="Cambria" w:cs="Cambria"/>
          <w:color w:val="323130"/>
          <w:sz w:val="18"/>
          <w:szCs w:val="18"/>
        </w:rPr>
      </w:pPr>
      <w:r>
        <w:rPr>
          <w:rFonts w:ascii="Cambria" w:eastAsia="Cambria" w:hAnsi="Cambria" w:cs="Cambria"/>
          <w:b/>
          <w:color w:val="323130"/>
          <w:sz w:val="18"/>
          <w:szCs w:val="18"/>
        </w:rPr>
        <w:t xml:space="preserve">Patch Advisory Management </w:t>
      </w:r>
    </w:p>
    <w:p w:rsidR="00BC5B8D">
      <w:pPr>
        <w:numPr>
          <w:ilvl w:val="0"/>
          <w:numId w:val="4"/>
        </w:numPr>
        <w:spacing w:before="280"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 xml:space="preserve">Send Security advisory notifications to service or platform owners regarding Security patches released by different vendors to assist them take appropriate change management decisions. Indorse essential fixes/patches released by Vendors Org-wide. </w:t>
      </w:r>
    </w:p>
    <w:p w:rsidR="00BC5B8D">
      <w:pPr>
        <w:spacing w:after="0" w:line="240" w:lineRule="auto"/>
        <w:rPr>
          <w:rFonts w:ascii="Times New Roman" w:eastAsia="Times New Roman" w:hAnsi="Times New Roman" w:cs="Times New Roman"/>
          <w:color w:val="323130"/>
          <w:sz w:val="24"/>
          <w:szCs w:val="24"/>
        </w:rPr>
      </w:pPr>
    </w:p>
    <w:p w:rsidR="00BC5B8D">
      <w:pPr>
        <w:spacing w:after="0" w:line="240" w:lineRule="auto"/>
        <w:rPr>
          <w:rFonts w:ascii="Cambria" w:eastAsia="Cambria" w:hAnsi="Cambria" w:cs="Cambria"/>
          <w:color w:val="323130"/>
          <w:sz w:val="18"/>
          <w:szCs w:val="18"/>
        </w:rPr>
      </w:pPr>
      <w:r>
        <w:rPr>
          <w:rFonts w:ascii="Cambria" w:eastAsia="Cambria" w:hAnsi="Cambria" w:cs="Cambria"/>
          <w:b/>
          <w:color w:val="323130"/>
          <w:sz w:val="18"/>
          <w:szCs w:val="18"/>
        </w:rPr>
        <w:t>IT Asset Inventory Management</w:t>
      </w:r>
    </w:p>
    <w:p w:rsidR="00BC5B8D">
      <w:pPr>
        <w:numPr>
          <w:ilvl w:val="0"/>
          <w:numId w:val="1"/>
        </w:numPr>
        <w:spacing w:before="280" w:after="280" w:line="240" w:lineRule="auto"/>
        <w:rPr>
          <w:color w:val="323130"/>
        </w:rPr>
      </w:pPr>
      <w:r>
        <w:rPr>
          <w:rFonts w:ascii="Cambria" w:eastAsia="Cambria" w:hAnsi="Cambria" w:cs="Cambria"/>
          <w:color w:val="323130"/>
          <w:sz w:val="18"/>
          <w:szCs w:val="18"/>
        </w:rPr>
        <w:t>Designing a single reliable and efficient system with unified view that can discover managed and unmanaged assets and provide actionable intel to assist in IT and Security operations</w:t>
      </w:r>
    </w:p>
    <w:p w:rsidR="00BC5B8D">
      <w:pPr>
        <w:pStyle w:val="Heading1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color w:val="000000"/>
          <w:sz w:val="28"/>
          <w:szCs w:val="28"/>
        </w:rPr>
        <w:t>Skills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 xml:space="preserve">Standards – ISO, CIS benchmarks 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 xml:space="preserve">Vulnerability Management – Assessment, Remediation &amp; Exception Risk Assessment, Patch Advisory. 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>Configuration Audit – Endpoint, Operating System, Compliance Review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 xml:space="preserve">Malware Analysis – Software and URL Risk Assessment, Static &amp; Dynamic Analysis for Software. 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>Platform – GRC Archer, Cisco ThreatGrid, VirusTotal, vFeed Vulnerability Database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 xml:space="preserve">Active Directory, Microsoft Exchange Server, Windows Server, Microsoft Hyper-V, VMWARE ESXi, Server Provisioning, SCOM, Service-Now, HP-SIM, Microsoft Azure Fundamentals. 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>Powershell scripting and Python programming knowledge using these technologies successfully deployed automation scripts in the client environment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>Certifications : ACE-HI (Applied Cybersecurity Essentials – Hybrid Intensive) from Purdue University and Microsoft certification- Exam 480: Programming in HTML5 with JavaScript and CSS3</w:t>
      </w:r>
    </w:p>
    <w:p w:rsidR="00BC5B8D">
      <w:pPr>
        <w:pStyle w:val="Heading1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color w:val="000000"/>
          <w:sz w:val="28"/>
          <w:szCs w:val="28"/>
        </w:rPr>
        <w:t>Education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 xml:space="preserve">Major: </w:t>
      </w:r>
      <w:r>
        <w:rPr>
          <w:rFonts w:ascii="Cambria" w:eastAsia="Cambria" w:hAnsi="Cambria" w:cs="Cambria"/>
          <w:b/>
          <w:sz w:val="18"/>
          <w:szCs w:val="18"/>
        </w:rPr>
        <w:t>B. Tech</w:t>
      </w:r>
      <w:r>
        <w:rPr>
          <w:rFonts w:ascii="Cambria" w:eastAsia="Cambria" w:hAnsi="Cambria" w:cs="Cambria"/>
          <w:sz w:val="18"/>
          <w:szCs w:val="18"/>
        </w:rPr>
        <w:t xml:space="preserve"> (Computer Science and Engineering) Graduated from Santhiram Engineering College, Nandyal, Kurnool Dist. (2010-2014).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 xml:space="preserve">Higher Secondary Course </w:t>
      </w:r>
      <w:r>
        <w:rPr>
          <w:rFonts w:ascii="Cambria" w:eastAsia="Cambria" w:hAnsi="Cambria" w:cs="Cambria"/>
          <w:b/>
          <w:sz w:val="18"/>
          <w:szCs w:val="18"/>
        </w:rPr>
        <w:t>(12</w:t>
      </w:r>
      <w:r>
        <w:rPr>
          <w:rFonts w:ascii="Cambria" w:eastAsia="Cambria" w:hAnsi="Cambria" w:cs="Cambria"/>
          <w:b/>
          <w:sz w:val="18"/>
          <w:szCs w:val="18"/>
          <w:vertAlign w:val="superscript"/>
        </w:rPr>
        <w:t>th</w:t>
      </w:r>
      <w:r>
        <w:rPr>
          <w:rFonts w:ascii="Cambria" w:eastAsia="Cambria" w:hAnsi="Cambria" w:cs="Cambria"/>
          <w:b/>
          <w:sz w:val="18"/>
          <w:szCs w:val="18"/>
        </w:rPr>
        <w:t xml:space="preserve">) </w:t>
      </w:r>
      <w:r>
        <w:rPr>
          <w:rFonts w:ascii="Cambria" w:eastAsia="Cambria" w:hAnsi="Cambria" w:cs="Cambria"/>
          <w:sz w:val="18"/>
          <w:szCs w:val="18"/>
        </w:rPr>
        <w:t>from LRG Naidu Jr. College, Hindupur (2008-2010)</w:t>
      </w:r>
      <w:r>
        <w:rPr>
          <w:rFonts w:ascii="Cambria" w:eastAsia="Cambria" w:hAnsi="Cambria" w:cs="Cambria"/>
          <w:b/>
          <w:sz w:val="18"/>
          <w:szCs w:val="18"/>
        </w:rPr>
        <w:t>.</w:t>
      </w:r>
    </w:p>
    <w:p w:rsidR="00BC5B8D">
      <w:pPr>
        <w:numPr>
          <w:ilvl w:val="0"/>
          <w:numId w:val="3"/>
        </w:numPr>
        <w:shd w:val="clear" w:color="auto" w:fill="FFFFFF"/>
        <w:spacing w:after="0" w:line="276" w:lineRule="auto"/>
        <w:ind w:left="1080" w:hanging="215"/>
      </w:pPr>
      <w:r>
        <w:rPr>
          <w:rFonts w:ascii="Cambria" w:eastAsia="Cambria" w:hAnsi="Cambria" w:cs="Cambria"/>
          <w:sz w:val="18"/>
          <w:szCs w:val="18"/>
        </w:rPr>
        <w:t xml:space="preserve">Secondary Course </w:t>
      </w:r>
      <w:r>
        <w:rPr>
          <w:rFonts w:ascii="Cambria" w:eastAsia="Cambria" w:hAnsi="Cambria" w:cs="Cambria"/>
          <w:b/>
          <w:sz w:val="18"/>
          <w:szCs w:val="18"/>
        </w:rPr>
        <w:t>(10</w:t>
      </w:r>
      <w:r>
        <w:rPr>
          <w:rFonts w:ascii="Cambria" w:eastAsia="Cambria" w:hAnsi="Cambria" w:cs="Cambria"/>
          <w:b/>
          <w:sz w:val="18"/>
          <w:szCs w:val="18"/>
          <w:vertAlign w:val="superscript"/>
        </w:rPr>
        <w:t>th</w:t>
      </w:r>
      <w:r>
        <w:rPr>
          <w:rFonts w:ascii="Cambria" w:eastAsia="Cambria" w:hAnsi="Cambria" w:cs="Cambria"/>
          <w:b/>
          <w:sz w:val="18"/>
          <w:szCs w:val="18"/>
        </w:rPr>
        <w:t xml:space="preserve">) </w:t>
      </w:r>
      <w:r>
        <w:rPr>
          <w:rFonts w:ascii="Cambria" w:eastAsia="Cambria" w:hAnsi="Cambria" w:cs="Cambria"/>
          <w:sz w:val="18"/>
          <w:szCs w:val="18"/>
        </w:rPr>
        <w:t>from Deepthi English Medium High School, Hindupur (2008).</w:t>
      </w:r>
    </w:p>
    <w:p w:rsidR="00BC5B8D">
      <w:pPr>
        <w:pStyle w:val="Heading1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color w:val="000000"/>
          <w:sz w:val="28"/>
          <w:szCs w:val="28"/>
        </w:rPr>
        <w:t>Personal Details</w:t>
      </w:r>
    </w:p>
    <w:p w:rsidR="00BC5B8D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Date of Birth:                 06</w:t>
      </w:r>
      <w:r>
        <w:rPr>
          <w:rFonts w:ascii="Cambria" w:eastAsia="Cambria" w:hAnsi="Cambria" w:cs="Cambria"/>
          <w:color w:val="000000"/>
          <w:sz w:val="18"/>
          <w:szCs w:val="18"/>
          <w:vertAlign w:val="superscript"/>
        </w:rPr>
        <w:t>th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Sep, 1992</w:t>
      </w:r>
    </w:p>
    <w:p w:rsidR="00BC5B8D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Languages known:       English ,Telugu , Kannada, Hindi.</w:t>
      </w:r>
    </w:p>
    <w:p w:rsidR="00BC5B8D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Nationality:                     Indian</w:t>
      </w:r>
    </w:p>
    <w:p w:rsidR="00BC5B8D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Contact Number:           9741914608/8985340016(whatsapp)</w:t>
      </w:r>
    </w:p>
    <w:p w:rsidR="00BC5B8D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Style w:val="Hyperlink"/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Email ID:                           </w:t>
      </w:r>
      <w:hyperlink r:id="rId4" w:history="1">
        <w:r>
          <w:rPr>
            <w:rStyle w:val="Hyperlink"/>
            <w:rFonts w:ascii="Cambria" w:eastAsia="Cambria" w:hAnsi="Cambria" w:cs="Cambria"/>
            <w:sz w:val="18"/>
            <w:szCs w:val="18"/>
          </w:rPr>
          <w:t>vnkishore18@gmail.com</w:t>
        </w:r>
      </w:hyperlink>
    </w:p>
    <w:p w:rsidR="00B623E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Style w:val="Hyperlink"/>
          <w:rFonts w:ascii="Cambria" w:eastAsia="Cambria" w:hAnsi="Cambria" w:cs="Cambria"/>
          <w:sz w:val="18"/>
          <w:szCs w:val="18"/>
        </w:rPr>
        <w:t xml:space="preserve">                                       </w:t>
      </w:r>
      <w:r w:rsidR="007F4C25">
        <w:rPr>
          <w:rStyle w:val="Hyperlink"/>
          <w:rFonts w:ascii="Cambria" w:eastAsia="Cambria" w:hAnsi="Cambria" w:cs="Cambria"/>
          <w:sz w:val="18"/>
          <w:szCs w:val="18"/>
        </w:rPr>
        <w:t xml:space="preserve">     vnkishore92@gmail.com</w:t>
      </w:r>
    </w:p>
    <w:p w:rsidR="00BC5B8D">
      <w:pPr>
        <w:pStyle w:val="Heading1"/>
        <w:rPr>
          <w:rFonts w:ascii="Cambria" w:eastAsia="Cambria" w:hAnsi="Cambria" w:cs="Cambria"/>
          <w:color w:val="000000"/>
          <w:sz w:val="28"/>
          <w:szCs w:val="28"/>
        </w:rPr>
      </w:pPr>
    </w:p>
    <w:p w:rsidR="00BC5B8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101A24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0000002"/>
    <w:multiLevelType w:val="multilevel"/>
    <w:tmpl w:val="BA329DE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00000003"/>
    <w:multiLevelType w:val="multilevel"/>
    <w:tmpl w:val="4DECBA66"/>
    <w:lvl w:ilvl="0">
      <w:start w:val="1"/>
      <w:numFmt w:val="bullet"/>
      <w:lvlText w:val="●"/>
      <w:lvlJc w:val="left"/>
      <w:pPr>
        <w:ind w:left="216" w:hanging="216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0000004"/>
    <w:multiLevelType w:val="multilevel"/>
    <w:tmpl w:val="C95420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00000005"/>
    <w:multiLevelType w:val="multilevel"/>
    <w:tmpl w:val="6A6C07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00000006"/>
    <w:multiLevelType w:val="multilevel"/>
    <w:tmpl w:val="6A48AA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00000007"/>
    <w:multiLevelType w:val="multilevel"/>
    <w:tmpl w:val="998C2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7C8E1B5D"/>
    <w:multiLevelType w:val="multilevel"/>
    <w:tmpl w:val="6876F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B8D"/>
    <w:rsid w:val="00130693"/>
    <w:rsid w:val="001608D4"/>
    <w:rsid w:val="00355ADF"/>
    <w:rsid w:val="004D5BFC"/>
    <w:rsid w:val="00605085"/>
    <w:rsid w:val="007F4C25"/>
    <w:rsid w:val="00903E0E"/>
    <w:rsid w:val="00B623EB"/>
    <w:rsid w:val="00B965C1"/>
    <w:rsid w:val="00BC5B8D"/>
    <w:rsid w:val="00BC77BC"/>
    <w:rsid w:val="00BD0AB6"/>
    <w:rsid w:val="00CA3285"/>
    <w:rsid w:val="00CE5B27"/>
    <w:rsid w:val="00EF4BDF"/>
    <w:rsid w:val="00F66240"/>
    <w:rsid w:val="00F80FF4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1FDEB3B-8805-2949-8475-FC99E8FC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500" w:after="100" w:line="240" w:lineRule="auto"/>
      <w:outlineLvl w:val="0"/>
    </w:pPr>
    <w:rPr>
      <w:b/>
      <w:color w:val="7295D2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12" w:space="4" w:color="4472C4"/>
      </w:pBdr>
      <w:spacing w:after="120" w:line="240" w:lineRule="auto"/>
    </w:pPr>
    <w:rPr>
      <w:color w:val="4472C4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4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vnkishore18@gmail.com" TargetMode="External" /><Relationship Id="rId5" Type="http://schemas.openxmlformats.org/officeDocument/2006/relationships/image" Target="https://rdxfootmark.naukri.com/v2/track/openCv?trackingInfo=770a267f00d2a1b339f3d7f416284cf0134f530e18705c4458440321091b5b58110b110115475b540b4356014b4450530401195c1333471b1b111240505508564c011503504e1c180c571833471b1b0212485b5e00515601514841481f0f2b561358191b195115495d0c00584e4209430247460c590858184508105042445b0c0f054e4108120211474a411b1213471b1b111445505f005943130a10115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</dc:creator>
  <cp:lastModifiedBy>Nanda Kishore V</cp:lastModifiedBy>
  <cp:revision>2</cp:revision>
  <dcterms:created xsi:type="dcterms:W3CDTF">2022-09-23T11:47:00Z</dcterms:created>
  <dcterms:modified xsi:type="dcterms:W3CDTF">2022-09-23T11:47:00Z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680a222626164c6eb612210ae7723012</vt:lpwstr>
  </property>
</Properties>
</file>