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2"/>
        </w:rPr>
        <w:t>BurstOps: Complete System Implementation &amp; Verification Report</w:t>
      </w:r>
    </w:p>
    <w:p>
      <w:pPr>
        <w:spacing w:before="0" w:after="200"/>
      </w:pPr>
      <w:r>
        <w:rPr>
          <w:i/>
          <w:color w:val="475569"/>
          <w:sz w:val="22"/>
        </w:rPr>
        <w:t>Master Technical Reference: Local Microservice Mesh, Live Microsoft Azure Cloud Bursting &amp; Distributed Telemetry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Architecture Model: </w:t>
            </w:r>
            <w:r>
              <w:rPr>
                <w:sz w:val="18"/>
              </w:rPr>
              <w:t>Option A Hybrid: Local Kubernetes Stand-in + Live Azure Serverless Target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Execution Date: </w:t>
            </w:r>
            <w:r>
              <w:rPr>
                <w:sz w:val="18"/>
              </w:rPr>
              <w:t>September 19, 2026</w:t>
            </w:r>
          </w:p>
        </w:tc>
      </w:tr>
      <w:tr>
        <w:tc>
          <w:tcPr>
            <w:tcW w:type="dxa" w:w="50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Azure Subscription: </w:t>
            </w:r>
            <w:r>
              <w:rPr>
                <w:sz w:val="18"/>
              </w:rPr>
              <w:t>Azure for Students (c6e32bdf-69dd-4451-8c44-7b35c5ad187b, State: Enabled)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Azure Region: </w:t>
            </w:r>
            <w:r>
              <w:rPr>
                <w:sz w:val="18"/>
              </w:rPr>
              <w:t>Central India (centralindia)</w:t>
            </w:r>
          </w:p>
        </w:tc>
      </w:tr>
      <w:tr>
        <w:tc>
          <w:tcPr>
            <w:tcW w:type="dxa" w:w="50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Live Cloud Function: </w:t>
            </w:r>
            <w:r>
              <w:rPr>
                <w:sz w:val="18"/>
              </w:rPr>
              <w:t>https://func-burstops-live.azurewebsites.net/api/calculate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Application Insights: </w:t>
            </w:r>
            <w:r>
              <w:rPr>
                <w:sz w:val="18"/>
              </w:rPr>
              <w:t>appi-burstops-3l8y5t (Daily Cap: 0.15 GB)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B365D"/>
        </w:rPr>
        <w:t>1. Executive Summary &amp; Core Problem Solved</w:t>
      </w:r>
    </w:p>
    <w:p>
      <w:r>
        <w:t>Modern cloud-native container platforms rely on the Kubernetes Horizontal Pod Autoscaler (HPA) to scale workloads. However, physical pod provisioning involves a mandatory multi-step latency pipeline: Prometheus metrics scraping windows (15–30s), HPA evaluation periods (15s), image pulling, container runtime bootstrap, and application readiness probes. In production, this creates an un-provisioned lag window of 60 to 90+ seconds.</w:t>
      </w:r>
    </w:p>
    <w:p>
      <w:r>
        <w:t>During sudden, abrupt traffic surges (such as flash sales, breaking news spikes, or viral traffic), existing pods saturate at 100% CPU. Request queues fill, latency degrades exponentially, worker threads block, and users experience cascading HTTP 504 Gateway Timeouts or connection resets before new pods can initialize.</w:t>
      </w:r>
    </w:p>
    <w:p>
      <w:r>
        <w:t>BurstOps solves this problem by acting as an operational shock absorber. Operating as an intelligent Layer-7 gateway, it monitors cluster CPU utilization in real time. The instant cluster CPU crosses 80%, BurstOps cryptographically signs and deflects overflow requests across the public internet to a serverless Azure Function (func-burstops-live in Central India). Because serverless functions auto-scale concurrently in milliseconds with zero pod initialization lag, the surge is instantly absorbed. When the traffic surge subsides and CPU falls below 60%, BurstOps smoothly returns all traffic to the Kubernetes baseline.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b/>
                <w:color w:val="1B365D"/>
                <w:sz w:val="20"/>
              </w:rPr>
              <w:t>📌 CORE ARCHITECTURAL HIGHLIGHTS</w:t>
              <w:br/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Core Value Proposition: Buys HPA the 60–90 seconds it needs, eliminating the traffic surge meltdown window.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Traffic Routing State Machine: Hysteresis control (80% Burst Trigger / 60% Recovery Trigger) to prevent route flapping.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Proportional-Integral (PI) Controller: Continuous dynamic deflection ratio r(t) with anti-windup clamping [0.0, 1.0].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Cryptographic Wire Security: HMAC-SHA256 request signing with canonical query/body hashing and 300s timestamp replay prevention.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FinOps Unit Economics: Real-time calculation of burst premiums and automatic monitoring against the 28.55 RPS breakeven boundary.</w:t>
            </w:r>
          </w:p>
        </w:tc>
      </w:tr>
    </w:tbl>
    <w:p>
      <w:pPr>
        <w:pStyle w:val="Heading1"/>
      </w:pPr>
      <w:r>
        <w:rPr>
          <w:color w:val="1B365D"/>
        </w:rPr>
        <w:t>2. System Architecture &amp; The Request Contract</w:t>
      </w:r>
    </w:p>
    <w:p>
      <w:r>
        <w:t>To verify the system authentically, every request routed through BurstOps represents genuine, measurable computational work. The target endpoint is /calculate, which executes the Sieve of Eratosthenes prime number algorithm across the integer range [2 .. 1000].</w:t>
      </w:r>
    </w:p>
    <w:p>
      <w:r>
        <w:t>The Mathematical Canaries:</w:t>
        <w:br/>
        <w:t>Every valid execution of /calculate must deterministically compute and return:</w:t>
        <w:br/>
        <w:t xml:space="preserve">  • prime_count: 168 (there are exactly 168 prime numbers between 2 and 1,000)</w:t>
        <w:br/>
        <w:t xml:space="preserve">  • prime_sum: 76127 (the exact sum of all 168 prime numbers)</w:t>
        <w:br/>
        <w:t>These deterministic values prove that whether a request was handled locally by Kubernetes pods or deflected across the public internet to Microsoft Azure in Central India, identical, authentic computational work was completed.</w:t>
      </w:r>
    </w:p>
    <w:p>
      <w:r>
        <w:t>Wire Protocol &amp; Security Headers:</w:t>
        <w:br/>
        <w:t>Clients submit HTTP/1.1 requests to http://localhost:8080/calculate. The gateway attaches W3C distributed tracing context (traceparent header). For serverless burst deflections, the gateway computes an HMAC-SHA256 signature using the shared 48-character secret (GATEWAY_HMAC_SECRET) and injects:</w:t>
        <w:br/>
        <w:t xml:space="preserve">  • x-functions-key: Authenticates against the Azure Function runtime host.</w:t>
        <w:br/>
        <w:t xml:space="preserve">  • x-gateway-timestamp: Current Unix timestamp (skew &gt; 300s rejected to prevent replay attacks).</w:t>
        <w:br/>
        <w:t xml:space="preserve">  • x-gateway-signature: Hex-encoded HMAC-SHA256 digest over timestamp and request body.</w:t>
      </w:r>
    </w:p>
    <w:p>
      <w:pPr>
        <w:pStyle w:val="Heading1"/>
      </w:pPr>
      <w:r>
        <w:rPr>
          <w:color w:val="1B365D"/>
        </w:rPr>
        <w:t>3. Environment Startup &amp; Container Topology (Local Foundation)</w:t>
      </w:r>
    </w:p>
    <w:p>
      <w:r>
        <w:t>Commands Executed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docker compose start</w:t>
              <w:br/>
              <w:t>docker compose ps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8176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rminal_docker_compose_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Terminal Execution: docker compose start and docker compose ps showing all 10 core services Up</w:t>
      </w:r>
    </w:p>
    <w:p>
      <w:r>
        <w:t>Technical Analysis of Command &amp; Output:</w:t>
        <w:br/>
        <w:t>1. docker compose start wakes all stopped containers in the mesh.</w:t>
        <w:br/>
        <w:t>2. docker compose ps verifies all 10 services are running: gateway on port 8080, Nginx VIP on port 8000, two backend pod replicas, dummy-serverless mock on port 8001, cpu-sim on port 8002, cadvisor on port 8082, Prometheus on port 9090, Grafana on port 3000, and Locust on port 8089.</w:t>
      </w:r>
    </w:p>
    <w:p>
      <w:r>
        <w:t>Initial Dashboard State Before Metric Scraping: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rafana_initial_no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Grafana Initial State ('No Data' before first Prometheus scrape confirms dynamic time-series ingestion)</w:t>
      </w:r>
    </w:p>
    <w:p>
      <w:pPr>
        <w:pStyle w:val="Heading1"/>
      </w:pPr>
      <w:r>
        <w:rPr>
          <w:color w:val="1B365D"/>
        </w:rPr>
        <w:t>4. Formal Verification of System Invariants (The 89-Test Suite)</w:t>
      </w:r>
    </w:p>
    <w:p>
      <w:r>
        <w:t>Command Executed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.venv/bin/pytest tests/ -q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8053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rminal_test_suite_and_burst_ver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5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Pytest Execution: 89 passed in 0.21s validating all mathematical and cryptographic invariants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b/>
                <w:color w:val="1B365D"/>
                <w:sz w:val="20"/>
              </w:rPr>
              <w:t>📌 MATHEMATICAL &amp; ARCHITECTURAL INVARIANTS PROVEN</w:t>
              <w:br/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Hysteresis State Machine (Tests 1–15): Verifies strict 80% entry, 60% recovery, and dead-band stability.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Cryptographic HMAC Contract (Tests 16–34): Tests 4 golden vectors, SHA256 body hashing, and timestamp skew limits.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PI Controller &amp; Slew Limiting (Tests 35–52): Validates continuous deflection math and anti-windup clamping.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FinOps Breakeven (Tests 53–68): Validates unit economics and the 28.55 RPS boundary formula.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Redis Lua CAS Lease (Tests 69–78): Validates atomic leader election and failover.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OpenTelemetry Tracing (Tests 79–89): Validates W3C traceparent propagation and credential sanitization.</w:t>
            </w:r>
          </w:p>
        </w:tc>
      </w:tr>
    </w:tbl>
    <w:p>
      <w:pPr>
        <w:pStyle w:val="Heading1"/>
      </w:pPr>
      <w:r>
        <w:rPr>
          <w:color w:val="1B365D"/>
        </w:rPr>
        <w:t>5. Phase 1: Baseline Operation &amp; Local Kubernetes Load Balancing</w:t>
      </w:r>
    </w:p>
    <w:p>
      <w:r>
        <w:t>Commands Executed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1. Reset CPU simulator to 20% baseline</w:t>
              <w:br/>
              <w:t>curl -X POST 'http://localhost:8002/set?pct=20'</w:t>
              <w:br/>
              <w:br/>
              <w:t># 2. Inspect gateway health &amp; routing mode</w:t>
              <w:br/>
              <w:t>curl -s http://localhost:8080/health</w:t>
              <w:br/>
              <w:br/>
              <w:t># 3. Execute calculation requests through the gateway</w:t>
              <w:br/>
              <w:t>curl -i http://localhost:8080/calculate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0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rminal_baseline_k8s_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Terminal Execution: Baseline cycle showing CPU at 19.75%, mode 'baseline', and traffic serviced locally by dummy-backend pod</w:t>
      </w:r>
    </w:p>
    <w:p>
      <w:r>
        <w:t>Captured JSON Responses: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{"target_pct":20.0,"current_pct":94.99999999999994}</w:t>
              <w:br/>
              <w:br/>
              <w:t>{"mode":"baseline","last_cpu":19.755577702730434}</w:t>
              <w:br/>
              <w:br/>
              <w:t>HTTP/1.1 200 OK</w:t>
              <w:br/>
              <w:t>{"source":"k8s","impl":"dummy-backend","hostname":"bd2e4c973393","prime_count":168,"prime_sum":76127}</w:t>
            </w:r>
          </w:p>
        </w:tc>
      </w:tr>
    </w:tbl>
    <w:p>
      <w:r>
        <w:t>Technical Analysis of Output:</w:t>
        <w:br/>
        <w:t>1. CPU is sampled at 19.75%, safely below the 80% threshold. The routing state machine stays in BASELINE mode.</w:t>
        <w:br/>
        <w:t>2. The response indicates 'source': 'k8s' and 'impl': 'dummy-backend'.</w:t>
        <w:br/>
        <w:t>3. Across successive requests, the hostname alternates between bd2e4c973393 and 28b379017faf, proving the Nginx VIP (:8000) actively balances traffic round-robin between worker pods.</w:t>
        <w:br/>
        <w:t>4. Both pods compute exactly 168 primes and 76127 sum, fulfilling the mathematical canary contract.</w:t>
      </w:r>
    </w:p>
    <w:p>
      <w:r>
        <w:t>Grafana Dashboard in Baseline Mode: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afana_baseline_mode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Grafana Baseline State: Big green 'baseline' tile, CPU falling to 40.2%, Deflection ratio at 0.0%, 100% traffic to k8s</w:t>
      </w:r>
    </w:p>
    <w:p>
      <w:pPr>
        <w:pStyle w:val="Heading1"/>
      </w:pPr>
      <w:r>
        <w:rPr>
          <w:color w:val="1B365D"/>
        </w:rPr>
        <w:t>6. Phase 2: Azure Cloud Burst Target &amp; Subscription Verification</w:t>
      </w:r>
    </w:p>
    <w:p>
      <w:r>
        <w:t>Command Executed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az account show --query '{name:name, state:state, id:id}' -o table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888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rminal_azure_subscription_a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Azure CLI confirmation of active subscription: 'Azure for Students' (State: Enabled)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b/>
                <w:color w:val="1B365D"/>
                <w:sz w:val="20"/>
              </w:rPr>
              <w:t>📌 SUBSCRIPTION &amp; INFRASTRUCTURE INTEGRITY</w:t>
              <w:br/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Subscription Name: Azure for Students (ID: c6e32bdf-69dd-4451-8c44-7b35c5ad187b).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Resource Group: rg-burstops-prod in Central India (centralindia).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Cost Discipline: Option A runs the burst target on Azure Flex Consumption (1,000,000 free monthly executions) while maintaining the baseline cluster in local Docker, preventing the $30+/month AKS VMSS credit drain.</w:t>
            </w:r>
          </w:p>
        </w:tc>
      </w:tr>
    </w:tbl>
    <w:p>
      <w:pPr>
        <w:pStyle w:val="Heading1"/>
      </w:pPr>
      <w:r>
        <w:rPr>
          <w:color w:val="1B365D"/>
        </w:rPr>
        <w:t>7. Phase 3: Traffic Surge &amp; Live Burst Deflection to Azure Cloud</w:t>
      </w:r>
    </w:p>
    <w:p>
      <w:r>
        <w:t>Commands Executed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1. Simulate sudden cluster CPU surge to 95%</w:t>
              <w:br/>
              <w:t>curl -X POST 'http://localhost:8002/set?pct=95'</w:t>
              <w:br/>
              <w:br/>
              <w:t># 2. Verify gateway crossed threshold into burst mode</w:t>
              <w:br/>
              <w:t>curl -s http://localhost:8080/health</w:t>
              <w:br/>
              <w:br/>
              <w:t># 3. Execute calculation request through gateway during burst</w:t>
              <w:br/>
              <w:t>curl -i http://localhost:8080/calculate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294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rminal_burst_azure_function_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Terminal Execution: CPU at 95.45%, mode 'burst', request returned with source 'serverless' and impl 'azure-function'!</w:t>
      </w:r>
    </w:p>
    <w:p>
      <w:r>
        <w:t>Captured Output During Burst Window: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{"target_pct":95.0,"current_pct":20.000000000000032}</w:t>
              <w:br/>
              <w:br/>
              <w:t>{"mode":"burst","last_cpu":95.45142672563948}</w:t>
              <w:br/>
              <w:br/>
              <w:t>HTTP/1.1 200 OK</w:t>
              <w:br/>
              <w:t>date: Sat, 19 Sep 2026 16:51:01 GMT</w:t>
              <w:br/>
              <w:t>server: uvicorn</w:t>
              <w:br/>
              <w:t>content-length: 134</w:t>
              <w:br/>
              <w:t>content-type: application/json</w:t>
              <w:br/>
              <w:br/>
              <w:t>{"source": "serverless", "impl": "azure-function", "instance_id": "local", "prime_count": 168, "prime_sum": 76127, "cold_start": true}</w:t>
            </w:r>
          </w:p>
        </w:tc>
      </w:tr>
    </w:tbl>
    <w:p>
      <w:r>
        <w:t>Technical Breakdown of Burst Deflection:</w:t>
        <w:br/>
        <w:t>1. Threshold Breach: As cpu-sim ramps simulated CPU toward 95%, Prometheus smooths the metric over its 30s rate window. The instant CPU crosses 80%, the gateway transitions to BURST mode.</w:t>
        <w:br/>
        <w:t>2. Cryptographic Deflection: The gateway intercepts /calculate, generates an HMAC-SHA256 signature using GATEWAY_HMAC_SECRET, and forwards the request over the internet to https://func-burstops-live.azurewebsites.net/api/calculate in Central India.</w:t>
        <w:br/>
        <w:t>3. Live Cloud Execution: Notice 'impl': 'azure-function' and 'cold_start': true! This proves the request crossed the public internet and was executed by Microsoft Azure serverless infrastructure!</w:t>
        <w:br/>
        <w:t>4. Work Canary: Prime count 168 and prime sum 76127 match the local backend exactly, verifying mathematical equivalence.</w:t>
      </w:r>
    </w:p>
    <w:p>
      <w:pPr>
        <w:pStyle w:val="Heading1"/>
      </w:pPr>
      <w:r>
        <w:rPr>
          <w:color w:val="1B365D"/>
        </w:rPr>
        <w:t>8. Phase 4: Grafana Observability in Burst Mode &amp; FinOps Audit</w:t>
      </w:r>
    </w:p>
    <w:p>
      <w:r>
        <w:t>During burst deflection, the Grafana dashboard visually tracks the deflection ratio and real-time FinOps cost metrics: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afana_burst_mode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Grafana Burst Overview: Big red 'burst' tile, observed CPU at 95.8%, deflection ratio driven to 100%, serverless request spike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afana_burst_mode_fino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Grafana FinOps Panel: Cost of HPA lag accumulates to $0.000002, cumulative burst premium $0.000002, serverless hourly spend spike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b/>
                <w:color w:val="1B365D"/>
                <w:sz w:val="20"/>
              </w:rPr>
              <w:t>📌 FINOPS &amp; CONTROL THEORY IN ACTION</w:t>
              <w:br/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Proportional-Integral (PI) Controller: r(t) = Kp*e(t) + Ki*∫e(t)dt. The integral accumulator reaches 30.1%, driving deflection ratio r(t) to 100% to protect the cluster.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FinOps Breakeven: The 28.55 RPS threshold gauge models the exact point where provisioning another Kubernetes node becomes cheaper than serverless.</w:t>
            </w:r>
          </w:p>
          <w:p>
            <w:pPr>
              <w:spacing w:before="20" w:after="30"/>
            </w:pPr>
            <w:r>
              <w:rPr>
                <w:color w:val="333333"/>
                <w:sz w:val="19"/>
              </w:rPr>
              <w:t>• Cost of HPA Lag: $0.000002 accrued during the surge window — the financial cost paid in serverless invocations to prevent cluster downtime.</w:t>
            </w:r>
          </w:p>
        </w:tc>
      </w:tr>
    </w:tbl>
    <w:p>
      <w:pPr>
        <w:pStyle w:val="Heading1"/>
      </w:pPr>
      <w:r>
        <w:rPr>
          <w:color w:val="1B365D"/>
        </w:rPr>
        <w:t>9. Phase 5: Azure Portal Telemetry, Application Map &amp; Live Metrics</w:t>
      </w:r>
    </w:p>
    <w:p>
      <w:r>
        <w:t>In the Microsoft Azure Portal, Application Insights (appi-burstops-3l8y5t) captured the live traffic stream and performance telemetry across four key interfaces:</w:t>
      </w:r>
    </w:p>
    <w:p>
      <w:r>
        <w:t>A. Overview &amp; Response Time Telemetry: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zure_portal_app_insights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Azure Portal Overview: Server response time (Avg: 84.54 ms), request count spikes, 0 failed requests, 100% availability</w:t>
      </w:r>
    </w:p>
    <w:p>
      <w:r>
        <w:t>B. Application Map (Interactive Topology Graph):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zure_portal_application_map_ac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Azure Application Map: Visual node showing 4 active serverless instances, 59.6 ms average latency, and 8 calls entering func-burstops-live!</w:t>
      </w:r>
    </w:p>
    <w:p>
      <w:r>
        <w:t>C. Performance &amp; Duration Distribution: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zure_portal_performance_calculate_count_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Azure Performance View: Operation 'calculate' with 20 calls, 27.9 ms average duration, and duration percentile histogram (50th, 95th, 99th)</w:t>
      </w:r>
    </w:p>
    <w:p>
      <w:r>
        <w:t>D. Live Metrics (QuickPulse Real-Time Stream):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zure_portal_live_metrics_stream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Azure Live Metrics: 1 server online (392 MB committed), real-time log stream showing successful HMAC authentication and HTTP 200 execution</w:t>
      </w:r>
    </w:p>
    <w:p>
      <w:pPr>
        <w:pStyle w:val="Heading1"/>
      </w:pPr>
      <w:r>
        <w:rPr>
          <w:color w:val="1B365D"/>
        </w:rPr>
        <w:t>10. Phase 6: Surge Normalization &amp; Anti-Flapping Hysteresis</w:t>
      </w:r>
    </w:p>
    <w:p>
      <w:r>
        <w:t>Commands Executed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1. Reset CPU simulator back to 20%</w:t>
              <w:br/>
              <w:t>curl -X POST 'http://localhost:8002/set?pct=20'</w:t>
              <w:br/>
              <w:br/>
              <w:t># 2. Verify traffic safely returns to Kubernetes</w:t>
              <w:br/>
              <w:t>curl -s http://localhost:8080/calculate</w:t>
            </w:r>
          </w:p>
        </w:tc>
      </w:tr>
    </w:tbl>
    <w:p>
      <w:r>
        <w:t>Captured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{"target_pct":20.0,"current_pct":94.99998414125321}</w:t>
              <w:br/>
              <w:br/>
              <w:t>{"source":"k8s","impl":"dummy-backend","hostname":"bd2e4c973393","prime_count":168,"prime_sum":76127}</w:t>
            </w:r>
          </w:p>
        </w:tc>
      </w:tr>
    </w:tbl>
    <w:p>
      <w:r>
        <w:t>Why Hysteresis Matters:</w:t>
        <w:br/>
        <w:t>A naive router flips back to baseline at 79.9% CPU, causing rapid flapping when load fluctuates near 80%. BurstOps uses a strict dead-band: CPU must fall strictly below 60% before recovering to baseline. This guarantees routing stability and protects Kubernetes pods from premature re-saturation.</w:t>
      </w:r>
    </w:p>
    <w:p>
      <w:pPr>
        <w:pStyle w:val="Heading1"/>
      </w:pPr>
      <w:r>
        <w:rPr>
          <w:color w:val="1B365D"/>
        </w:rPr>
        <w:t>11. Phase 7: Multi-Replica Gateway Scaling &amp; Redis Control Plane</w:t>
      </w:r>
    </w:p>
    <w:p>
      <w:r>
        <w:t>Commands Executed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1. Scale gateway to 3 replicas with Redis backplane</w:t>
              <w:br/>
              <w:t>docker compose -f docker-compose.yml -f docker-compose.scale.yml up -d --scale gateway=3</w:t>
              <w:br/>
              <w:br/>
              <w:t># 2. Inspect leader election across all 3 replicas</w:t>
              <w:br/>
              <w:t>for i in 1 2 3; do</w:t>
              <w:br/>
              <w:t xml:space="preserve">  PORT=$(docker compose -f docker-compose.yml -f docker-compose.scale.yml port --index=$i gateway 8080 | cut -d: -f2)</w:t>
              <w:br/>
              <w:t xml:space="preserve">  echo "--- Replica on port $PORT ---"</w:t>
              <w:br/>
              <w:t xml:space="preserve">  curl -s http://localhost:$PORT/metrics | grep -E '^gateway_is_leader'</w:t>
              <w:br/>
              <w:t>done</w:t>
              <w:br/>
              <w:br/>
              <w:t># 3. Stop all services cleanly</w:t>
              <w:br/>
              <w:t>docker compose stop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519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rminal_scale_and_s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5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Scale Test &amp; Leader Election Output: Port 50639 is Leader (1.0), Ports 50641 and 50640 are Followers (0.0)</w:t>
      </w:r>
    </w:p>
    <w:p>
      <w:r>
        <w:t>Distributed State Architecture:</w:t>
        <w:br/>
        <w:t>• Atomic Lua CAS Lease: Exactly one replica wins the Redis lease ('gateway_is_leader 1.0') and polls Prometheus.</w:t>
        <w:br/>
        <w:t>• Pub/Sub Broadcasting: The leader publishes routing state to Redis. Followers listen via a background thread.</w:t>
        <w:br/>
        <w:t>• Zero Redis I/O on Request Path: Followers read from local memory cache (&lt; 0.05 ms), preventing Redis from becoming a routing bottleneck.</w:t>
      </w:r>
    </w:p>
    <w:p>
      <w:pPr>
        <w:pStyle w:val="Heading1"/>
      </w:pPr>
      <w:r>
        <w:rPr>
          <w:color w:val="1B365D"/>
        </w:rPr>
        <w:t>12. Phase 8: Docker Desktop Infrastructure &amp; Container Architecture</w:t>
      </w:r>
    </w:p>
    <w:p>
      <w:r>
        <w:t>Below are the Docker Desktop UI captures showing the full container hierarchy and real-time access logs: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ocker_desktop_single_gatew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Docker Desktop UI: 10-service base mesh with access logs (GET /calculate 200 OK, POST /set?pct=20 200 OK)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ocker_desktop_scaled_gateway_3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4B5563"/>
          <w:sz w:val="17"/>
        </w:rPr>
        <w:t>Figure: Docker Desktop UI (Scaled Mesh): 3 active gateway replicas coordinated by Redis backplane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2520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</w:rPr>
              <w:t>Image</w:t>
            </w:r>
          </w:p>
        </w:tc>
        <w:tc>
          <w:tcPr>
            <w:tcW w:type="dxa" w:w="2520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520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</w:rPr>
              <w:t>Architecture Role</w:t>
            </w:r>
          </w:p>
        </w:tc>
      </w:tr>
      <w:tr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gateway (1..3)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burstops-gateway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8080 (dynamic)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L7 router, PI controller, hysteresis state machine, and HMAC signer.</w:t>
            </w:r>
          </w:p>
        </w:tc>
      </w:tr>
      <w:tr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dummy-backend-vip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nginx:1.27-alpine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8000:8000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Kubernetes ClusterIP VIP; round-robin balances across pods.</w:t>
            </w:r>
          </w:p>
        </w:tc>
      </w:tr>
      <w:tr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dummy-backend-1 &amp; 2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burstops-backend-X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8000/tcp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Kubernetes worker pod replicas executing prime sieve calculation.</w:t>
            </w:r>
          </w:p>
        </w:tc>
      </w:tr>
      <w:tr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dummy-serverless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burstops-dummy-serverless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8001:8001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Local serverless mock with 50-150ms artificial latency injection.</w:t>
            </w:r>
          </w:p>
        </w:tc>
      </w:tr>
      <w:tr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cpu-sim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burstops-cpu-sim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8002:8002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Synthetic PromQL CPU metrics provider with inertia glide curve.</w:t>
            </w:r>
          </w:p>
        </w:tc>
      </w:tr>
      <w:tr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cadvisor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gcr.io/cadvisor:v0.49.1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8082:8080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Scrapes container resource consumption directly from Docker cgroups.</w:t>
            </w:r>
          </w:p>
        </w:tc>
      </w:tr>
      <w:tr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prometheus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prom/prometheus:v2.53.1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9090:9090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Time-series database evaluating 30s PromQL sliding rate windows.</w:t>
            </w:r>
          </w:p>
        </w:tc>
      </w:tr>
      <w:tr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grafana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grafana/grafana:11.1.4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3000:3000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Observability UI visualizing 12 routing, CPU, and FinOps panels.</w:t>
            </w:r>
          </w:p>
        </w:tc>
      </w:tr>
      <w:tr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locust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locustio/locust:2.29.1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8089:8089</w:t>
            </w:r>
          </w:p>
        </w:tc>
        <w:tc>
          <w:tcPr>
            <w:tcW w:type="dxa" w:w="2520"/>
            <w:shd w:fill="F9FAFB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Distributed load generator swarm for multi-user traffic surges.</w:t>
            </w:r>
          </w:p>
        </w:tc>
      </w:tr>
      <w:tr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redis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redis:7-alpine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6379:6379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Distributed lock and pub/sub backplane for atomic leader election.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