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90B5" w14:textId="26F3E3DB" w:rsidR="0002414B" w:rsidRPr="000F12DE" w:rsidRDefault="0002414B" w:rsidP="00C55677">
      <w:pPr>
        <w:pStyle w:val="Heading2"/>
        <w:shd w:val="clear" w:color="auto" w:fill="FFFFFF"/>
        <w:spacing w:before="0"/>
        <w:rPr>
          <w:rFonts w:ascii="Segoe UI" w:hAnsi="Segoe UI" w:cs="Segoe UI"/>
          <w:b/>
          <w:bCs/>
          <w:color w:val="212529"/>
          <w:spacing w:val="-4"/>
          <w:sz w:val="28"/>
          <w:szCs w:val="28"/>
        </w:rPr>
      </w:pPr>
      <w:r w:rsidRPr="000F12DE">
        <w:rPr>
          <w:rFonts w:ascii="Segoe UI" w:hAnsi="Segoe UI" w:cs="Segoe UI"/>
          <w:b/>
          <w:bCs/>
          <w:color w:val="212529"/>
          <w:spacing w:val="-4"/>
          <w:sz w:val="28"/>
          <w:szCs w:val="28"/>
        </w:rPr>
        <w:t>What is Azure API Management?</w:t>
      </w:r>
    </w:p>
    <w:p w14:paraId="79C2F636" w14:textId="45A1C127" w:rsidR="00F67905" w:rsidRDefault="00F67905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  <w:r w:rsidRPr="000F12DE"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>Azure API Management is a service that allows us to manage all your APIs from one place.</w:t>
      </w:r>
    </w:p>
    <w:p w14:paraId="697BC1F8" w14:textId="268639A4" w:rsidR="00AB5170" w:rsidRPr="00AE30CD" w:rsidRDefault="00AB5170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  <w:r w:rsidRPr="00AE30CD">
        <w:rPr>
          <w:rFonts w:ascii="Helvetica" w:hAnsi="Helvetica" w:cs="Helvetica"/>
          <w:b/>
          <w:bCs/>
          <w:color w:val="757575"/>
          <w:spacing w:val="-4"/>
          <w:sz w:val="28"/>
          <w:szCs w:val="28"/>
          <w:shd w:val="clear" w:color="auto" w:fill="FFFFFF"/>
        </w:rPr>
        <w:t>Component of Azure API</w:t>
      </w:r>
      <w: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 xml:space="preserve"> -</w:t>
      </w:r>
      <w:r w:rsidRPr="00AE30CD">
        <w:rPr>
          <w:rFonts w:ascii="Helvetica" w:hAnsi="Helvetica" w:cs="Helvetica"/>
          <w:color w:val="292929"/>
          <w:sz w:val="28"/>
          <w:szCs w:val="28"/>
        </w:rPr>
        <w:t>Developer Portal, API Gateway,</w:t>
      </w:r>
      <w:r w:rsidR="00EE2149">
        <w:rPr>
          <w:rFonts w:ascii="Helvetica" w:hAnsi="Helvetica" w:cs="Helvetica"/>
          <w:color w:val="292929"/>
          <w:sz w:val="28"/>
          <w:szCs w:val="28"/>
        </w:rPr>
        <w:t xml:space="preserve"> </w:t>
      </w:r>
      <w:r w:rsidRPr="00AE30CD">
        <w:rPr>
          <w:rFonts w:ascii="Helvetica" w:hAnsi="Helvetica" w:cs="Helvetica"/>
          <w:color w:val="292929"/>
          <w:sz w:val="28"/>
          <w:szCs w:val="28"/>
        </w:rPr>
        <w:t>Azure Portal</w:t>
      </w:r>
    </w:p>
    <w:p w14:paraId="53F5B1FD" w14:textId="4A646350" w:rsidR="00AB5170" w:rsidRPr="00AE30CD" w:rsidRDefault="00AB5170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  <w:r w:rsidRPr="00AE30CD"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>Group</w:t>
      </w:r>
    </w:p>
    <w:p w14:paraId="0842E0CA" w14:textId="60D1BD47" w:rsidR="00AB5170" w:rsidRDefault="00AB5170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  <w:r w:rsidRPr="00AE30CD">
        <w:rPr>
          <w:rFonts w:ascii="Helvetica" w:hAnsi="Helvetica" w:cs="Helvetica"/>
          <w:b/>
          <w:bCs/>
          <w:color w:val="757575"/>
          <w:spacing w:val="-4"/>
          <w:sz w:val="28"/>
          <w:szCs w:val="28"/>
          <w:shd w:val="clear" w:color="auto" w:fill="FFFFFF"/>
        </w:rPr>
        <w:t>Create an Instance of API</w:t>
      </w:r>
      <w: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 xml:space="preserve">: Azure Portal, Azure CLI, ARM, Azure </w:t>
      </w:r>
      <w:r w:rsidR="00EE2149"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>PowerShell</w:t>
      </w:r>
      <w: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>VSCode</w:t>
      </w:r>
      <w:proofErr w:type="spellEnd"/>
    </w:p>
    <w:p w14:paraId="3ABE630C" w14:textId="30512BEF" w:rsidR="00CF03C3" w:rsidRDefault="00CF03C3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  <w:r w:rsidRPr="005A40E1">
        <w:rPr>
          <w:rFonts w:ascii="Helvetica" w:hAnsi="Helvetica" w:cs="Helvetica"/>
          <w:b/>
          <w:bCs/>
          <w:color w:val="757575"/>
          <w:spacing w:val="-4"/>
          <w:sz w:val="28"/>
          <w:szCs w:val="28"/>
          <w:shd w:val="clear" w:color="auto" w:fill="FFFFFF"/>
        </w:rPr>
        <w:t>Group</w:t>
      </w:r>
      <w: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  <w:t>: Administrator, Developer, Guest</w:t>
      </w:r>
    </w:p>
    <w:p w14:paraId="01F0641B" w14:textId="77777777" w:rsidR="005A40E1" w:rsidRPr="005A40E1" w:rsidRDefault="005A40E1" w:rsidP="005A40E1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5A40E1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Azure API Management helps customers meet these challenges: </w:t>
      </w:r>
    </w:p>
    <w:p w14:paraId="7E3D209E" w14:textId="77777777" w:rsidR="005A40E1" w:rsidRPr="005A40E1" w:rsidRDefault="005A40E1" w:rsidP="005A40E1">
      <w:pPr>
        <w:numPr>
          <w:ilvl w:val="0"/>
          <w:numId w:val="14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5A40E1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Abstract backend architecture diversity and complexity from API consumers </w:t>
      </w:r>
    </w:p>
    <w:p w14:paraId="0A19522D" w14:textId="77777777" w:rsidR="005A40E1" w:rsidRPr="005A40E1" w:rsidRDefault="005A40E1" w:rsidP="005A40E1">
      <w:pPr>
        <w:numPr>
          <w:ilvl w:val="0"/>
          <w:numId w:val="14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5A40E1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Securely expose services hosted on and outside of Azure as APIs </w:t>
      </w:r>
    </w:p>
    <w:p w14:paraId="08724DCF" w14:textId="77777777" w:rsidR="005A40E1" w:rsidRPr="005A40E1" w:rsidRDefault="005A40E1" w:rsidP="005A40E1">
      <w:pPr>
        <w:numPr>
          <w:ilvl w:val="0"/>
          <w:numId w:val="14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5A40E1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Protect, accelerate, and see APIs </w:t>
      </w:r>
    </w:p>
    <w:p w14:paraId="241FC04A" w14:textId="77777777" w:rsidR="005A40E1" w:rsidRPr="005A40E1" w:rsidRDefault="005A40E1" w:rsidP="005A40E1">
      <w:pPr>
        <w:numPr>
          <w:ilvl w:val="0"/>
          <w:numId w:val="14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5A40E1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Enable API discovery and consumption by internal and external users </w:t>
      </w:r>
    </w:p>
    <w:p w14:paraId="350F3270" w14:textId="4D4ECA4B" w:rsidR="005A40E1" w:rsidRDefault="005A40E1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</w:p>
    <w:p w14:paraId="14528FA4" w14:textId="77777777" w:rsidR="004C0022" w:rsidRDefault="004C0022" w:rsidP="004C0022">
      <w:pPr>
        <w:pStyle w:val="Heading2"/>
        <w:shd w:val="clear" w:color="auto" w:fill="FFFFFF"/>
        <w:spacing w:before="0"/>
        <w:rPr>
          <w:rFonts w:ascii="Roboto" w:hAnsi="Roboto"/>
          <w:color w:val="212121"/>
        </w:rPr>
      </w:pPr>
      <w:r>
        <w:rPr>
          <w:rFonts w:ascii="Roboto" w:hAnsi="Roboto"/>
          <w:b/>
          <w:bCs/>
          <w:color w:val="212121"/>
        </w:rPr>
        <w:t xml:space="preserve">Products, </w:t>
      </w:r>
      <w:proofErr w:type="gramStart"/>
      <w:r>
        <w:rPr>
          <w:rFonts w:ascii="Roboto" w:hAnsi="Roboto"/>
          <w:b/>
          <w:bCs/>
          <w:color w:val="212121"/>
        </w:rPr>
        <w:t>API’s</w:t>
      </w:r>
      <w:proofErr w:type="gramEnd"/>
      <w:r>
        <w:rPr>
          <w:rFonts w:ascii="Roboto" w:hAnsi="Roboto"/>
          <w:b/>
          <w:bCs/>
          <w:color w:val="212121"/>
        </w:rPr>
        <w:t xml:space="preserve"> and Operations</w:t>
      </w:r>
    </w:p>
    <w:p w14:paraId="59F642B8" w14:textId="77777777" w:rsidR="00043764" w:rsidRDefault="00043764" w:rsidP="00C37B7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</w:pPr>
    </w:p>
    <w:p w14:paraId="005B69DF" w14:textId="47927DF0" w:rsidR="00C37B74" w:rsidRPr="00C37B74" w:rsidRDefault="00C37B74" w:rsidP="00C37B7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C37B74"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  <w:t>Operation</w:t>
      </w:r>
    </w:p>
    <w:p w14:paraId="4DF93C5E" w14:textId="77777777" w:rsidR="00C37B74" w:rsidRPr="00C37B74" w:rsidRDefault="00C37B74" w:rsidP="00C37B74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C37B74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An operation is an endpoint that is consumed by the client for HTTP requests, it could be Post, Get, Delete, Head, etc.</w:t>
      </w:r>
    </w:p>
    <w:p w14:paraId="6D8DD05E" w14:textId="77777777" w:rsidR="00C37B74" w:rsidRPr="00C37B74" w:rsidRDefault="00C37B74" w:rsidP="00C37B7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proofErr w:type="spellStart"/>
      <w:r w:rsidRPr="00C37B74"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  <w:t>Apis</w:t>
      </w:r>
      <w:proofErr w:type="spellEnd"/>
    </w:p>
    <w:p w14:paraId="747F95CA" w14:textId="77777777" w:rsidR="00C37B74" w:rsidRPr="00C37B74" w:rsidRDefault="00C37B74" w:rsidP="00C37B74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C37B74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When you group together the operations, then they became an API like Coffee API has multiple operations to Add, Delete Get Coffee.</w:t>
      </w:r>
    </w:p>
    <w:p w14:paraId="5DA25919" w14:textId="77777777" w:rsidR="00C37B74" w:rsidRPr="00C37B74" w:rsidRDefault="00C37B74" w:rsidP="00C37B7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C37B74"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  <w:t>Product</w:t>
      </w:r>
    </w:p>
    <w:p w14:paraId="3840F185" w14:textId="77777777" w:rsidR="00C37B74" w:rsidRPr="00C37B74" w:rsidRDefault="00C37B74" w:rsidP="00C37B74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C37B74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The collection of APIs is called a Product.</w:t>
      </w:r>
    </w:p>
    <w:p w14:paraId="5FBEFD3B" w14:textId="77777777" w:rsidR="005A40E1" w:rsidRDefault="005A40E1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</w:p>
    <w:p w14:paraId="613DF1F7" w14:textId="16F5F440" w:rsidR="00215E96" w:rsidRDefault="00215E96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  <w:r w:rsidRPr="000F12DE">
        <w:rPr>
          <w:noProof/>
          <w:sz w:val="28"/>
          <w:szCs w:val="28"/>
        </w:rPr>
        <w:lastRenderedPageBreak/>
        <w:drawing>
          <wp:inline distT="0" distB="0" distL="0" distR="0" wp14:anchorId="0BBEB037" wp14:editId="166E0D03">
            <wp:extent cx="6188710" cy="3159587"/>
            <wp:effectExtent l="0" t="0" r="2540" b="3175"/>
            <wp:docPr id="3" name="Picture 3" descr="API management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management char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EBA7" w14:textId="77777777" w:rsidR="00215E96" w:rsidRPr="000F12DE" w:rsidRDefault="00215E96" w:rsidP="00F67905">
      <w:pPr>
        <w:rPr>
          <w:rFonts w:ascii="Helvetica" w:hAnsi="Helvetica" w:cs="Helvetica"/>
          <w:color w:val="757575"/>
          <w:spacing w:val="-4"/>
          <w:sz w:val="28"/>
          <w:szCs w:val="28"/>
          <w:shd w:val="clear" w:color="auto" w:fill="FFFFFF"/>
        </w:rPr>
      </w:pPr>
    </w:p>
    <w:p w14:paraId="71D9E6CD" w14:textId="23371724" w:rsidR="00F67905" w:rsidRPr="000F12DE" w:rsidRDefault="00F50315" w:rsidP="00F67905">
      <w:pPr>
        <w:rPr>
          <w:sz w:val="28"/>
          <w:szCs w:val="28"/>
        </w:rPr>
      </w:pPr>
      <w:r w:rsidRPr="002F4AA5">
        <w:rPr>
          <w:rFonts w:ascii="Georgia" w:hAnsi="Georgia"/>
          <w:i/>
          <w:iCs/>
          <w:color w:val="292929"/>
          <w:spacing w:val="-1"/>
          <w:sz w:val="28"/>
          <w:szCs w:val="28"/>
          <w:highlight w:val="yellow"/>
          <w:shd w:val="clear" w:color="auto" w:fill="FFFFFF"/>
        </w:rPr>
        <w:t>You can create only </w:t>
      </w:r>
      <w:r w:rsidRPr="002F4AA5">
        <w:rPr>
          <w:rStyle w:val="Strong"/>
          <w:rFonts w:ascii="Georgia" w:hAnsi="Georgia"/>
          <w:i/>
          <w:iCs/>
          <w:color w:val="292929"/>
          <w:spacing w:val="-1"/>
          <w:sz w:val="28"/>
          <w:szCs w:val="28"/>
          <w:highlight w:val="yellow"/>
          <w:shd w:val="clear" w:color="auto" w:fill="FFFFFF"/>
        </w:rPr>
        <w:t>20 Consumption Plan</w:t>
      </w:r>
      <w:r w:rsidRPr="002F4AA5">
        <w:rPr>
          <w:rFonts w:ascii="Georgia" w:hAnsi="Georgia"/>
          <w:i/>
          <w:iCs/>
          <w:color w:val="292929"/>
          <w:spacing w:val="-1"/>
          <w:sz w:val="28"/>
          <w:szCs w:val="28"/>
          <w:highlight w:val="yellow"/>
          <w:shd w:val="clear" w:color="auto" w:fill="FFFFFF"/>
        </w:rPr>
        <w:t> API Management services in an Azure subscription. Each Consumption tier service can manage up to 50 APIs.</w:t>
      </w:r>
    </w:p>
    <w:p w14:paraId="09AD4806" w14:textId="1DCAC6D5" w:rsidR="0002414B" w:rsidRPr="000F12DE" w:rsidRDefault="0002414B" w:rsidP="000241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5393B"/>
          <w:sz w:val="28"/>
          <w:szCs w:val="28"/>
        </w:rPr>
      </w:pPr>
      <w:r w:rsidRPr="000F12DE">
        <w:rPr>
          <w:rFonts w:ascii="Segoe UI" w:hAnsi="Segoe UI" w:cs="Segoe UI"/>
          <w:b/>
          <w:bCs/>
          <w:color w:val="35393B"/>
          <w:sz w:val="28"/>
          <w:szCs w:val="28"/>
        </w:rPr>
        <w:t>Azure API Management is a fully managed service that helps developers to securely expose their APIs to external and internal customers</w:t>
      </w:r>
      <w:r w:rsidRPr="000F12DE">
        <w:rPr>
          <w:rFonts w:ascii="Segoe UI" w:hAnsi="Segoe UI" w:cs="Segoe UI"/>
          <w:color w:val="35393B"/>
          <w:sz w:val="28"/>
          <w:szCs w:val="28"/>
        </w:rPr>
        <w:t>. It provides a set of tools and services for creating, publishing, and managing APIs, as well as for enforcing security, scaling, and monitoring API usage.</w:t>
      </w:r>
    </w:p>
    <w:p w14:paraId="0BE708BE" w14:textId="70072B68" w:rsidR="004D055B" w:rsidRPr="002F4AA5" w:rsidRDefault="004D055B" w:rsidP="004D055B">
      <w:pPr>
        <w:pStyle w:val="Heading2"/>
        <w:shd w:val="clear" w:color="auto" w:fill="FFFFFF"/>
        <w:spacing w:before="413" w:line="360" w:lineRule="atLeast"/>
        <w:rPr>
          <w:rFonts w:ascii="Helvetica" w:hAnsi="Helvetica" w:cs="Helvetica"/>
          <w:b/>
          <w:bCs/>
          <w:color w:val="292929"/>
          <w:sz w:val="28"/>
          <w:szCs w:val="28"/>
        </w:rPr>
      </w:pPr>
      <w:r w:rsidRPr="002F4AA5">
        <w:rPr>
          <w:rFonts w:ascii="Helvetica" w:hAnsi="Helvetica" w:cs="Helvetica"/>
          <w:b/>
          <w:bCs/>
          <w:color w:val="292929"/>
          <w:sz w:val="28"/>
          <w:szCs w:val="28"/>
        </w:rPr>
        <w:t xml:space="preserve">DEVELOPER </w:t>
      </w:r>
      <w:proofErr w:type="gramStart"/>
      <w:r w:rsidRPr="002F4AA5">
        <w:rPr>
          <w:rFonts w:ascii="Helvetica" w:hAnsi="Helvetica" w:cs="Helvetica"/>
          <w:b/>
          <w:bCs/>
          <w:color w:val="292929"/>
          <w:sz w:val="28"/>
          <w:szCs w:val="28"/>
        </w:rPr>
        <w:t>PORTAL</w:t>
      </w:r>
      <w:r w:rsidR="0039598F" w:rsidRPr="002F4AA5">
        <w:rPr>
          <w:rFonts w:ascii="Helvetica" w:hAnsi="Helvetica" w:cs="Helvetica"/>
          <w:b/>
          <w:bCs/>
          <w:color w:val="292929"/>
          <w:sz w:val="28"/>
          <w:szCs w:val="28"/>
        </w:rPr>
        <w:t>(</w:t>
      </w:r>
      <w:proofErr w:type="gramEnd"/>
      <w:r w:rsidR="0039598F" w:rsidRPr="002F4AA5">
        <w:rPr>
          <w:rFonts w:ascii="Helvetica" w:hAnsi="Helvetica" w:cs="Helvetica"/>
          <w:b/>
          <w:bCs/>
          <w:color w:val="292929"/>
          <w:sz w:val="28"/>
          <w:szCs w:val="28"/>
        </w:rPr>
        <w:t>reading API docs)</w:t>
      </w:r>
    </w:p>
    <w:p w14:paraId="394709B6" w14:textId="77777777" w:rsidR="004D055B" w:rsidRPr="000F12DE" w:rsidRDefault="004D055B" w:rsidP="004D055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0F12DE">
        <w:rPr>
          <w:rFonts w:ascii="Georgia" w:hAnsi="Georgia"/>
          <w:color w:val="292929"/>
          <w:spacing w:val="-1"/>
          <w:sz w:val="28"/>
          <w:szCs w:val="28"/>
        </w:rPr>
        <w:t xml:space="preserve">The developer portal provides a portal with an auto-generated API </w:t>
      </w:r>
      <w:proofErr w:type="spellStart"/>
      <w:r w:rsidRPr="000F12DE">
        <w:rPr>
          <w:rFonts w:ascii="Georgia" w:hAnsi="Georgia"/>
          <w:color w:val="292929"/>
          <w:spacing w:val="-1"/>
          <w:sz w:val="28"/>
          <w:szCs w:val="28"/>
        </w:rPr>
        <w:t>catalog</w:t>
      </w:r>
      <w:proofErr w:type="spellEnd"/>
      <w:r w:rsidRPr="000F12DE">
        <w:rPr>
          <w:rFonts w:ascii="Georgia" w:hAnsi="Georgia"/>
          <w:color w:val="292929"/>
          <w:spacing w:val="-1"/>
          <w:sz w:val="28"/>
          <w:szCs w:val="28"/>
        </w:rPr>
        <w:t>, documentation, and code samples. A developer portal is a place where API consumers come to find and learn about API details. The developer can find the API key to subscribe to APIs and provide a console for testing API endpoints.</w:t>
      </w:r>
    </w:p>
    <w:p w14:paraId="754C56CB" w14:textId="7201359F" w:rsidR="004D055B" w:rsidRPr="002F4AA5" w:rsidRDefault="004D055B" w:rsidP="004D055B">
      <w:pPr>
        <w:pStyle w:val="Heading2"/>
        <w:shd w:val="clear" w:color="auto" w:fill="FFFFFF"/>
        <w:spacing w:before="413" w:line="360" w:lineRule="atLeast"/>
        <w:rPr>
          <w:rFonts w:ascii="Helvetica" w:hAnsi="Helvetica" w:cs="Helvetica"/>
          <w:b/>
          <w:bCs/>
          <w:color w:val="292929"/>
          <w:sz w:val="28"/>
          <w:szCs w:val="28"/>
        </w:rPr>
      </w:pPr>
      <w:r w:rsidRPr="002F4AA5">
        <w:rPr>
          <w:rFonts w:ascii="Helvetica" w:hAnsi="Helvetica" w:cs="Helvetica"/>
          <w:b/>
          <w:bCs/>
          <w:color w:val="292929"/>
          <w:sz w:val="28"/>
          <w:szCs w:val="28"/>
        </w:rPr>
        <w:t>API Gateway</w:t>
      </w:r>
      <w:r w:rsidR="0039598F" w:rsidRPr="002F4AA5">
        <w:rPr>
          <w:rFonts w:ascii="Helvetica" w:hAnsi="Helvetica" w:cs="Helvetica"/>
          <w:b/>
          <w:bCs/>
          <w:color w:val="292929"/>
          <w:sz w:val="28"/>
          <w:szCs w:val="28"/>
        </w:rPr>
        <w:t xml:space="preserve"> (accept API call and routes)</w:t>
      </w:r>
    </w:p>
    <w:p w14:paraId="0CAA951F" w14:textId="77777777" w:rsidR="004D055B" w:rsidRPr="000F12DE" w:rsidRDefault="004D055B" w:rsidP="004D055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0F12DE">
        <w:rPr>
          <w:rFonts w:ascii="Georgia" w:hAnsi="Georgia"/>
          <w:color w:val="292929"/>
          <w:spacing w:val="-1"/>
          <w:sz w:val="28"/>
          <w:szCs w:val="28"/>
        </w:rPr>
        <w:t xml:space="preserve">API Gateway resides in a top layer of our backend </w:t>
      </w:r>
      <w:proofErr w:type="gramStart"/>
      <w:r w:rsidRPr="000F12DE">
        <w:rPr>
          <w:rFonts w:ascii="Georgia" w:hAnsi="Georgia"/>
          <w:color w:val="292929"/>
          <w:spacing w:val="-1"/>
          <w:sz w:val="28"/>
          <w:szCs w:val="28"/>
        </w:rPr>
        <w:t>services,</w:t>
      </w:r>
      <w:proofErr w:type="gramEnd"/>
      <w:r w:rsidRPr="000F12DE">
        <w:rPr>
          <w:rFonts w:ascii="Georgia" w:hAnsi="Georgia"/>
          <w:color w:val="292929"/>
          <w:spacing w:val="-1"/>
          <w:sz w:val="28"/>
          <w:szCs w:val="28"/>
        </w:rPr>
        <w:t xml:space="preserve"> it is a frontend that works like a proxy. All requests come to the gateway, route them to appropriate services, and return the results. Authentication, authorization, and restrictions are done in this layer. When a request is received that proper with the </w:t>
      </w:r>
      <w:r w:rsidRPr="000F12DE">
        <w:rPr>
          <w:rFonts w:ascii="Georgia" w:hAnsi="Georgia"/>
          <w:color w:val="292929"/>
          <w:spacing w:val="-1"/>
          <w:sz w:val="28"/>
          <w:szCs w:val="28"/>
        </w:rPr>
        <w:lastRenderedPageBreak/>
        <w:t>validations and limitations, it is forwarded to the backend. It enables us to easily access needs such as Cache, Logging, Request and response transformation, and analytical data.</w:t>
      </w:r>
    </w:p>
    <w:p w14:paraId="072784FB" w14:textId="0138B43E" w:rsidR="004D055B" w:rsidRPr="002F4AA5" w:rsidRDefault="004D055B" w:rsidP="004D055B">
      <w:pPr>
        <w:pStyle w:val="Heading2"/>
        <w:shd w:val="clear" w:color="auto" w:fill="FFFFFF"/>
        <w:spacing w:before="413" w:line="360" w:lineRule="atLeast"/>
        <w:rPr>
          <w:rFonts w:ascii="Helvetica" w:hAnsi="Helvetica" w:cs="Helvetica"/>
          <w:b/>
          <w:bCs/>
          <w:color w:val="292929"/>
          <w:sz w:val="28"/>
          <w:szCs w:val="28"/>
        </w:rPr>
      </w:pPr>
      <w:r w:rsidRPr="002F4AA5">
        <w:rPr>
          <w:rFonts w:ascii="Helvetica" w:hAnsi="Helvetica" w:cs="Helvetica"/>
          <w:b/>
          <w:bCs/>
          <w:color w:val="292929"/>
          <w:sz w:val="28"/>
          <w:szCs w:val="28"/>
        </w:rPr>
        <w:t>Azure Portal</w:t>
      </w:r>
      <w:r w:rsidR="0039598F" w:rsidRPr="002F4AA5">
        <w:rPr>
          <w:rFonts w:ascii="Helvetica" w:hAnsi="Helvetica" w:cs="Helvetica"/>
          <w:b/>
          <w:bCs/>
          <w:color w:val="292929"/>
          <w:sz w:val="28"/>
          <w:szCs w:val="28"/>
        </w:rPr>
        <w:t xml:space="preserve"> (Import API Schema)</w:t>
      </w:r>
    </w:p>
    <w:p w14:paraId="122545F0" w14:textId="77777777" w:rsidR="004D055B" w:rsidRPr="000F12DE" w:rsidRDefault="004D055B" w:rsidP="004D055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0F12DE">
        <w:rPr>
          <w:rFonts w:ascii="Georgia" w:hAnsi="Georgia"/>
          <w:color w:val="292929"/>
          <w:spacing w:val="-1"/>
          <w:sz w:val="28"/>
          <w:szCs w:val="28"/>
        </w:rPr>
        <w:t>It is an interface that allows developers to configure and manage their APIs. It allows us to separate the management of users, analytical data, policy definitions, APIs in different projects as products.</w:t>
      </w:r>
    </w:p>
    <w:p w14:paraId="073A9B65" w14:textId="6140E09E" w:rsidR="004D055B" w:rsidRPr="000F12DE" w:rsidRDefault="004D055B" w:rsidP="0002414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5393B"/>
          <w:sz w:val="28"/>
          <w:szCs w:val="28"/>
        </w:rPr>
      </w:pPr>
    </w:p>
    <w:p w14:paraId="3890684B" w14:textId="14992F75" w:rsidR="00872950" w:rsidRPr="000F12DE" w:rsidRDefault="00000000" w:rsidP="0087295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8"/>
          <w:szCs w:val="28"/>
          <w:lang w:eastAsia="en-IN"/>
        </w:rPr>
      </w:pPr>
      <w:hyperlink r:id="rId7" w:history="1">
        <w:r w:rsidR="008C5CC0" w:rsidRPr="000F12DE">
          <w:rPr>
            <w:rStyle w:val="Hyperlink"/>
            <w:rFonts w:ascii="Segoe UI" w:eastAsia="Times New Roman" w:hAnsi="Segoe UI" w:cs="Segoe UI"/>
            <w:sz w:val="28"/>
            <w:szCs w:val="28"/>
            <w:lang w:eastAsia="en-IN"/>
          </w:rPr>
          <w:t>https://medium.com/devopsturkiye/what-is-azure-api-management-why-should-we-use-it-what-are-the-benefits-part-1-11233376ac52</w:t>
        </w:r>
      </w:hyperlink>
    </w:p>
    <w:p w14:paraId="01F6FA01" w14:textId="77777777" w:rsidR="005A6877" w:rsidRDefault="005A6877" w:rsidP="005A687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61616"/>
          <w:sz w:val="32"/>
          <w:szCs w:val="32"/>
        </w:rPr>
      </w:pPr>
      <w:r>
        <w:rPr>
          <w:rFonts w:ascii="Segoe UI" w:hAnsi="Segoe UI" w:cs="Segoe UI"/>
          <w:color w:val="161616"/>
        </w:rPr>
        <w:t xml:space="preserve">2. </w:t>
      </w:r>
      <w:r w:rsidRPr="005A6877">
        <w:rPr>
          <w:rFonts w:ascii="Segoe UI" w:hAnsi="Segoe UI" w:cs="Segoe UI"/>
          <w:color w:val="161616"/>
          <w:sz w:val="32"/>
          <w:szCs w:val="32"/>
        </w:rPr>
        <w:t xml:space="preserve">Integrate API Management in an internal virtual network </w:t>
      </w:r>
    </w:p>
    <w:p w14:paraId="6324BB72" w14:textId="1AA1559B" w:rsidR="005A6877" w:rsidRPr="005A6877" w:rsidRDefault="005A6877" w:rsidP="005A687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61616"/>
          <w:sz w:val="32"/>
          <w:szCs w:val="32"/>
        </w:rPr>
      </w:pPr>
      <w:r>
        <w:rPr>
          <w:rFonts w:ascii="Segoe UI" w:hAnsi="Segoe UI" w:cs="Segoe UI"/>
          <w:color w:val="161616"/>
          <w:sz w:val="32"/>
          <w:szCs w:val="32"/>
        </w:rPr>
        <w:t xml:space="preserve">       </w:t>
      </w:r>
      <w:r w:rsidRPr="005A6877">
        <w:rPr>
          <w:rFonts w:ascii="Segoe UI" w:hAnsi="Segoe UI" w:cs="Segoe UI"/>
          <w:color w:val="161616"/>
          <w:sz w:val="32"/>
          <w:szCs w:val="32"/>
        </w:rPr>
        <w:t>with Application Gateway</w:t>
      </w:r>
    </w:p>
    <w:p w14:paraId="4B8DAD59" w14:textId="336D9030" w:rsidR="00D206B8" w:rsidRDefault="00000000" w:rsidP="0087295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8"/>
          <w:szCs w:val="28"/>
          <w:lang w:eastAsia="en-IN"/>
        </w:rPr>
      </w:pPr>
      <w:hyperlink r:id="rId8" w:history="1">
        <w:r w:rsidR="005A6877" w:rsidRPr="00982627">
          <w:rPr>
            <w:rStyle w:val="Hyperlink"/>
            <w:rFonts w:ascii="Segoe UI" w:eastAsia="Times New Roman" w:hAnsi="Segoe UI" w:cs="Segoe UI"/>
            <w:sz w:val="28"/>
            <w:szCs w:val="28"/>
            <w:lang w:eastAsia="en-IN"/>
          </w:rPr>
          <w:t>https://learn.microsoft.com/en-us/azure/api-management/api-management-howto-integrate-internal-vnet-appgateway</w:t>
        </w:r>
      </w:hyperlink>
    </w:p>
    <w:p w14:paraId="531C805E" w14:textId="77777777" w:rsidR="00F67905" w:rsidRPr="000F12DE" w:rsidRDefault="00F67905" w:rsidP="00F67905">
      <w:pPr>
        <w:pStyle w:val="la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0F12DE">
        <w:rPr>
          <w:rFonts w:ascii="Georgia" w:hAnsi="Georgia" w:cs="Segoe UI"/>
          <w:color w:val="292929"/>
          <w:spacing w:val="-1"/>
          <w:sz w:val="28"/>
          <w:szCs w:val="28"/>
        </w:rPr>
        <w:t>API Management deployed in “internal” VNET mode</w:t>
      </w:r>
    </w:p>
    <w:p w14:paraId="07757948" w14:textId="77777777" w:rsidR="00F67905" w:rsidRPr="000F12DE" w:rsidRDefault="00F67905" w:rsidP="00F67905">
      <w:pPr>
        <w:pStyle w:val="la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0F12DE">
        <w:rPr>
          <w:rFonts w:ascii="Georgia" w:hAnsi="Georgia" w:cs="Segoe UI"/>
          <w:color w:val="292929"/>
          <w:spacing w:val="-1"/>
          <w:sz w:val="28"/>
          <w:szCs w:val="28"/>
        </w:rPr>
        <w:t>Application Gateway (WAF) for exposing a subset of API’s externally</w:t>
      </w:r>
    </w:p>
    <w:p w14:paraId="40BA7E8C" w14:textId="77B18319" w:rsidR="00F67905" w:rsidRDefault="00F67905" w:rsidP="00F67905">
      <w:pPr>
        <w:rPr>
          <w:noProof/>
          <w:sz w:val="28"/>
          <w:szCs w:val="28"/>
        </w:rPr>
      </w:pPr>
    </w:p>
    <w:p w14:paraId="24DBEF8C" w14:textId="77777777" w:rsidR="00437F7B" w:rsidRPr="00437F7B" w:rsidRDefault="00437F7B" w:rsidP="00437F7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61616"/>
          <w:sz w:val="32"/>
          <w:szCs w:val="32"/>
        </w:rPr>
      </w:pPr>
      <w:r w:rsidRPr="00437F7B">
        <w:rPr>
          <w:rFonts w:ascii="Segoe UI" w:hAnsi="Segoe UI" w:cs="Segoe UI"/>
          <w:color w:val="161616"/>
          <w:sz w:val="32"/>
          <w:szCs w:val="32"/>
        </w:rPr>
        <w:t>3. Authorization with Azure API Management</w:t>
      </w:r>
    </w:p>
    <w:p w14:paraId="6FFF3B02" w14:textId="24819C9C" w:rsidR="00437F7B" w:rsidRDefault="00437F7B" w:rsidP="00F67905">
      <w:pPr>
        <w:rPr>
          <w:noProof/>
          <w:sz w:val="28"/>
          <w:szCs w:val="28"/>
        </w:rPr>
      </w:pPr>
    </w:p>
    <w:p w14:paraId="495E80EF" w14:textId="73C2D6D6" w:rsidR="00437F7B" w:rsidRDefault="00000000" w:rsidP="00F67905">
      <w:pPr>
        <w:rPr>
          <w:noProof/>
          <w:sz w:val="28"/>
          <w:szCs w:val="28"/>
        </w:rPr>
      </w:pPr>
      <w:hyperlink r:id="rId9" w:history="1">
        <w:r w:rsidR="00437F7B" w:rsidRPr="00982627">
          <w:rPr>
            <w:rStyle w:val="Hyperlink"/>
            <w:noProof/>
            <w:sz w:val="28"/>
            <w:szCs w:val="28"/>
          </w:rPr>
          <w:t>https://tointegrationandbeyond.com/blogs/index.php/2020/06/13/authorization-with-azure-api-management/</w:t>
        </w:r>
      </w:hyperlink>
    </w:p>
    <w:p w14:paraId="5F50A76D" w14:textId="77777777" w:rsidR="00437F7B" w:rsidRPr="000F12DE" w:rsidRDefault="00437F7B" w:rsidP="00F67905">
      <w:pPr>
        <w:rPr>
          <w:noProof/>
          <w:sz w:val="28"/>
          <w:szCs w:val="28"/>
        </w:rPr>
      </w:pPr>
    </w:p>
    <w:p w14:paraId="4D958DF6" w14:textId="045483E5" w:rsidR="00F67905" w:rsidRDefault="00A82308" w:rsidP="00F67905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BEE738" wp14:editId="78ABB954">
            <wp:extent cx="6188710" cy="305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91A1" w14:textId="7C63921F" w:rsidR="00C051E2" w:rsidRDefault="00C051E2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2E997CA" wp14:editId="2670E2D9">
            <wp:extent cx="5731510" cy="4210685"/>
            <wp:effectExtent l="0" t="0" r="2540" b="0"/>
            <wp:docPr id="4" name="Picture 4" descr="Authorize test console of API Management developer portal using OAuth 2.0  user authorization - Azure API Management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uthorize test console of API Management developer portal using OAuth 2.0  user authorization - Azure API Management | Microsoft Lear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505A" w14:textId="380120A8" w:rsidR="00DA6C2C" w:rsidRDefault="00DA6C2C" w:rsidP="00DA6C2C">
      <w:pPr>
        <w:pStyle w:val="Heading3"/>
        <w:spacing w:before="0" w:after="150" w:line="420" w:lineRule="atLeast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Step 1: Register the Client and the API Resource in AAD</w:t>
      </w:r>
    </w:p>
    <w:p w14:paraId="27AF906C" w14:textId="1E4E957D" w:rsidR="00DA6C2C" w:rsidRDefault="00DA6C2C" w:rsidP="00F67905">
      <w:pPr>
        <w:rPr>
          <w:noProof/>
          <w:sz w:val="28"/>
          <w:szCs w:val="28"/>
        </w:rPr>
      </w:pPr>
    </w:p>
    <w:p w14:paraId="47C9A8B0" w14:textId="5640FBEC" w:rsidR="00DA6C2C" w:rsidRDefault="00DA6C2C" w:rsidP="00F67905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49D93" wp14:editId="6232E9D2">
            <wp:extent cx="6188710" cy="2932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656B" w14:textId="77777777" w:rsidR="00DA6C2C" w:rsidRDefault="00DA6C2C" w:rsidP="00DA6C2C">
      <w:pPr>
        <w:pStyle w:val="Heading5"/>
        <w:spacing w:before="0" w:after="150" w:line="42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2.2 Expose the API Application</w:t>
      </w:r>
    </w:p>
    <w:p w14:paraId="1A2D4039" w14:textId="3D562C9C" w:rsidR="00A82308" w:rsidRDefault="00DA6C2C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8D7988" wp14:editId="7D6DCB21">
            <wp:extent cx="6188710" cy="2680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6BC1" w14:textId="77777777" w:rsidR="00DA6C2C" w:rsidRDefault="00DA6C2C" w:rsidP="00DA6C2C">
      <w:pPr>
        <w:pStyle w:val="NormalWeb"/>
        <w:spacing w:before="0" w:beforeAutospacing="0" w:after="150" w:afterAutospacing="0" w:line="372" w:lineRule="atLeast"/>
        <w:rPr>
          <w:rFonts w:ascii="Roboto" w:hAnsi="Roboto"/>
          <w:color w:val="555555"/>
          <w:sz w:val="23"/>
          <w:szCs w:val="23"/>
        </w:rPr>
      </w:pPr>
      <w:r>
        <w:rPr>
          <w:rFonts w:ascii="Roboto" w:hAnsi="Roboto"/>
          <w:color w:val="555555"/>
          <w:sz w:val="23"/>
          <w:szCs w:val="23"/>
        </w:rPr>
        <w:t>To create the client secret, in the Client AAD application &gt; [Certificates &amp; secrets] &gt; [New client secret], copy the secret once it is generated as you won’t be able to view it again after you leave this page.</w:t>
      </w:r>
    </w:p>
    <w:p w14:paraId="65BF5701" w14:textId="453C6F2C" w:rsidR="00DA6C2C" w:rsidRDefault="00CC2A7A" w:rsidP="00F67905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AE38E6" wp14:editId="34324651">
            <wp:extent cx="6188710" cy="2750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732B" w14:textId="77777777" w:rsidR="00EA0EA3" w:rsidRDefault="00EA0EA3" w:rsidP="00EA0EA3">
      <w:pPr>
        <w:pStyle w:val="Heading5"/>
        <w:spacing w:before="0" w:after="150" w:line="42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2.4 Define Application Roles for the API Application</w:t>
      </w:r>
    </w:p>
    <w:p w14:paraId="52B4B57B" w14:textId="6D9D9D5B" w:rsidR="00A82308" w:rsidRDefault="00EA0EA3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598E16" wp14:editId="4084DEB3">
            <wp:extent cx="6188710" cy="3336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8E97" w14:textId="4BF7A22A" w:rsidR="00163879" w:rsidRDefault="00163879" w:rsidP="00F67905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757A5" wp14:editId="3D8A4AA7">
            <wp:extent cx="5731510" cy="2414270"/>
            <wp:effectExtent l="0" t="0" r="2540" b="5080"/>
            <wp:docPr id="7" name="Picture 7" descr="How to Add APIs in API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to Add APIs in API Manag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FD25" w14:textId="77777777" w:rsidR="00163879" w:rsidRDefault="00163879" w:rsidP="00F67905">
      <w:pPr>
        <w:rPr>
          <w:noProof/>
          <w:sz w:val="28"/>
          <w:szCs w:val="28"/>
        </w:rPr>
      </w:pPr>
    </w:p>
    <w:p w14:paraId="407B4D73" w14:textId="77777777" w:rsidR="00EA0EA3" w:rsidRDefault="00EA0EA3" w:rsidP="00EA0EA3">
      <w:pPr>
        <w:pStyle w:val="Heading5"/>
        <w:spacing w:before="0" w:after="150" w:line="42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2.5 Grant the Client Application the needed permissions</w:t>
      </w:r>
    </w:p>
    <w:p w14:paraId="1AB8AA4A" w14:textId="197523F2" w:rsidR="00EA0EA3" w:rsidRDefault="00EA0EA3" w:rsidP="00F67905">
      <w:pPr>
        <w:rPr>
          <w:noProof/>
          <w:sz w:val="28"/>
          <w:szCs w:val="28"/>
        </w:rPr>
      </w:pPr>
    </w:p>
    <w:p w14:paraId="5068A37B" w14:textId="77777777" w:rsidR="00D71BBD" w:rsidRDefault="00EA0EA3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23134A2" wp14:editId="42083825">
            <wp:extent cx="6188710" cy="27019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30C8" w14:textId="77777777" w:rsidR="00D71BBD" w:rsidRDefault="00D71BBD" w:rsidP="00F67905">
      <w:pPr>
        <w:rPr>
          <w:noProof/>
          <w:sz w:val="28"/>
          <w:szCs w:val="28"/>
        </w:rPr>
      </w:pPr>
    </w:p>
    <w:p w14:paraId="00F0117E" w14:textId="2D2419F9" w:rsidR="00A82308" w:rsidRDefault="00A82308" w:rsidP="00F67905">
      <w:pPr>
        <w:rPr>
          <w:noProof/>
          <w:sz w:val="28"/>
          <w:szCs w:val="28"/>
        </w:rPr>
      </w:pPr>
    </w:p>
    <w:p w14:paraId="4AE38383" w14:textId="1539202E" w:rsidR="00A82308" w:rsidRDefault="00A82308" w:rsidP="00F67905">
      <w:pPr>
        <w:rPr>
          <w:noProof/>
          <w:sz w:val="28"/>
          <w:szCs w:val="28"/>
        </w:rPr>
      </w:pPr>
    </w:p>
    <w:p w14:paraId="025C423C" w14:textId="77777777" w:rsidR="00CC6734" w:rsidRDefault="00CC6734" w:rsidP="00CC6734">
      <w:pPr>
        <w:pStyle w:val="Heading5"/>
        <w:spacing w:before="0" w:after="150" w:line="42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lastRenderedPageBreak/>
        <w:t>2.6 AAD issued JWT Quick Test</w:t>
      </w:r>
    </w:p>
    <w:p w14:paraId="4B944FF0" w14:textId="5D053FE5" w:rsidR="00A82308" w:rsidRDefault="00CC6734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73E90A5" wp14:editId="6EA10144">
            <wp:extent cx="6188710" cy="3561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1740" w14:textId="1DD4D70D" w:rsidR="00D71BBD" w:rsidRDefault="00D71BBD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8D759D" wp14:editId="2F1398AC">
            <wp:extent cx="6188710" cy="29489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F42D" w14:textId="4F3AE3E4" w:rsidR="00EE308F" w:rsidRDefault="00EE308F" w:rsidP="00F67905">
      <w:pPr>
        <w:rPr>
          <w:noProof/>
          <w:sz w:val="28"/>
          <w:szCs w:val="28"/>
        </w:rPr>
      </w:pPr>
    </w:p>
    <w:p w14:paraId="02ACB709" w14:textId="77777777" w:rsidR="00EE308F" w:rsidRDefault="00EE308F" w:rsidP="00EE308F">
      <w:pPr>
        <w:pStyle w:val="Heading5"/>
        <w:spacing w:before="0" w:after="150" w:line="42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Apply the Operation-Level Access Restriction Policy</w:t>
      </w:r>
    </w:p>
    <w:p w14:paraId="36F67444" w14:textId="77777777" w:rsidR="00EE308F" w:rsidRDefault="00EE308F" w:rsidP="00EE308F">
      <w:pPr>
        <w:pStyle w:val="NormalWeb"/>
        <w:spacing w:before="0" w:beforeAutospacing="0" w:after="0" w:afterAutospacing="0" w:line="372" w:lineRule="atLeast"/>
        <w:rPr>
          <w:rFonts w:ascii="Roboto" w:hAnsi="Roboto"/>
          <w:color w:val="555555"/>
          <w:sz w:val="23"/>
          <w:szCs w:val="23"/>
        </w:rPr>
      </w:pPr>
      <w:r>
        <w:rPr>
          <w:rFonts w:ascii="Roboto" w:hAnsi="Roboto"/>
          <w:color w:val="555555"/>
          <w:sz w:val="23"/>
          <w:szCs w:val="23"/>
        </w:rPr>
        <w:t>We start by applying the </w:t>
      </w:r>
      <w:hyperlink r:id="rId20" w:anchor="ValidateJWT" w:tgtFrame="_blank" w:history="1">
        <w:r>
          <w:rPr>
            <w:rStyle w:val="Hyperlink"/>
            <w:rFonts w:ascii="Roboto" w:eastAsiaTheme="majorEastAsia" w:hAnsi="Roboto"/>
            <w:color w:val="C69C6D"/>
            <w:sz w:val="23"/>
            <w:szCs w:val="23"/>
          </w:rPr>
          <w:t>JWT validation policy</w:t>
        </w:r>
      </w:hyperlink>
      <w:r>
        <w:rPr>
          <w:rFonts w:ascii="Roboto" w:hAnsi="Roboto"/>
          <w:color w:val="555555"/>
          <w:sz w:val="23"/>
          <w:szCs w:val="23"/>
        </w:rPr>
        <w:t> on the operation-level, which will validate the JWT and will also inspect the role claims in the incoming request against the required role claims defined in the policy, before authorizing the API call.</w:t>
      </w:r>
    </w:p>
    <w:p w14:paraId="27D71DB0" w14:textId="77777777" w:rsidR="00EE308F" w:rsidRDefault="00EE308F" w:rsidP="00EE308F">
      <w:pPr>
        <w:pStyle w:val="NormalWeb"/>
        <w:spacing w:before="0" w:beforeAutospacing="0" w:after="150" w:afterAutospacing="0" w:line="372" w:lineRule="atLeast"/>
        <w:rPr>
          <w:rFonts w:ascii="Roboto" w:hAnsi="Roboto"/>
          <w:color w:val="555555"/>
          <w:sz w:val="23"/>
          <w:szCs w:val="23"/>
        </w:rPr>
      </w:pPr>
      <w:r>
        <w:rPr>
          <w:rFonts w:ascii="Roboto" w:hAnsi="Roboto"/>
          <w:color w:val="555555"/>
          <w:sz w:val="23"/>
          <w:szCs w:val="23"/>
        </w:rPr>
        <w:lastRenderedPageBreak/>
        <w:t>Select the target API operation in APIM and apply the JWT validation policy in the inbound policy section, as shown below.</w:t>
      </w:r>
    </w:p>
    <w:p w14:paraId="029AB046" w14:textId="2BBE3BD0" w:rsidR="00EE308F" w:rsidRDefault="00EE308F" w:rsidP="00EE308F">
      <w:pPr>
        <w:pStyle w:val="NormalWeb"/>
        <w:spacing w:before="0" w:beforeAutospacing="0" w:after="150" w:afterAutospacing="0" w:line="372" w:lineRule="atLeast"/>
        <w:rPr>
          <w:rFonts w:ascii="Roboto" w:hAnsi="Roboto"/>
          <w:color w:val="555555"/>
          <w:sz w:val="23"/>
          <w:szCs w:val="23"/>
        </w:rPr>
      </w:pPr>
      <w:r>
        <w:rPr>
          <w:rFonts w:ascii="Roboto" w:hAnsi="Roboto"/>
          <w:noProof/>
          <w:color w:val="555555"/>
          <w:sz w:val="23"/>
          <w:szCs w:val="23"/>
        </w:rPr>
        <w:drawing>
          <wp:inline distT="0" distB="0" distL="0" distR="0" wp14:anchorId="3B45DFEF" wp14:editId="73D0C90F">
            <wp:extent cx="6188710" cy="20891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1DEA" w14:textId="77777777" w:rsidR="00EE308F" w:rsidRDefault="00EE308F" w:rsidP="00EE308F">
      <w:pPr>
        <w:pStyle w:val="NormalWeb"/>
        <w:spacing w:before="0" w:beforeAutospacing="0" w:after="150" w:afterAutospacing="0" w:line="372" w:lineRule="atLeast"/>
        <w:rPr>
          <w:rFonts w:ascii="Roboto" w:hAnsi="Roboto"/>
          <w:color w:val="555555"/>
          <w:sz w:val="23"/>
          <w:szCs w:val="23"/>
        </w:rPr>
      </w:pPr>
      <w:r>
        <w:rPr>
          <w:rFonts w:ascii="Roboto" w:hAnsi="Roboto"/>
          <w:color w:val="555555"/>
          <w:sz w:val="23"/>
          <w:szCs w:val="23"/>
        </w:rPr>
        <w:t>The URL attribute in the [</w:t>
      </w:r>
      <w:proofErr w:type="spellStart"/>
      <w:r>
        <w:rPr>
          <w:rFonts w:ascii="Roboto" w:hAnsi="Roboto"/>
          <w:color w:val="555555"/>
          <w:sz w:val="23"/>
          <w:szCs w:val="23"/>
        </w:rPr>
        <w:t>openid</w:t>
      </w:r>
      <w:proofErr w:type="spellEnd"/>
      <w:r>
        <w:rPr>
          <w:rFonts w:ascii="Roboto" w:hAnsi="Roboto"/>
          <w:color w:val="555555"/>
          <w:sz w:val="23"/>
          <w:szCs w:val="23"/>
        </w:rPr>
        <w:t>-config] element sets the full URL for your AAD metadata endpoint, this endpoint provides a JSON document containing metadata information like AAD endpoint URLs, supported features, signing keys and issuer information, among other information.</w:t>
      </w:r>
    </w:p>
    <w:p w14:paraId="72AD3B20" w14:textId="77777777" w:rsidR="00EE308F" w:rsidRDefault="00EE308F" w:rsidP="00EE308F">
      <w:pPr>
        <w:pStyle w:val="NormalWeb"/>
        <w:spacing w:before="0" w:beforeAutospacing="0" w:after="0" w:afterAutospacing="0" w:line="372" w:lineRule="atLeast"/>
        <w:rPr>
          <w:rFonts w:ascii="Roboto" w:hAnsi="Roboto"/>
          <w:color w:val="555555"/>
          <w:sz w:val="23"/>
          <w:szCs w:val="23"/>
        </w:rPr>
      </w:pPr>
      <w:r>
        <w:rPr>
          <w:rFonts w:ascii="Roboto" w:hAnsi="Roboto"/>
          <w:color w:val="555555"/>
          <w:sz w:val="23"/>
          <w:szCs w:val="23"/>
        </w:rPr>
        <w:t>This endpoint URL is available in Azure Portal in AAD &gt; [App registrations] &gt; Endpoints, and it will be in the following format: https://login.microsoftonline.com /{</w:t>
      </w:r>
      <w:proofErr w:type="spellStart"/>
      <w:r>
        <w:rPr>
          <w:rStyle w:val="Emphasis"/>
          <w:rFonts w:ascii="Roboto" w:eastAsiaTheme="majorEastAsia" w:hAnsi="Roboto"/>
          <w:color w:val="555555"/>
          <w:sz w:val="23"/>
          <w:szCs w:val="23"/>
        </w:rPr>
        <w:t>tenantID</w:t>
      </w:r>
      <w:proofErr w:type="spellEnd"/>
      <w:r>
        <w:rPr>
          <w:rFonts w:ascii="Roboto" w:hAnsi="Roboto"/>
          <w:color w:val="555555"/>
          <w:sz w:val="23"/>
          <w:szCs w:val="23"/>
        </w:rPr>
        <w:t>}/v2.0</w:t>
      </w:r>
      <w:proofErr w:type="gramStart"/>
      <w:r>
        <w:rPr>
          <w:rFonts w:ascii="Roboto" w:hAnsi="Roboto"/>
          <w:color w:val="555555"/>
          <w:sz w:val="23"/>
          <w:szCs w:val="23"/>
        </w:rPr>
        <w:t>/.well</w:t>
      </w:r>
      <w:proofErr w:type="gramEnd"/>
      <w:r>
        <w:rPr>
          <w:rFonts w:ascii="Roboto" w:hAnsi="Roboto"/>
          <w:color w:val="555555"/>
          <w:sz w:val="23"/>
          <w:szCs w:val="23"/>
        </w:rPr>
        <w:t>-known/</w:t>
      </w:r>
      <w:proofErr w:type="spellStart"/>
      <w:r>
        <w:rPr>
          <w:rFonts w:ascii="Roboto" w:hAnsi="Roboto"/>
          <w:color w:val="555555"/>
          <w:sz w:val="23"/>
          <w:szCs w:val="23"/>
        </w:rPr>
        <w:t>openid</w:t>
      </w:r>
      <w:proofErr w:type="spellEnd"/>
      <w:r>
        <w:rPr>
          <w:rFonts w:ascii="Roboto" w:hAnsi="Roboto"/>
          <w:color w:val="555555"/>
          <w:sz w:val="23"/>
          <w:szCs w:val="23"/>
        </w:rPr>
        <w:t>-configuration</w:t>
      </w:r>
    </w:p>
    <w:p w14:paraId="21457BE5" w14:textId="54C81D3C" w:rsidR="00EE308F" w:rsidRDefault="00EE308F" w:rsidP="00F67905">
      <w:pPr>
        <w:rPr>
          <w:noProof/>
          <w:sz w:val="28"/>
          <w:szCs w:val="28"/>
        </w:rPr>
      </w:pPr>
      <w:r>
        <w:rPr>
          <w:rFonts w:ascii="Roboto" w:hAnsi="Roboto"/>
          <w:color w:val="555555"/>
          <w:sz w:val="23"/>
          <w:szCs w:val="23"/>
          <w:shd w:val="clear" w:color="auto" w:fill="FFFFFF"/>
        </w:rPr>
        <w:t xml:space="preserve">In the [required-claims] element, I set the exact role claim to be checked against the incoming JWT payload [roles] section, and this is what will </w:t>
      </w:r>
      <w:proofErr w:type="gramStart"/>
      <w:r>
        <w:rPr>
          <w:rFonts w:ascii="Roboto" w:hAnsi="Roboto"/>
          <w:color w:val="555555"/>
          <w:sz w:val="23"/>
          <w:szCs w:val="23"/>
          <w:shd w:val="clear" w:color="auto" w:fill="FFFFFF"/>
        </w:rPr>
        <w:t>actually enforce</w:t>
      </w:r>
      <w:proofErr w:type="gramEnd"/>
      <w:r>
        <w:rPr>
          <w:rFonts w:ascii="Roboto" w:hAnsi="Roboto"/>
          <w:color w:val="555555"/>
          <w:sz w:val="23"/>
          <w:szCs w:val="23"/>
          <w:shd w:val="clear" w:color="auto" w:fill="FFFFFF"/>
        </w:rPr>
        <w:t xml:space="preserve"> the role-based access control over the selected API operation. It is worth mentioning that [claim] element has an optional attribute [match] where it can validate (all) claims or (any) matched claim.</w:t>
      </w:r>
    </w:p>
    <w:p w14:paraId="257720AC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validate-</w:t>
      </w:r>
      <w:proofErr w:type="spellStart"/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jwt</w:t>
      </w:r>
      <w:proofErr w:type="spellEnd"/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 xml:space="preserve"> 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lang w:eastAsia="en-IN"/>
        </w:rPr>
        <w:t>header-name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shd w:val="clear" w:color="auto" w:fill="F0F0F0"/>
          <w:lang w:eastAsia="en-IN"/>
        </w:rPr>
        <w:t>=</w:t>
      </w:r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"Authorization"</w:t>
      </w:r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 xml:space="preserve"> 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lang w:eastAsia="en-IN"/>
        </w:rPr>
        <w:t>failed-validation-</w:t>
      </w:r>
      <w:proofErr w:type="spellStart"/>
      <w:r w:rsidRPr="00EE308F">
        <w:rPr>
          <w:rFonts w:ascii="inherit" w:eastAsia="Times New Roman" w:hAnsi="inherit" w:cs="Times New Roman"/>
          <w:color w:val="4DA0D2"/>
          <w:sz w:val="18"/>
          <w:szCs w:val="18"/>
          <w:lang w:eastAsia="en-IN"/>
        </w:rPr>
        <w:t>httpcode</w:t>
      </w:r>
      <w:proofErr w:type="spellEnd"/>
      <w:r w:rsidRPr="00EE308F">
        <w:rPr>
          <w:rFonts w:ascii="inherit" w:eastAsia="Times New Roman" w:hAnsi="inherit" w:cs="Times New Roman"/>
          <w:color w:val="4DA0D2"/>
          <w:sz w:val="18"/>
          <w:szCs w:val="18"/>
          <w:shd w:val="clear" w:color="auto" w:fill="F0F0F0"/>
          <w:lang w:eastAsia="en-IN"/>
        </w:rPr>
        <w:t>=</w:t>
      </w:r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"401"</w:t>
      </w:r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 xml:space="preserve"> 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lang w:eastAsia="en-IN"/>
        </w:rPr>
        <w:t>failed-validation-error-message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shd w:val="clear" w:color="auto" w:fill="F0F0F0"/>
          <w:lang w:eastAsia="en-IN"/>
        </w:rPr>
        <w:t>=</w:t>
      </w:r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"Unauthorized API Call"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662D2E7D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proofErr w:type="spellStart"/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openid</w:t>
      </w:r>
      <w:proofErr w:type="spellEnd"/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-config</w:t>
      </w:r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 xml:space="preserve"> 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lang w:eastAsia="en-IN"/>
        </w:rPr>
        <w:t>url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shd w:val="clear" w:color="auto" w:fill="F0F0F0"/>
          <w:lang w:eastAsia="en-IN"/>
        </w:rPr>
        <w:t>=</w:t>
      </w:r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"</w:t>
      </w:r>
      <w:proofErr w:type="gramStart"/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https://login.microsoftonline.com/{</w:t>
      </w:r>
      <w:proofErr w:type="gramEnd"/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TenantID}/v2.0/.well-known/openid-configuration"</w:t>
      </w:r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 xml:space="preserve"> 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/&gt;</w:t>
      </w:r>
    </w:p>
    <w:p w14:paraId="6E5D609A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audiences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0F4FE311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audience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>{</w:t>
      </w:r>
      <w:proofErr w:type="spellStart"/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>WeatherAPIApplicationID</w:t>
      </w:r>
      <w:proofErr w:type="spellEnd"/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>}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&lt;/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audience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06C6C50B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&lt;/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audiences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1281DD83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proofErr w:type="gramStart"/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required-claims</w:t>
      </w:r>
      <w:proofErr w:type="gramEnd"/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1B1BAC01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claim</w:t>
      </w:r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 xml:space="preserve"> 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lang w:eastAsia="en-IN"/>
        </w:rPr>
        <w:t>name</w:t>
      </w:r>
      <w:r w:rsidRPr="00EE308F">
        <w:rPr>
          <w:rFonts w:ascii="inherit" w:eastAsia="Times New Roman" w:hAnsi="inherit" w:cs="Times New Roman"/>
          <w:color w:val="4DA0D2"/>
          <w:sz w:val="18"/>
          <w:szCs w:val="18"/>
          <w:shd w:val="clear" w:color="auto" w:fill="F0F0F0"/>
          <w:lang w:eastAsia="en-IN"/>
        </w:rPr>
        <w:t>=</w:t>
      </w:r>
      <w:r w:rsidRPr="00EE308F">
        <w:rPr>
          <w:rFonts w:ascii="inherit" w:eastAsia="Times New Roman" w:hAnsi="inherit" w:cs="Times New Roman"/>
          <w:color w:val="DD1144"/>
          <w:sz w:val="18"/>
          <w:szCs w:val="18"/>
          <w:lang w:eastAsia="en-IN"/>
        </w:rPr>
        <w:t>"roles"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0FA26BCC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value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  <w:proofErr w:type="spellStart"/>
      <w:r w:rsidRPr="00EE308F">
        <w:rPr>
          <w:rFonts w:ascii="inherit" w:eastAsia="Times New Roman" w:hAnsi="inherit" w:cs="Times New Roman"/>
          <w:color w:val="000000"/>
          <w:sz w:val="18"/>
          <w:szCs w:val="18"/>
          <w:lang w:eastAsia="en-IN"/>
        </w:rPr>
        <w:t>Weather.ReadAll</w:t>
      </w:r>
      <w:proofErr w:type="spellEnd"/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&lt;/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value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650E24E2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&lt;/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claim</w:t>
      </w: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6AA9DFA5" w14:textId="77777777" w:rsidR="00EE308F" w:rsidRPr="00EE308F" w:rsidRDefault="00EE308F" w:rsidP="00EE308F">
      <w:pPr>
        <w:shd w:val="clear" w:color="auto" w:fill="FFFFFF"/>
        <w:spacing w:after="0"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&lt;/</w:t>
      </w:r>
      <w:proofErr w:type="gramStart"/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required-claims</w:t>
      </w:r>
      <w:proofErr w:type="gramEnd"/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11F5AC37" w14:textId="77777777" w:rsidR="00EE308F" w:rsidRPr="00EE308F" w:rsidRDefault="00EE308F" w:rsidP="00EE308F">
      <w:pPr>
        <w:shd w:val="clear" w:color="auto" w:fill="FFFCD3"/>
        <w:spacing w:after="0" w:line="324" w:lineRule="atLeast"/>
        <w:rPr>
          <w:rFonts w:ascii="Source Code Pro" w:eastAsia="Times New Roman" w:hAnsi="Source Code Pro" w:cs="Times New Roman"/>
          <w:color w:val="444444"/>
          <w:sz w:val="18"/>
          <w:szCs w:val="18"/>
          <w:lang w:eastAsia="en-IN"/>
        </w:rPr>
      </w:pPr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&lt;/</w:t>
      </w:r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validate-</w:t>
      </w:r>
      <w:proofErr w:type="spellStart"/>
      <w:r w:rsidRPr="00EE308F">
        <w:rPr>
          <w:rFonts w:ascii="inherit" w:eastAsia="Times New Roman" w:hAnsi="inherit" w:cs="Times New Roman"/>
          <w:b/>
          <w:bCs/>
          <w:color w:val="286491"/>
          <w:sz w:val="18"/>
          <w:szCs w:val="18"/>
          <w:lang w:eastAsia="en-IN"/>
        </w:rPr>
        <w:t>jwt</w:t>
      </w:r>
      <w:proofErr w:type="spellEnd"/>
      <w:r w:rsidRPr="00EE308F">
        <w:rPr>
          <w:rFonts w:ascii="inherit" w:eastAsia="Times New Roman" w:hAnsi="inherit" w:cs="Times New Roman"/>
          <w:color w:val="777777"/>
          <w:sz w:val="18"/>
          <w:szCs w:val="18"/>
          <w:lang w:eastAsia="en-IN"/>
        </w:rPr>
        <w:t>&gt;</w:t>
      </w:r>
    </w:p>
    <w:p w14:paraId="4A1C2DDB" w14:textId="59199AEF" w:rsidR="00A82308" w:rsidRDefault="00A82308" w:rsidP="00F67905">
      <w:pPr>
        <w:rPr>
          <w:noProof/>
          <w:sz w:val="28"/>
          <w:szCs w:val="28"/>
        </w:rPr>
      </w:pPr>
    </w:p>
    <w:p w14:paraId="46599C83" w14:textId="76D637AF" w:rsidR="007D0566" w:rsidRDefault="007D0566" w:rsidP="00F67905">
      <w:pPr>
        <w:rPr>
          <w:noProof/>
          <w:sz w:val="28"/>
          <w:szCs w:val="28"/>
        </w:rPr>
      </w:pPr>
    </w:p>
    <w:p w14:paraId="13233C92" w14:textId="77777777" w:rsidR="007D0566" w:rsidRDefault="007D0566" w:rsidP="00F67905">
      <w:pPr>
        <w:rPr>
          <w:noProof/>
          <w:sz w:val="28"/>
          <w:szCs w:val="28"/>
        </w:rPr>
      </w:pPr>
    </w:p>
    <w:p w14:paraId="5C5D5276" w14:textId="01489BE0" w:rsidR="007D0566" w:rsidRDefault="007D0566" w:rsidP="00F67905">
      <w:pPr>
        <w:rPr>
          <w:noProof/>
          <w:sz w:val="28"/>
          <w:szCs w:val="28"/>
        </w:rPr>
      </w:pPr>
      <w:r>
        <w:rPr>
          <w:rFonts w:ascii="Roboto" w:hAnsi="Roboto"/>
          <w:color w:val="555555"/>
          <w:sz w:val="23"/>
          <w:szCs w:val="23"/>
          <w:shd w:val="clear" w:color="auto" w:fill="FFFFFF"/>
        </w:rPr>
        <w:lastRenderedPageBreak/>
        <w:t>Next, in APIM instance &gt; [Developer Portal &gt; [OAuth 2.0], add a new service, hopefully with a more relevant name than the one I chose here.</w:t>
      </w:r>
    </w:p>
    <w:p w14:paraId="549575E5" w14:textId="068CA331" w:rsidR="00A82308" w:rsidRDefault="007D0566" w:rsidP="00F6790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B77971" wp14:editId="3896B068">
            <wp:extent cx="6188710" cy="2818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6691" w14:textId="77777777" w:rsidR="007D0566" w:rsidRDefault="007D0566" w:rsidP="00F67905">
      <w:pPr>
        <w:rPr>
          <w:noProof/>
          <w:sz w:val="28"/>
          <w:szCs w:val="28"/>
        </w:rPr>
      </w:pPr>
    </w:p>
    <w:p w14:paraId="09632887" w14:textId="3C1676D2" w:rsidR="00A82308" w:rsidRDefault="00A82308" w:rsidP="00F67905">
      <w:pPr>
        <w:rPr>
          <w:noProof/>
          <w:sz w:val="28"/>
          <w:szCs w:val="28"/>
        </w:rPr>
      </w:pPr>
    </w:p>
    <w:p w14:paraId="44D91D79" w14:textId="584C73DC" w:rsidR="00A82308" w:rsidRDefault="00A82308" w:rsidP="00F67905">
      <w:pPr>
        <w:rPr>
          <w:noProof/>
          <w:sz w:val="28"/>
          <w:szCs w:val="28"/>
        </w:rPr>
      </w:pPr>
    </w:p>
    <w:p w14:paraId="0805B503" w14:textId="5DFDF1C1" w:rsidR="00A82308" w:rsidRDefault="00A82308" w:rsidP="00F67905">
      <w:pPr>
        <w:rPr>
          <w:noProof/>
          <w:sz w:val="28"/>
          <w:szCs w:val="28"/>
        </w:rPr>
      </w:pPr>
    </w:p>
    <w:p w14:paraId="723065C2" w14:textId="45BCABDA" w:rsidR="00A82308" w:rsidRDefault="00A82308" w:rsidP="00F67905">
      <w:pPr>
        <w:rPr>
          <w:noProof/>
          <w:sz w:val="28"/>
          <w:szCs w:val="28"/>
        </w:rPr>
      </w:pPr>
    </w:p>
    <w:p w14:paraId="7219A515" w14:textId="5CDEFD21" w:rsidR="00A82308" w:rsidRDefault="00A82308" w:rsidP="00F67905">
      <w:pPr>
        <w:rPr>
          <w:noProof/>
          <w:sz w:val="28"/>
          <w:szCs w:val="28"/>
        </w:rPr>
      </w:pPr>
    </w:p>
    <w:p w14:paraId="71A1C768" w14:textId="666BDA9D" w:rsidR="00A82308" w:rsidRDefault="00A82308" w:rsidP="00F67905">
      <w:pPr>
        <w:rPr>
          <w:noProof/>
          <w:sz w:val="28"/>
          <w:szCs w:val="28"/>
        </w:rPr>
      </w:pPr>
    </w:p>
    <w:p w14:paraId="52AEA05C" w14:textId="104AD5C5" w:rsidR="00A82308" w:rsidRDefault="00A82308" w:rsidP="00F67905">
      <w:pPr>
        <w:rPr>
          <w:noProof/>
          <w:sz w:val="28"/>
          <w:szCs w:val="28"/>
        </w:rPr>
      </w:pPr>
    </w:p>
    <w:p w14:paraId="21F7B312" w14:textId="369D7E79" w:rsidR="00A82308" w:rsidRDefault="00A82308" w:rsidP="00F67905">
      <w:pPr>
        <w:rPr>
          <w:noProof/>
          <w:sz w:val="28"/>
          <w:szCs w:val="28"/>
        </w:rPr>
      </w:pPr>
    </w:p>
    <w:p w14:paraId="5309C5FE" w14:textId="38FD798A" w:rsidR="00A82308" w:rsidRDefault="00A82308" w:rsidP="00F67905">
      <w:pPr>
        <w:rPr>
          <w:noProof/>
          <w:sz w:val="28"/>
          <w:szCs w:val="28"/>
        </w:rPr>
      </w:pPr>
    </w:p>
    <w:p w14:paraId="6F2C7BEC" w14:textId="189AEFF1" w:rsidR="00A82308" w:rsidRDefault="00A82308" w:rsidP="00F67905">
      <w:pPr>
        <w:rPr>
          <w:noProof/>
          <w:sz w:val="28"/>
          <w:szCs w:val="28"/>
        </w:rPr>
      </w:pPr>
    </w:p>
    <w:p w14:paraId="0AF3B6E9" w14:textId="77777777" w:rsidR="00A82308" w:rsidRPr="000F12DE" w:rsidRDefault="00A82308" w:rsidP="00F67905">
      <w:pPr>
        <w:rPr>
          <w:noProof/>
          <w:sz w:val="28"/>
          <w:szCs w:val="28"/>
        </w:rPr>
      </w:pPr>
    </w:p>
    <w:p w14:paraId="7D73ECAE" w14:textId="77777777" w:rsidR="00F67905" w:rsidRPr="000F12DE" w:rsidRDefault="00F67905" w:rsidP="00F67905">
      <w:pPr>
        <w:rPr>
          <w:sz w:val="28"/>
          <w:szCs w:val="28"/>
        </w:rPr>
      </w:pPr>
      <w:r w:rsidRPr="000F12DE">
        <w:rPr>
          <w:noProof/>
          <w:sz w:val="28"/>
          <w:szCs w:val="28"/>
        </w:rPr>
        <w:lastRenderedPageBreak/>
        <w:drawing>
          <wp:inline distT="0" distB="0" distL="0" distR="0" wp14:anchorId="25100857" wp14:editId="1BDB42E3">
            <wp:extent cx="6508580" cy="3340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761" cy="3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D901" w14:textId="77777777" w:rsidR="00F67905" w:rsidRPr="000F12DE" w:rsidRDefault="00F67905" w:rsidP="00F67905">
      <w:pPr>
        <w:rPr>
          <w:sz w:val="28"/>
          <w:szCs w:val="28"/>
        </w:rPr>
      </w:pPr>
    </w:p>
    <w:p w14:paraId="6FD0D6B3" w14:textId="77777777" w:rsidR="00F67905" w:rsidRPr="000F12DE" w:rsidRDefault="00F67905" w:rsidP="00F67905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</w:pPr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 xml:space="preserve">Within API-M, APIs are created with separate base URL’s, </w:t>
      </w:r>
      <w:proofErr w:type="gramStart"/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i.e.</w:t>
      </w:r>
      <w:proofErr w:type="gramEnd"/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 </w:t>
      </w:r>
      <w:r w:rsidRPr="000F12D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en-IN"/>
        </w:rPr>
        <w:t>/external</w:t>
      </w:r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 and </w:t>
      </w:r>
      <w:r w:rsidRPr="000F12D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en-IN"/>
        </w:rPr>
        <w:t>/internal</w:t>
      </w:r>
    </w:p>
    <w:p w14:paraId="39C97AFA" w14:textId="77777777" w:rsidR="00F67905" w:rsidRPr="000F12DE" w:rsidRDefault="00F67905" w:rsidP="00F67905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</w:pPr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Within Application Gateway, a </w:t>
      </w:r>
      <w:r w:rsidRPr="000F12D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en-IN"/>
        </w:rPr>
        <w:t>path-based routing rule</w:t>
      </w:r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 is created that redirects any API requests that contain </w:t>
      </w:r>
      <w:r w:rsidRPr="000F12D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en-IN"/>
        </w:rPr>
        <w:t>/external</w:t>
      </w:r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 to the API-M back-end</w:t>
      </w:r>
    </w:p>
    <w:p w14:paraId="017F9CAB" w14:textId="77777777" w:rsidR="00F67905" w:rsidRPr="000F12DE" w:rsidRDefault="00F67905" w:rsidP="00F67905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</w:pPr>
      <w:r w:rsidRPr="000F12DE">
        <w:rPr>
          <w:rFonts w:ascii="Georgia" w:eastAsia="Times New Roman" w:hAnsi="Georgia" w:cs="Segoe UI"/>
          <w:color w:val="292929"/>
          <w:spacing w:val="-1"/>
          <w:sz w:val="28"/>
          <w:szCs w:val="28"/>
          <w:lang w:eastAsia="en-IN"/>
        </w:rPr>
        <w:t>The same routing rule drops requests to any other API requests, including </w:t>
      </w:r>
      <w:r w:rsidRPr="000F12DE">
        <w:rPr>
          <w:rFonts w:ascii="Georgia" w:eastAsia="Times New Roman" w:hAnsi="Georgia" w:cs="Segoe UI"/>
          <w:b/>
          <w:bCs/>
          <w:color w:val="292929"/>
          <w:spacing w:val="-1"/>
          <w:sz w:val="28"/>
          <w:szCs w:val="28"/>
          <w:lang w:eastAsia="en-IN"/>
        </w:rPr>
        <w:t>/internal</w:t>
      </w:r>
    </w:p>
    <w:p w14:paraId="17AA096A" w14:textId="77777777" w:rsidR="00F67905" w:rsidRPr="000F12DE" w:rsidRDefault="00F67905" w:rsidP="00F67905">
      <w:pPr>
        <w:rPr>
          <w:sz w:val="28"/>
          <w:szCs w:val="28"/>
        </w:rPr>
      </w:pPr>
    </w:p>
    <w:p w14:paraId="7137F150" w14:textId="05C32396" w:rsidR="00F67905" w:rsidRDefault="00F67905" w:rsidP="00F67905">
      <w:pPr>
        <w:rPr>
          <w:sz w:val="28"/>
          <w:szCs w:val="28"/>
        </w:rPr>
      </w:pPr>
      <w:r w:rsidRPr="000F12DE">
        <w:rPr>
          <w:noProof/>
          <w:sz w:val="28"/>
          <w:szCs w:val="28"/>
        </w:rPr>
        <w:lastRenderedPageBreak/>
        <w:drawing>
          <wp:inline distT="0" distB="0" distL="0" distR="0" wp14:anchorId="2E297A77" wp14:editId="084BEDBE">
            <wp:extent cx="5731510" cy="5017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D4FE" w14:textId="77777777" w:rsidR="000B70D9" w:rsidRPr="00FC7A26" w:rsidRDefault="000B70D9" w:rsidP="000B70D9">
      <w:pPr>
        <w:shd w:val="clear" w:color="auto" w:fill="FFFFFF"/>
        <w:spacing w:before="300" w:after="150" w:line="240" w:lineRule="auto"/>
        <w:outlineLvl w:val="0"/>
        <w:rPr>
          <w:rFonts w:ascii="Open Sans" w:eastAsia="Times New Roman" w:hAnsi="Open Sans" w:cs="Open Sans"/>
          <w:color w:val="173647"/>
          <w:spacing w:val="-1"/>
          <w:kern w:val="36"/>
          <w:sz w:val="42"/>
          <w:szCs w:val="42"/>
          <w:lang w:eastAsia="en-IN"/>
        </w:rPr>
      </w:pPr>
      <w:r w:rsidRPr="00FC7A26">
        <w:rPr>
          <w:rFonts w:ascii="Open Sans" w:eastAsia="Times New Roman" w:hAnsi="Open Sans" w:cs="Open Sans"/>
          <w:color w:val="173647"/>
          <w:spacing w:val="-1"/>
          <w:kern w:val="36"/>
          <w:sz w:val="42"/>
          <w:szCs w:val="42"/>
          <w:lang w:eastAsia="en-IN"/>
        </w:rPr>
        <w:t>Azure API Management Integration</w:t>
      </w:r>
    </w:p>
    <w:p w14:paraId="55830AF5" w14:textId="77777777" w:rsidR="000B70D9" w:rsidRDefault="00000000" w:rsidP="000B70D9">
      <w:hyperlink r:id="rId25" w:history="1">
        <w:r w:rsidR="000B70D9" w:rsidRPr="00061984">
          <w:rPr>
            <w:rStyle w:val="Hyperlink"/>
          </w:rPr>
          <w:t>https://learn.microsoft.com/en-us/azure/api-management/import-and-publish</w:t>
        </w:r>
      </w:hyperlink>
    </w:p>
    <w:p w14:paraId="1F484E6B" w14:textId="77777777" w:rsidR="000B70D9" w:rsidRDefault="00000000" w:rsidP="000B70D9">
      <w:hyperlink r:id="rId26" w:history="1">
        <w:r w:rsidR="000B70D9" w:rsidRPr="00061984">
          <w:rPr>
            <w:rStyle w:val="Hyperlink"/>
          </w:rPr>
          <w:t>https://support.smartbear.com/swaggerhub/docs/integrations/azure-api-management.html</w:t>
        </w:r>
      </w:hyperlink>
    </w:p>
    <w:p w14:paraId="33F52A8D" w14:textId="77777777" w:rsidR="000B70D9" w:rsidRDefault="000B70D9" w:rsidP="000B70D9">
      <w:r w:rsidRPr="00176A1B">
        <w:rPr>
          <w:noProof/>
        </w:rPr>
        <w:drawing>
          <wp:inline distT="0" distB="0" distL="0" distR="0" wp14:anchorId="00E97056" wp14:editId="16873470">
            <wp:extent cx="5731510" cy="1783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283B" w14:textId="77777777" w:rsidR="000B70D9" w:rsidRDefault="000B70D9" w:rsidP="000B70D9">
      <w:pPr>
        <w:pStyle w:val="Heading4"/>
        <w:shd w:val="clear" w:color="auto" w:fill="FFFFFF"/>
        <w:spacing w:before="480" w:line="441" w:lineRule="atLeast"/>
        <w:rPr>
          <w:rFonts w:ascii="Trebuchet MS" w:hAnsi="Trebuchet MS"/>
          <w:color w:val="3F3F3F"/>
          <w:spacing w:val="1"/>
          <w:sz w:val="32"/>
          <w:szCs w:val="32"/>
        </w:rPr>
      </w:pPr>
      <w:r>
        <w:rPr>
          <w:rFonts w:ascii="Trebuchet MS" w:hAnsi="Trebuchet MS"/>
          <w:b/>
          <w:bCs/>
          <w:color w:val="3F3F3F"/>
          <w:spacing w:val="1"/>
          <w:sz w:val="32"/>
          <w:szCs w:val="32"/>
        </w:rPr>
        <w:lastRenderedPageBreak/>
        <w:t>Generate an Azure access token</w:t>
      </w:r>
    </w:p>
    <w:p w14:paraId="200A4470" w14:textId="77777777" w:rsidR="000B70D9" w:rsidRDefault="000B70D9" w:rsidP="000B70D9">
      <w:pPr>
        <w:pStyle w:val="NormalWeb"/>
        <w:shd w:val="clear" w:color="auto" w:fill="FFFFFF"/>
        <w:spacing w:before="168" w:beforeAutospacing="0" w:after="168" w:afterAutospacing="0" w:line="304" w:lineRule="atLeast"/>
        <w:rPr>
          <w:rFonts w:ascii="Segoe UI" w:hAnsi="Segoe UI" w:cs="Segoe UI"/>
          <w:color w:val="3F3F3F"/>
          <w:sz w:val="23"/>
          <w:szCs w:val="23"/>
        </w:rPr>
      </w:pPr>
      <w:r>
        <w:rPr>
          <w:rFonts w:ascii="Segoe UI" w:hAnsi="Segoe UI" w:cs="Segoe UI"/>
          <w:color w:val="3F3F3F"/>
          <w:sz w:val="23"/>
          <w:szCs w:val="23"/>
        </w:rPr>
        <w:t>To generate an access token:</w:t>
      </w:r>
    </w:p>
    <w:p w14:paraId="44F050D5" w14:textId="77777777" w:rsidR="000B70D9" w:rsidRDefault="000B70D9" w:rsidP="000B70D9">
      <w:pPr>
        <w:pStyle w:val="NormalWeb"/>
        <w:numPr>
          <w:ilvl w:val="0"/>
          <w:numId w:val="11"/>
        </w:numPr>
        <w:shd w:val="clear" w:color="auto" w:fill="FFFFFF"/>
        <w:spacing w:before="168" w:beforeAutospacing="0" w:after="168" w:afterAutospacing="0" w:line="304" w:lineRule="atLeast"/>
        <w:ind w:left="1200"/>
        <w:rPr>
          <w:rFonts w:ascii="Segoe UI" w:hAnsi="Segoe UI" w:cs="Segoe UI"/>
          <w:color w:val="3F3F3F"/>
          <w:sz w:val="23"/>
          <w:szCs w:val="23"/>
        </w:rPr>
      </w:pPr>
      <w:r>
        <w:rPr>
          <w:rFonts w:ascii="Segoe UI" w:hAnsi="Segoe UI" w:cs="Segoe UI"/>
          <w:color w:val="3F3F3F"/>
          <w:sz w:val="23"/>
          <w:szCs w:val="23"/>
        </w:rPr>
        <w:t>Open the Azure portal, </w:t>
      </w:r>
      <w:hyperlink r:id="rId28" w:tgtFrame="_blank" w:history="1">
        <w:r>
          <w:rPr>
            <w:rStyle w:val="Hyperlink"/>
            <w:rFonts w:ascii="Segoe UI" w:hAnsi="Segoe UI" w:cs="Segoe UI"/>
            <w:color w:val="2C72C8"/>
            <w:sz w:val="23"/>
            <w:szCs w:val="23"/>
          </w:rPr>
          <w:t>https://portal.azure.com</w:t>
        </w:r>
      </w:hyperlink>
      <w:r>
        <w:rPr>
          <w:rFonts w:ascii="Segoe UI" w:hAnsi="Segoe UI" w:cs="Segoe UI"/>
          <w:color w:val="3F3F3F"/>
          <w:sz w:val="23"/>
          <w:szCs w:val="23"/>
        </w:rPr>
        <w:t>.</w:t>
      </w:r>
    </w:p>
    <w:p w14:paraId="5259D48B" w14:textId="77777777" w:rsidR="000B70D9" w:rsidRDefault="000B70D9" w:rsidP="000B70D9">
      <w:pPr>
        <w:pStyle w:val="NormalWeb"/>
        <w:numPr>
          <w:ilvl w:val="0"/>
          <w:numId w:val="11"/>
        </w:numPr>
        <w:shd w:val="clear" w:color="auto" w:fill="FFFFFF"/>
        <w:spacing w:before="168" w:beforeAutospacing="0" w:after="168" w:afterAutospacing="0" w:line="304" w:lineRule="atLeast"/>
        <w:ind w:left="1200"/>
        <w:rPr>
          <w:rFonts w:ascii="Segoe UI" w:hAnsi="Segoe UI" w:cs="Segoe UI"/>
          <w:color w:val="3F3F3F"/>
          <w:sz w:val="23"/>
          <w:szCs w:val="23"/>
        </w:rPr>
      </w:pPr>
      <w:r>
        <w:rPr>
          <w:rFonts w:ascii="Segoe UI" w:hAnsi="Segoe UI" w:cs="Segoe UI"/>
          <w:color w:val="3F3F3F"/>
          <w:sz w:val="23"/>
          <w:szCs w:val="23"/>
        </w:rPr>
        <w:t>On the left, select </w:t>
      </w:r>
      <w:r>
        <w:rPr>
          <w:rStyle w:val="aquidefinition"/>
          <w:rFonts w:ascii="Segoe UI" w:eastAsiaTheme="majorEastAsia" w:hAnsi="Segoe UI" w:cs="Segoe UI"/>
          <w:b/>
          <w:bCs/>
          <w:color w:val="3F3F3F"/>
          <w:sz w:val="23"/>
          <w:szCs w:val="23"/>
        </w:rPr>
        <w:t>All resources</w:t>
      </w:r>
      <w:r>
        <w:rPr>
          <w:rFonts w:ascii="Segoe UI" w:hAnsi="Segoe UI" w:cs="Segoe UI"/>
          <w:color w:val="3F3F3F"/>
          <w:sz w:val="23"/>
          <w:szCs w:val="23"/>
        </w:rPr>
        <w:t>.</w:t>
      </w:r>
    </w:p>
    <w:p w14:paraId="5B3BB82E" w14:textId="77777777" w:rsidR="000B70D9" w:rsidRDefault="000B70D9" w:rsidP="000B70D9">
      <w:r w:rsidRPr="00DE5D9B">
        <w:rPr>
          <w:noProof/>
        </w:rPr>
        <w:drawing>
          <wp:inline distT="0" distB="0" distL="0" distR="0" wp14:anchorId="5BF37212" wp14:editId="256C0986">
            <wp:extent cx="5731510" cy="26092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4D4" w14:textId="77777777" w:rsidR="000B70D9" w:rsidRPr="00EB151E" w:rsidRDefault="000B70D9" w:rsidP="000B70D9">
      <w:pPr>
        <w:numPr>
          <w:ilvl w:val="0"/>
          <w:numId w:val="12"/>
        </w:numPr>
        <w:shd w:val="clear" w:color="auto" w:fill="FFFFFF"/>
        <w:spacing w:before="168" w:after="168" w:line="304" w:lineRule="atLeast"/>
        <w:ind w:left="1200"/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</w:pPr>
      <w:r w:rsidRPr="00EB151E"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  <w:t>On the left, select </w:t>
      </w:r>
      <w:r w:rsidRPr="00EB151E">
        <w:rPr>
          <w:rFonts w:ascii="Segoe UI" w:eastAsia="Times New Roman" w:hAnsi="Segoe UI" w:cs="Segoe UI"/>
          <w:b/>
          <w:bCs/>
          <w:color w:val="3F3F3F"/>
          <w:sz w:val="23"/>
          <w:szCs w:val="23"/>
          <w:lang w:eastAsia="en-IN"/>
        </w:rPr>
        <w:t>Management API</w:t>
      </w:r>
      <w:r w:rsidRPr="00EB151E"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  <w:t>.</w:t>
      </w:r>
    </w:p>
    <w:p w14:paraId="5FFB53DE" w14:textId="77777777" w:rsidR="000B70D9" w:rsidRPr="00EB151E" w:rsidRDefault="000B70D9" w:rsidP="000B70D9">
      <w:pPr>
        <w:numPr>
          <w:ilvl w:val="0"/>
          <w:numId w:val="12"/>
        </w:numPr>
        <w:shd w:val="clear" w:color="auto" w:fill="FFFFFF"/>
        <w:spacing w:before="168" w:after="168" w:line="304" w:lineRule="atLeast"/>
        <w:ind w:left="1200"/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</w:pPr>
      <w:r w:rsidRPr="00EB151E"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  <w:t>Select the </w:t>
      </w:r>
      <w:r w:rsidRPr="00EB151E">
        <w:rPr>
          <w:rFonts w:ascii="Segoe UI" w:eastAsia="Times New Roman" w:hAnsi="Segoe UI" w:cs="Segoe UI"/>
          <w:b/>
          <w:bCs/>
          <w:color w:val="3F3F3F"/>
          <w:sz w:val="23"/>
          <w:szCs w:val="23"/>
          <w:lang w:eastAsia="en-IN"/>
        </w:rPr>
        <w:t>Enable API Management REST API</w:t>
      </w:r>
      <w:r w:rsidRPr="00EB151E"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  <w:t> check box.</w:t>
      </w:r>
    </w:p>
    <w:p w14:paraId="47CD5718" w14:textId="77777777" w:rsidR="000B70D9" w:rsidRPr="00EB151E" w:rsidRDefault="000B70D9" w:rsidP="000B70D9">
      <w:pPr>
        <w:numPr>
          <w:ilvl w:val="0"/>
          <w:numId w:val="12"/>
        </w:numPr>
        <w:shd w:val="clear" w:color="auto" w:fill="FFFFFF"/>
        <w:spacing w:before="168" w:after="168" w:line="304" w:lineRule="atLeast"/>
        <w:ind w:left="1200"/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</w:pPr>
      <w:r w:rsidRPr="00EB151E"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  <w:t>At the bottom, under </w:t>
      </w:r>
      <w:r w:rsidRPr="00EB151E">
        <w:rPr>
          <w:rFonts w:ascii="Segoe UI" w:eastAsia="Times New Roman" w:hAnsi="Segoe UI" w:cs="Segoe UI"/>
          <w:b/>
          <w:bCs/>
          <w:color w:val="3F3F3F"/>
          <w:sz w:val="23"/>
          <w:szCs w:val="23"/>
          <w:lang w:eastAsia="en-IN"/>
        </w:rPr>
        <w:t>Access token</w:t>
      </w:r>
      <w:r w:rsidRPr="00EB151E">
        <w:rPr>
          <w:rFonts w:ascii="Segoe UI" w:eastAsia="Times New Roman" w:hAnsi="Segoe UI" w:cs="Segoe UI"/>
          <w:color w:val="3F3F3F"/>
          <w:sz w:val="23"/>
          <w:szCs w:val="23"/>
          <w:lang w:eastAsia="en-IN"/>
        </w:rPr>
        <w:t>, click </w:t>
      </w:r>
      <w:proofErr w:type="spellStart"/>
      <w:r w:rsidRPr="00EB151E">
        <w:rPr>
          <w:rFonts w:ascii="Segoe UI" w:eastAsia="Times New Roman" w:hAnsi="Segoe UI" w:cs="Segoe UI"/>
          <w:b/>
          <w:bCs/>
          <w:color w:val="3F3F3F"/>
          <w:sz w:val="23"/>
          <w:szCs w:val="23"/>
          <w:lang w:eastAsia="en-IN"/>
        </w:rPr>
        <w:t>Generat</w:t>
      </w:r>
      <w:proofErr w:type="spellEnd"/>
    </w:p>
    <w:p w14:paraId="2B931FB1" w14:textId="77777777" w:rsidR="000B70D9" w:rsidRDefault="000B70D9" w:rsidP="000B70D9">
      <w:r w:rsidRPr="00EB151E">
        <w:rPr>
          <w:noProof/>
        </w:rPr>
        <w:lastRenderedPageBreak/>
        <w:drawing>
          <wp:inline distT="0" distB="0" distL="0" distR="0" wp14:anchorId="3CB627E8" wp14:editId="3325BB09">
            <wp:extent cx="5321573" cy="46293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953" w14:textId="77777777" w:rsidR="000B70D9" w:rsidRDefault="000B70D9" w:rsidP="000B70D9">
      <w:pPr>
        <w:rPr>
          <w:rFonts w:ascii="Segoe UI" w:hAnsi="Segoe UI" w:cs="Segoe UI"/>
          <w:color w:val="3F3F3F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Copy the generated token (the entire string</w:t>
      </w:r>
      <w:proofErr w:type="gramStart"/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), because</w:t>
      </w:r>
      <w:proofErr w:type="gramEnd"/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 xml:space="preserve"> you will not be able to see it later.</w:t>
      </w:r>
    </w:p>
    <w:p w14:paraId="448DDEB1" w14:textId="77777777" w:rsidR="000B70D9" w:rsidRDefault="000B70D9" w:rsidP="000B70D9">
      <w:r w:rsidRPr="003A6D5E">
        <w:rPr>
          <w:noProof/>
        </w:rPr>
        <w:drawing>
          <wp:inline distT="0" distB="0" distL="0" distR="0" wp14:anchorId="4985143F" wp14:editId="116695C6">
            <wp:extent cx="5731510" cy="1670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877" w14:textId="77777777" w:rsidR="000B70D9" w:rsidRDefault="000B70D9" w:rsidP="000B70D9">
      <w:pPr>
        <w:pStyle w:val="Heading3"/>
        <w:shd w:val="clear" w:color="auto" w:fill="FFFFFF"/>
        <w:spacing w:before="720" w:line="504" w:lineRule="atLeast"/>
        <w:rPr>
          <w:rFonts w:ascii="Trebuchet MS" w:hAnsi="Trebuchet MS"/>
          <w:color w:val="3F3F3F"/>
          <w:spacing w:val="2"/>
          <w:sz w:val="36"/>
          <w:szCs w:val="36"/>
        </w:rPr>
      </w:pPr>
      <w:r>
        <w:rPr>
          <w:rFonts w:ascii="Trebuchet MS" w:hAnsi="Trebuchet MS"/>
          <w:b/>
          <w:bCs/>
          <w:color w:val="3F3F3F"/>
          <w:spacing w:val="2"/>
          <w:sz w:val="36"/>
          <w:szCs w:val="36"/>
        </w:rPr>
        <w:t>Configure the integration</w:t>
      </w:r>
    </w:p>
    <w:p w14:paraId="034280BF" w14:textId="77777777" w:rsidR="000B70D9" w:rsidRDefault="000B70D9" w:rsidP="000B70D9">
      <w:pPr>
        <w:pStyle w:val="NormalWeb"/>
        <w:numPr>
          <w:ilvl w:val="0"/>
          <w:numId w:val="13"/>
        </w:numPr>
        <w:shd w:val="clear" w:color="auto" w:fill="FFFFFF"/>
        <w:spacing w:before="168" w:beforeAutospacing="0" w:after="168" w:afterAutospacing="0" w:line="304" w:lineRule="atLeast"/>
        <w:ind w:left="1200"/>
        <w:rPr>
          <w:rFonts w:ascii="Segoe UI" w:hAnsi="Segoe UI" w:cs="Segoe UI"/>
          <w:color w:val="3F3F3F"/>
          <w:sz w:val="23"/>
          <w:szCs w:val="23"/>
        </w:rPr>
      </w:pPr>
      <w:r>
        <w:rPr>
          <w:rFonts w:ascii="Segoe UI" w:hAnsi="Segoe UI" w:cs="Segoe UI"/>
          <w:color w:val="3F3F3F"/>
          <w:sz w:val="23"/>
          <w:szCs w:val="23"/>
        </w:rPr>
        <w:t>Open your API in the </w:t>
      </w:r>
      <w:proofErr w:type="spellStart"/>
      <w:r>
        <w:rPr>
          <w:rFonts w:ascii="Segoe UI" w:hAnsi="Segoe UI" w:cs="Segoe UI"/>
          <w:color w:val="3F3F3F"/>
          <w:sz w:val="23"/>
          <w:szCs w:val="23"/>
        </w:rPr>
        <w:fldChar w:fldCharType="begin"/>
      </w:r>
      <w:r>
        <w:rPr>
          <w:rFonts w:ascii="Segoe UI" w:hAnsi="Segoe UI" w:cs="Segoe UI"/>
          <w:color w:val="3F3F3F"/>
          <w:sz w:val="23"/>
          <w:szCs w:val="23"/>
        </w:rPr>
        <w:instrText xml:space="preserve"> HYPERLINK "https://support.smartbear.com/swaggerhub/docs/ui/editor.html" </w:instrText>
      </w:r>
      <w:r>
        <w:rPr>
          <w:rFonts w:ascii="Segoe UI" w:hAnsi="Segoe UI" w:cs="Segoe UI"/>
          <w:color w:val="3F3F3F"/>
          <w:sz w:val="23"/>
          <w:szCs w:val="23"/>
        </w:rPr>
        <w:fldChar w:fldCharType="separate"/>
      </w:r>
      <w:r>
        <w:rPr>
          <w:rStyle w:val="Hyperlink"/>
          <w:rFonts w:ascii="Segoe UI" w:hAnsi="Segoe UI" w:cs="Segoe UI"/>
          <w:color w:val="2C72C8"/>
          <w:sz w:val="23"/>
          <w:szCs w:val="23"/>
        </w:rPr>
        <w:t>SwaggerHub</w:t>
      </w:r>
      <w:proofErr w:type="spellEnd"/>
      <w:r>
        <w:rPr>
          <w:rStyle w:val="Hyperlink"/>
          <w:rFonts w:ascii="Segoe UI" w:hAnsi="Segoe UI" w:cs="Segoe UI"/>
          <w:color w:val="2C72C8"/>
          <w:sz w:val="23"/>
          <w:szCs w:val="23"/>
        </w:rPr>
        <w:t xml:space="preserve"> editor</w:t>
      </w:r>
      <w:r>
        <w:rPr>
          <w:rFonts w:ascii="Segoe UI" w:hAnsi="Segoe UI" w:cs="Segoe UI"/>
          <w:color w:val="3F3F3F"/>
          <w:sz w:val="23"/>
          <w:szCs w:val="23"/>
        </w:rPr>
        <w:fldChar w:fldCharType="end"/>
      </w:r>
      <w:r>
        <w:rPr>
          <w:rFonts w:ascii="Segoe UI" w:hAnsi="Segoe UI" w:cs="Segoe UI"/>
          <w:color w:val="3F3F3F"/>
          <w:sz w:val="23"/>
          <w:szCs w:val="23"/>
        </w:rPr>
        <w:t>.</w:t>
      </w:r>
    </w:p>
    <w:p w14:paraId="2951C5C0" w14:textId="77777777" w:rsidR="000B70D9" w:rsidRDefault="000B70D9" w:rsidP="000B70D9">
      <w:pPr>
        <w:pStyle w:val="NormalWeb"/>
        <w:numPr>
          <w:ilvl w:val="0"/>
          <w:numId w:val="13"/>
        </w:numPr>
        <w:shd w:val="clear" w:color="auto" w:fill="FFFFFF"/>
        <w:spacing w:before="168" w:beforeAutospacing="0" w:after="168" w:afterAutospacing="0" w:line="304" w:lineRule="atLeast"/>
        <w:ind w:left="1200"/>
        <w:rPr>
          <w:rFonts w:ascii="Segoe UI" w:hAnsi="Segoe UI" w:cs="Segoe UI"/>
          <w:color w:val="3F3F3F"/>
          <w:sz w:val="23"/>
          <w:szCs w:val="23"/>
        </w:rPr>
      </w:pPr>
      <w:r>
        <w:rPr>
          <w:rFonts w:ascii="Segoe UI" w:hAnsi="Segoe UI" w:cs="Segoe UI"/>
          <w:color w:val="3F3F3F"/>
          <w:sz w:val="23"/>
          <w:szCs w:val="23"/>
        </w:rPr>
        <w:t>If the API has several versions, select the version you want to push to Azure API Management.</w:t>
      </w:r>
    </w:p>
    <w:p w14:paraId="411C3097" w14:textId="77777777" w:rsidR="000B70D9" w:rsidRDefault="000B70D9" w:rsidP="000B70D9">
      <w:pPr>
        <w:rPr>
          <w:rFonts w:ascii="Segoe UI" w:hAnsi="Segoe UI" w:cs="Segoe UI"/>
          <w:color w:val="3F3F3F"/>
          <w:sz w:val="23"/>
          <w:szCs w:val="23"/>
          <w:shd w:val="clear" w:color="auto" w:fill="FFFFFF"/>
        </w:rPr>
      </w:pPr>
      <w:r w:rsidRPr="00740B55">
        <w:rPr>
          <w:noProof/>
        </w:rPr>
        <w:lastRenderedPageBreak/>
        <w:drawing>
          <wp:inline distT="0" distB="0" distL="0" distR="0" wp14:anchorId="278C7B16" wp14:editId="535AD0A2">
            <wp:extent cx="5035809" cy="1619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987" w14:textId="77777777" w:rsidR="000B70D9" w:rsidRDefault="000B70D9" w:rsidP="000B70D9">
      <w:pPr>
        <w:rPr>
          <w:rFonts w:ascii="Segoe UI" w:hAnsi="Segoe UI" w:cs="Segoe UI"/>
          <w:color w:val="3F3F3F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Click the Click API name, switch to the </w:t>
      </w:r>
      <w:r>
        <w:rPr>
          <w:rStyle w:val="aquidefinition"/>
          <w:rFonts w:ascii="Segoe UI" w:hAnsi="Segoe UI" w:cs="Segoe UI"/>
          <w:b/>
          <w:bCs/>
          <w:color w:val="3F3F3F"/>
          <w:sz w:val="23"/>
          <w:szCs w:val="23"/>
          <w:shd w:val="clear" w:color="auto" w:fill="FFFFFF"/>
        </w:rPr>
        <w:t>Integrations</w:t>
      </w:r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 tab, and click </w:t>
      </w:r>
      <w:r>
        <w:rPr>
          <w:rStyle w:val="aquidefinition"/>
          <w:rFonts w:ascii="Segoe UI" w:hAnsi="Segoe UI" w:cs="Segoe UI"/>
          <w:b/>
          <w:bCs/>
          <w:color w:val="3F3F3F"/>
          <w:sz w:val="23"/>
          <w:szCs w:val="23"/>
          <w:shd w:val="clear" w:color="auto" w:fill="FFFFFF"/>
        </w:rPr>
        <w:t>Add New Integrations</w:t>
      </w:r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:</w:t>
      </w:r>
    </w:p>
    <w:p w14:paraId="7BF1A6BA" w14:textId="77777777" w:rsidR="000B70D9" w:rsidRDefault="000B70D9" w:rsidP="000B70D9">
      <w:r w:rsidRPr="00CB024D">
        <w:rPr>
          <w:noProof/>
        </w:rPr>
        <w:drawing>
          <wp:inline distT="0" distB="0" distL="0" distR="0" wp14:anchorId="5E02C84B" wp14:editId="2BCABF3D">
            <wp:extent cx="3619686" cy="3333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22FD" w14:textId="77777777" w:rsidR="000B70D9" w:rsidRDefault="000B70D9" w:rsidP="000B70D9"/>
    <w:p w14:paraId="1AC8E94D" w14:textId="77777777" w:rsidR="000B70D9" w:rsidRDefault="000B70D9" w:rsidP="000B70D9">
      <w:pPr>
        <w:rPr>
          <w:rFonts w:ascii="Segoe UI" w:hAnsi="Segoe UI" w:cs="Segoe UI"/>
          <w:b/>
          <w:bCs/>
          <w:color w:val="3F3F3F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F3F3F"/>
          <w:sz w:val="23"/>
          <w:szCs w:val="23"/>
          <w:shd w:val="clear" w:color="auto" w:fill="FFFFFF"/>
        </w:rPr>
        <w:t>Management API Access Token</w:t>
      </w:r>
    </w:p>
    <w:p w14:paraId="6B00842B" w14:textId="77777777" w:rsidR="001F3BF9" w:rsidRDefault="000B70D9" w:rsidP="000B70D9"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Click </w:t>
      </w:r>
      <w:r>
        <w:rPr>
          <w:rStyle w:val="aquidefinition"/>
          <w:rFonts w:ascii="Segoe UI" w:hAnsi="Segoe UI" w:cs="Segoe UI"/>
          <w:b/>
          <w:bCs/>
          <w:color w:val="3F3F3F"/>
          <w:sz w:val="23"/>
          <w:szCs w:val="23"/>
          <w:shd w:val="clear" w:color="auto" w:fill="FFFFFF"/>
        </w:rPr>
        <w:t>Sign in with Microsoft</w:t>
      </w:r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 xml:space="preserve">. You will be prompted to log into your Azure account and authorize the connection with </w:t>
      </w:r>
      <w:proofErr w:type="spellStart"/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SwaggerHub</w:t>
      </w:r>
      <w:proofErr w:type="spellEnd"/>
      <w:r>
        <w:rPr>
          <w:rFonts w:ascii="Segoe UI" w:hAnsi="Segoe UI" w:cs="Segoe UI"/>
          <w:color w:val="3F3F3F"/>
          <w:sz w:val="23"/>
          <w:szCs w:val="23"/>
          <w:shd w:val="clear" w:color="auto" w:fill="FFFFFF"/>
        </w:rPr>
        <w:t>.</w:t>
      </w:r>
      <w:r w:rsidR="00C82703" w:rsidRPr="00C82703">
        <w:t xml:space="preserve"> </w:t>
      </w:r>
    </w:p>
    <w:p w14:paraId="33D5AD4C" w14:textId="77777777" w:rsidR="001F3BF9" w:rsidRDefault="001F3BF9" w:rsidP="000B70D9"/>
    <w:p w14:paraId="0F147450" w14:textId="77777777" w:rsidR="001F3BF9" w:rsidRDefault="001F3BF9" w:rsidP="000B70D9">
      <w:r>
        <w:rPr>
          <w:noProof/>
        </w:rPr>
        <w:lastRenderedPageBreak/>
        <w:drawing>
          <wp:inline distT="0" distB="0" distL="0" distR="0" wp14:anchorId="2564BEC4" wp14:editId="1337D770">
            <wp:extent cx="6188710" cy="3474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FAF4" w14:textId="60509942" w:rsidR="000B70D9" w:rsidRDefault="00C82703" w:rsidP="000B70D9">
      <w:r>
        <w:rPr>
          <w:noProof/>
        </w:rPr>
        <w:drawing>
          <wp:inline distT="0" distB="0" distL="0" distR="0" wp14:anchorId="149CF2F0" wp14:editId="2422124D">
            <wp:extent cx="6188710" cy="4421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28A9" w14:textId="77777777" w:rsidR="000B70D9" w:rsidRDefault="000B70D9" w:rsidP="000B70D9"/>
    <w:p w14:paraId="7DA6BE8F" w14:textId="5460C4C5" w:rsidR="000B70D9" w:rsidRDefault="000B70D9" w:rsidP="000B70D9"/>
    <w:p w14:paraId="1F69911F" w14:textId="3470EE9E" w:rsidR="00C82703" w:rsidRDefault="00C82703" w:rsidP="000B70D9">
      <w:r>
        <w:lastRenderedPageBreak/>
        <w:t>Example:</w:t>
      </w:r>
    </w:p>
    <w:p w14:paraId="6B7EFE22" w14:textId="1AD84761" w:rsidR="00C82703" w:rsidRDefault="00C82703" w:rsidP="000B70D9">
      <w:hyperlink r:id="rId36" w:history="1">
        <w:r w:rsidRPr="00311657">
          <w:rPr>
            <w:rStyle w:val="Hyperlink"/>
          </w:rPr>
          <w:t>https://www.c-sharpcorner.com/article/easily-understand-azure-api-management/</w:t>
        </w:r>
      </w:hyperlink>
    </w:p>
    <w:p w14:paraId="251B9BB6" w14:textId="567B3627" w:rsidR="00C82703" w:rsidRDefault="00C82703" w:rsidP="000B70D9"/>
    <w:p w14:paraId="444DD979" w14:textId="42DF8C23" w:rsidR="007C1E25" w:rsidRPr="007C1E25" w:rsidRDefault="007C1E25" w:rsidP="007C1E25">
      <w:r w:rsidRPr="007C1E25">
        <w:t>Azure API Management, versioning</w:t>
      </w:r>
    </w:p>
    <w:p w14:paraId="3249E4D7" w14:textId="6D9D7609" w:rsidR="007C1E25" w:rsidRDefault="002939F5" w:rsidP="007C1E25">
      <w:hyperlink r:id="rId37" w:history="1">
        <w:r w:rsidRPr="00311657">
          <w:rPr>
            <w:rStyle w:val="Hyperlink"/>
          </w:rPr>
          <w:t>https://thegreenerman.medium.com/azure-api-management-versioning-b062a5f5bb07</w:t>
        </w:r>
      </w:hyperlink>
    </w:p>
    <w:p w14:paraId="3E3FCC7A" w14:textId="41B921FB" w:rsidR="002939F5" w:rsidRDefault="002C6B86" w:rsidP="007C1E25">
      <w:r>
        <w:rPr>
          <w:noProof/>
        </w:rPr>
        <w:drawing>
          <wp:inline distT="0" distB="0" distL="0" distR="0" wp14:anchorId="51DE1A57" wp14:editId="23D06152">
            <wp:extent cx="6188710" cy="51581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7332" w14:textId="60A53D46" w:rsidR="001246D9" w:rsidRDefault="001246D9" w:rsidP="007C1E25"/>
    <w:p w14:paraId="3E2C86DD" w14:textId="49F9AE0A" w:rsidR="001246D9" w:rsidRDefault="001246D9" w:rsidP="007C1E25">
      <w:r>
        <w:rPr>
          <w:noProof/>
        </w:rPr>
        <w:lastRenderedPageBreak/>
        <w:drawing>
          <wp:inline distT="0" distB="0" distL="0" distR="0" wp14:anchorId="672DA607" wp14:editId="423A19B9">
            <wp:extent cx="6188710" cy="27933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1EEB" w14:textId="77777777" w:rsidR="007E7892" w:rsidRDefault="007E7892" w:rsidP="007C1E25">
      <w:pPr>
        <w:rPr>
          <w:b/>
          <w:bCs/>
          <w:sz w:val="26"/>
          <w:szCs w:val="26"/>
          <w:u w:val="single"/>
        </w:rPr>
      </w:pPr>
    </w:p>
    <w:p w14:paraId="0A969BB0" w14:textId="59139A52" w:rsidR="001246D9" w:rsidRPr="000E4430" w:rsidRDefault="00B5254E" w:rsidP="007C1E25">
      <w:pPr>
        <w:rPr>
          <w:b/>
          <w:bCs/>
          <w:sz w:val="26"/>
          <w:szCs w:val="26"/>
          <w:u w:val="single"/>
        </w:rPr>
      </w:pPr>
      <w:r w:rsidRPr="000E4430">
        <w:rPr>
          <w:b/>
          <w:bCs/>
          <w:sz w:val="26"/>
          <w:szCs w:val="26"/>
          <w:u w:val="single"/>
        </w:rPr>
        <w:t>Add revision</w:t>
      </w:r>
    </w:p>
    <w:p w14:paraId="38911893" w14:textId="7831CA47" w:rsidR="00B5254E" w:rsidRDefault="00B5254E" w:rsidP="007C1E25">
      <w:hyperlink r:id="rId40" w:history="1">
        <w:r w:rsidRPr="00311657">
          <w:rPr>
            <w:rStyle w:val="Hyperlink"/>
          </w:rPr>
          <w:t>https://learn.microsoft.com/en-us/azure/api-management/api-management-get-started-revise-api?tabs=azure-portal</w:t>
        </w:r>
      </w:hyperlink>
    </w:p>
    <w:p w14:paraId="2929FA75" w14:textId="4407E03E" w:rsidR="00B5254E" w:rsidRDefault="00B5254E" w:rsidP="007C1E25">
      <w:r>
        <w:rPr>
          <w:noProof/>
        </w:rPr>
        <w:drawing>
          <wp:inline distT="0" distB="0" distL="0" distR="0" wp14:anchorId="605C21DA" wp14:editId="2D237337">
            <wp:extent cx="6188710" cy="2903220"/>
            <wp:effectExtent l="0" t="0" r="2540" b="0"/>
            <wp:docPr id="27" name="Picture 27" descr="Add API re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 API revis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8D80" w14:textId="77777777" w:rsidR="00B5254E" w:rsidRDefault="00B5254E" w:rsidP="007C1E25"/>
    <w:p w14:paraId="2893C680" w14:textId="10CD7FF0" w:rsidR="00B5254E" w:rsidRDefault="00B5254E" w:rsidP="007C1E25">
      <w:r>
        <w:rPr>
          <w:noProof/>
        </w:rPr>
        <w:lastRenderedPageBreak/>
        <w:drawing>
          <wp:inline distT="0" distB="0" distL="0" distR="0" wp14:anchorId="01313BA2" wp14:editId="4FDD4F23">
            <wp:extent cx="6188710" cy="2688590"/>
            <wp:effectExtent l="0" t="0" r="2540" b="0"/>
            <wp:docPr id="26" name="Picture 26" descr="Revision menu in Revisions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vision menu in Revisions windo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30E" w14:textId="77777777" w:rsidR="007C1E25" w:rsidRPr="007C1E25" w:rsidRDefault="007C1E25" w:rsidP="007C1E25"/>
    <w:p w14:paraId="38FBCBD9" w14:textId="77777777" w:rsidR="007C1E25" w:rsidRDefault="007C1E25" w:rsidP="007C1E25">
      <w:pPr>
        <w:pStyle w:val="Heading1"/>
        <w:shd w:val="clear" w:color="auto" w:fill="FFFFFF"/>
        <w:spacing w:before="286" w:beforeAutospacing="0" w:after="480" w:afterAutospacing="0" w:line="780" w:lineRule="atLeast"/>
        <w:rPr>
          <w:rFonts w:ascii="Helvetica" w:hAnsi="Helvetica" w:cs="Helvetica"/>
          <w:color w:val="292929"/>
          <w:spacing w:val="-3"/>
          <w:sz w:val="63"/>
          <w:szCs w:val="63"/>
        </w:rPr>
      </w:pPr>
    </w:p>
    <w:p w14:paraId="4FD96AC1" w14:textId="55FC4C99" w:rsidR="007C1E25" w:rsidRDefault="007C1E25" w:rsidP="000B70D9"/>
    <w:p w14:paraId="4B136A3D" w14:textId="77777777" w:rsidR="007C1E25" w:rsidRDefault="007C1E25" w:rsidP="000B70D9"/>
    <w:p w14:paraId="2A38F47B" w14:textId="43DB94B9" w:rsidR="000B70D9" w:rsidRDefault="000B70D9" w:rsidP="00F67905">
      <w:pPr>
        <w:rPr>
          <w:sz w:val="28"/>
          <w:szCs w:val="28"/>
        </w:rPr>
      </w:pPr>
    </w:p>
    <w:p w14:paraId="59E554CC" w14:textId="77777777" w:rsidR="000B70D9" w:rsidRPr="000F12DE" w:rsidRDefault="000B70D9" w:rsidP="00F67905">
      <w:pPr>
        <w:rPr>
          <w:sz w:val="28"/>
          <w:szCs w:val="28"/>
        </w:rPr>
      </w:pPr>
    </w:p>
    <w:p w14:paraId="0A316C2F" w14:textId="77777777" w:rsidR="00F67905" w:rsidRPr="000F12DE" w:rsidRDefault="00F67905" w:rsidP="00F67905">
      <w:pPr>
        <w:rPr>
          <w:sz w:val="28"/>
          <w:szCs w:val="28"/>
        </w:rPr>
      </w:pPr>
    </w:p>
    <w:p w14:paraId="67F2B61C" w14:textId="77777777" w:rsidR="0002414B" w:rsidRPr="000F12DE" w:rsidRDefault="0002414B">
      <w:pPr>
        <w:rPr>
          <w:sz w:val="28"/>
          <w:szCs w:val="28"/>
        </w:rPr>
      </w:pPr>
    </w:p>
    <w:sectPr w:rsidR="0002414B" w:rsidRPr="000F12DE" w:rsidSect="00723C4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1570"/>
    <w:multiLevelType w:val="multilevel"/>
    <w:tmpl w:val="47C6E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2A54F7"/>
    <w:multiLevelType w:val="hybridMultilevel"/>
    <w:tmpl w:val="C5CCC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F6A99"/>
    <w:multiLevelType w:val="multilevel"/>
    <w:tmpl w:val="6EE0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B1E92"/>
    <w:multiLevelType w:val="multilevel"/>
    <w:tmpl w:val="F536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E65E3"/>
    <w:multiLevelType w:val="multilevel"/>
    <w:tmpl w:val="E168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B22A76"/>
    <w:multiLevelType w:val="multilevel"/>
    <w:tmpl w:val="3BCE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B92283"/>
    <w:multiLevelType w:val="multilevel"/>
    <w:tmpl w:val="76F6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A0147A"/>
    <w:multiLevelType w:val="multilevel"/>
    <w:tmpl w:val="93303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52785B"/>
    <w:multiLevelType w:val="multilevel"/>
    <w:tmpl w:val="32C6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8D4077"/>
    <w:multiLevelType w:val="multilevel"/>
    <w:tmpl w:val="93FC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4960A1"/>
    <w:multiLevelType w:val="multilevel"/>
    <w:tmpl w:val="814C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A35B59"/>
    <w:multiLevelType w:val="hybridMultilevel"/>
    <w:tmpl w:val="8F3085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B34F07"/>
    <w:multiLevelType w:val="multilevel"/>
    <w:tmpl w:val="1ED0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E4F25"/>
    <w:multiLevelType w:val="multilevel"/>
    <w:tmpl w:val="04CE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3419848">
    <w:abstractNumId w:val="3"/>
  </w:num>
  <w:num w:numId="2" w16cid:durableId="1908761319">
    <w:abstractNumId w:val="2"/>
  </w:num>
  <w:num w:numId="3" w16cid:durableId="1460950753">
    <w:abstractNumId w:val="13"/>
  </w:num>
  <w:num w:numId="4" w16cid:durableId="902567416">
    <w:abstractNumId w:val="0"/>
  </w:num>
  <w:num w:numId="5" w16cid:durableId="952055040">
    <w:abstractNumId w:val="10"/>
  </w:num>
  <w:num w:numId="6" w16cid:durableId="1589339115">
    <w:abstractNumId w:val="12"/>
  </w:num>
  <w:num w:numId="7" w16cid:durableId="1136096935">
    <w:abstractNumId w:val="6"/>
  </w:num>
  <w:num w:numId="8" w16cid:durableId="839004661">
    <w:abstractNumId w:val="5"/>
  </w:num>
  <w:num w:numId="9" w16cid:durableId="817650408">
    <w:abstractNumId w:val="11"/>
  </w:num>
  <w:num w:numId="10" w16cid:durableId="19860596">
    <w:abstractNumId w:val="1"/>
  </w:num>
  <w:num w:numId="11" w16cid:durableId="990326974">
    <w:abstractNumId w:val="7"/>
  </w:num>
  <w:num w:numId="12" w16cid:durableId="784348100">
    <w:abstractNumId w:val="4"/>
  </w:num>
  <w:num w:numId="13" w16cid:durableId="542864507">
    <w:abstractNumId w:val="9"/>
  </w:num>
  <w:num w:numId="14" w16cid:durableId="20152602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655"/>
    <w:rsid w:val="0002414B"/>
    <w:rsid w:val="00043764"/>
    <w:rsid w:val="000B70D9"/>
    <w:rsid w:val="000D06B5"/>
    <w:rsid w:val="000E0366"/>
    <w:rsid w:val="000E4430"/>
    <w:rsid w:val="000F12DE"/>
    <w:rsid w:val="00116A5A"/>
    <w:rsid w:val="001246D9"/>
    <w:rsid w:val="00163879"/>
    <w:rsid w:val="001F3BF9"/>
    <w:rsid w:val="00215E96"/>
    <w:rsid w:val="002939F5"/>
    <w:rsid w:val="002C6B86"/>
    <w:rsid w:val="002D7FB9"/>
    <w:rsid w:val="002F4AA5"/>
    <w:rsid w:val="00305004"/>
    <w:rsid w:val="00363E66"/>
    <w:rsid w:val="0039598F"/>
    <w:rsid w:val="00437F7B"/>
    <w:rsid w:val="00494A9D"/>
    <w:rsid w:val="004C0022"/>
    <w:rsid w:val="004C0655"/>
    <w:rsid w:val="004D055B"/>
    <w:rsid w:val="005212CF"/>
    <w:rsid w:val="005856F0"/>
    <w:rsid w:val="005A34B7"/>
    <w:rsid w:val="005A40E1"/>
    <w:rsid w:val="005A6877"/>
    <w:rsid w:val="00723C4E"/>
    <w:rsid w:val="00737B31"/>
    <w:rsid w:val="007C1E25"/>
    <w:rsid w:val="007D0566"/>
    <w:rsid w:val="007E7892"/>
    <w:rsid w:val="00872950"/>
    <w:rsid w:val="008C5CC0"/>
    <w:rsid w:val="008E2A1D"/>
    <w:rsid w:val="00942B0F"/>
    <w:rsid w:val="00943D9A"/>
    <w:rsid w:val="009E66B7"/>
    <w:rsid w:val="00A238B0"/>
    <w:rsid w:val="00A82308"/>
    <w:rsid w:val="00AB5170"/>
    <w:rsid w:val="00AE30CD"/>
    <w:rsid w:val="00B5254E"/>
    <w:rsid w:val="00C051E2"/>
    <w:rsid w:val="00C37B74"/>
    <w:rsid w:val="00C55677"/>
    <w:rsid w:val="00C82703"/>
    <w:rsid w:val="00C907E4"/>
    <w:rsid w:val="00CC2A7A"/>
    <w:rsid w:val="00CC6734"/>
    <w:rsid w:val="00CF03C3"/>
    <w:rsid w:val="00D206B8"/>
    <w:rsid w:val="00D233CB"/>
    <w:rsid w:val="00D24736"/>
    <w:rsid w:val="00D71BBD"/>
    <w:rsid w:val="00D96A61"/>
    <w:rsid w:val="00DA6C2C"/>
    <w:rsid w:val="00DB6153"/>
    <w:rsid w:val="00DC4671"/>
    <w:rsid w:val="00EA0EA3"/>
    <w:rsid w:val="00EE2149"/>
    <w:rsid w:val="00EE2EFC"/>
    <w:rsid w:val="00EE308F"/>
    <w:rsid w:val="00F50315"/>
    <w:rsid w:val="00F67905"/>
    <w:rsid w:val="00FE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5FA3"/>
  <w15:chartTrackingRefBased/>
  <w15:docId w15:val="{D129EB59-DE53-4859-BBE3-F5CC60CF9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6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1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0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C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65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la">
    <w:name w:val="la"/>
    <w:basedOn w:val="Normal"/>
    <w:rsid w:val="000D0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E036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024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1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j">
    <w:name w:val="nj"/>
    <w:basedOn w:val="Normal"/>
    <w:rsid w:val="00F67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C5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CC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E2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w-post-body-paragraph">
    <w:name w:val="pw-post-body-paragraph"/>
    <w:basedOn w:val="Normal"/>
    <w:rsid w:val="00EE2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C2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EE308F"/>
    <w:rPr>
      <w:i/>
      <w:iCs/>
    </w:rPr>
  </w:style>
  <w:style w:type="character" w:customStyle="1" w:styleId="enlighter-g1">
    <w:name w:val="enlighter-g1"/>
    <w:basedOn w:val="DefaultParagraphFont"/>
    <w:rsid w:val="00EE308F"/>
  </w:style>
  <w:style w:type="character" w:customStyle="1" w:styleId="enlighter-x1">
    <w:name w:val="enlighter-x1"/>
    <w:basedOn w:val="DefaultParagraphFont"/>
    <w:rsid w:val="00EE308F"/>
  </w:style>
  <w:style w:type="character" w:customStyle="1" w:styleId="enlighter-text">
    <w:name w:val="enlighter-text"/>
    <w:basedOn w:val="DefaultParagraphFont"/>
    <w:rsid w:val="00EE308F"/>
  </w:style>
  <w:style w:type="character" w:customStyle="1" w:styleId="enlighter-x2">
    <w:name w:val="enlighter-x2"/>
    <w:basedOn w:val="DefaultParagraphFont"/>
    <w:rsid w:val="00EE308F"/>
  </w:style>
  <w:style w:type="character" w:customStyle="1" w:styleId="enlighter-k3">
    <w:name w:val="enlighter-k3"/>
    <w:basedOn w:val="DefaultParagraphFont"/>
    <w:rsid w:val="00EE308F"/>
  </w:style>
  <w:style w:type="character" w:customStyle="1" w:styleId="enlighter-s0">
    <w:name w:val="enlighter-s0"/>
    <w:basedOn w:val="DefaultParagraphFont"/>
    <w:rsid w:val="00EE308F"/>
  </w:style>
  <w:style w:type="character" w:customStyle="1" w:styleId="Heading4Char">
    <w:name w:val="Heading 4 Char"/>
    <w:basedOn w:val="DefaultParagraphFont"/>
    <w:link w:val="Heading4"/>
    <w:uiPriority w:val="9"/>
    <w:semiHidden/>
    <w:rsid w:val="000B70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quidefinition">
    <w:name w:val="aquidefinition"/>
    <w:basedOn w:val="DefaultParagraphFont"/>
    <w:rsid w:val="000B70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55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5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916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478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4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605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54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7198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70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533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59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3478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48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195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966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3636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4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05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8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api-management/api-management-howto-integrate-internal-vnet-appgatewa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upport.smartbear.com/swaggerhub/docs/integrations/azure-api-management.html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7" Type="http://schemas.openxmlformats.org/officeDocument/2006/relationships/hyperlink" Target="https://medium.com/devopsturkiye/what-is-azure-api-management-why-should-we-use-it-what-are-the-benefits-part-1-11233376ac52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learn.microsoft.com/en-us/azure/api-management/import-and-publish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microsoft.com/en-us/azure/api-management/api-management-access-restriction-policies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hyperlink" Target="https://thegreenerman.medium.com/azure-api-management-versioning-b062a5f5bb07" TargetMode="External"/><Relationship Id="rId40" Type="http://schemas.openxmlformats.org/officeDocument/2006/relationships/hyperlink" Target="https://learn.microsoft.com/en-us/azure/api-management/api-management-get-started-revise-api?tabs=azure-port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portal.azure.com/" TargetMode="External"/><Relationship Id="rId36" Type="http://schemas.openxmlformats.org/officeDocument/2006/relationships/hyperlink" Target="https://www.c-sharpcorner.com/article/easily-understand-azure-api-management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ointegrationandbeyond.com/blogs/index.php/2020/06/13/authorization-with-azure-api-management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B9573-1973-46A2-AF62-1ED90E87F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19</Pages>
  <Words>1233</Words>
  <Characters>7032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Hajela, Rajneesh</dc:creator>
  <cp:keywords/>
  <dc:description/>
  <cp:lastModifiedBy>Hajela, Rajneesh</cp:lastModifiedBy>
  <cp:revision>73</cp:revision>
  <dcterms:created xsi:type="dcterms:W3CDTF">2022-10-13T04:33:00Z</dcterms:created>
  <dcterms:modified xsi:type="dcterms:W3CDTF">2023-07-10T08:58:00Z</dcterms:modified>
</cp:coreProperties>
</file>