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443" w:type="dxa"/>
        <w:tblInd w:w="-572" w:type="dxa"/>
        <w:tblLook w:val="04A0" w:firstRow="1" w:lastRow="0" w:firstColumn="1" w:lastColumn="0" w:noHBand="0" w:noVBand="1"/>
      </w:tblPr>
      <w:tblGrid>
        <w:gridCol w:w="2275"/>
        <w:gridCol w:w="2547"/>
        <w:gridCol w:w="2858"/>
        <w:gridCol w:w="3212"/>
        <w:gridCol w:w="2215"/>
        <w:gridCol w:w="3336"/>
      </w:tblGrid>
      <w:tr w:rsidR="00371070" w:rsidRPr="005E717E" w14:paraId="34E7EB8E" w14:textId="77777777" w:rsidTr="006C445D">
        <w:trPr>
          <w:trHeight w:val="60"/>
        </w:trPr>
        <w:tc>
          <w:tcPr>
            <w:tcW w:w="2275" w:type="dxa"/>
            <w:tcBorders>
              <w:top w:val="single" w:sz="4" w:space="0" w:color="auto"/>
              <w:left w:val="single" w:sz="4" w:space="0" w:color="auto"/>
              <w:bottom w:val="single" w:sz="4" w:space="0" w:color="auto"/>
              <w:right w:val="single" w:sz="4" w:space="0" w:color="auto"/>
            </w:tcBorders>
            <w:shd w:val="clear" w:color="auto" w:fill="auto"/>
          </w:tcPr>
          <w:p w14:paraId="53262899"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Compute</w:t>
            </w:r>
          </w:p>
          <w:p w14:paraId="6370F025"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p>
        </w:tc>
        <w:tc>
          <w:tcPr>
            <w:tcW w:w="14168" w:type="dxa"/>
            <w:gridSpan w:val="5"/>
            <w:tcBorders>
              <w:top w:val="single" w:sz="4" w:space="0" w:color="auto"/>
              <w:left w:val="nil"/>
              <w:bottom w:val="single" w:sz="4" w:space="0" w:color="auto"/>
              <w:right w:val="single" w:sz="4" w:space="0" w:color="auto"/>
            </w:tcBorders>
            <w:shd w:val="clear" w:color="auto" w:fill="auto"/>
          </w:tcPr>
          <w:p w14:paraId="7EB9B1D3" w14:textId="6CFCF104"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Azure Virtual Machines,</w:t>
            </w:r>
            <w:r w:rsidR="00941570" w:rsidRPr="005E717E">
              <w:rPr>
                <w:rFonts w:ascii="Calibri" w:eastAsia="Times New Roman" w:hAnsi="Calibri" w:cs="Calibri"/>
                <w:color w:val="000000"/>
                <w:sz w:val="24"/>
                <w:szCs w:val="24"/>
                <w:lang w:eastAsia="en-IN"/>
              </w:rPr>
              <w:t xml:space="preserve"> </w:t>
            </w:r>
            <w:r w:rsidRPr="005E717E">
              <w:rPr>
                <w:rFonts w:ascii="Calibri" w:eastAsia="Times New Roman" w:hAnsi="Calibri" w:cs="Calibri"/>
                <w:color w:val="000000"/>
                <w:sz w:val="24"/>
                <w:szCs w:val="24"/>
                <w:lang w:eastAsia="en-IN"/>
              </w:rPr>
              <w:t>Azure Virtual Machines Scale set, Azure App Service, Azure Container Instances, Azure Kubernetes Service,</w:t>
            </w:r>
            <w:r w:rsidR="00941570" w:rsidRPr="005E717E">
              <w:rPr>
                <w:rFonts w:ascii="Calibri" w:eastAsia="Times New Roman" w:hAnsi="Calibri" w:cs="Calibri"/>
                <w:color w:val="000000"/>
                <w:sz w:val="24"/>
                <w:szCs w:val="24"/>
                <w:lang w:eastAsia="en-IN"/>
              </w:rPr>
              <w:t xml:space="preserve"> </w:t>
            </w:r>
            <w:r w:rsidRPr="005E717E">
              <w:rPr>
                <w:rFonts w:ascii="Calibri" w:eastAsia="Times New Roman" w:hAnsi="Calibri" w:cs="Calibri"/>
                <w:color w:val="000000"/>
                <w:sz w:val="24"/>
                <w:szCs w:val="24"/>
                <w:lang w:eastAsia="en-IN"/>
              </w:rPr>
              <w:t xml:space="preserve">Azure </w:t>
            </w:r>
            <w:proofErr w:type="gramStart"/>
            <w:r w:rsidRPr="005E717E">
              <w:rPr>
                <w:rFonts w:ascii="Calibri" w:eastAsia="Times New Roman" w:hAnsi="Calibri" w:cs="Calibri"/>
                <w:color w:val="000000"/>
                <w:sz w:val="24"/>
                <w:szCs w:val="24"/>
                <w:lang w:eastAsia="en-IN"/>
              </w:rPr>
              <w:t>Functions,  Azure</w:t>
            </w:r>
            <w:proofErr w:type="gramEnd"/>
            <w:r w:rsidRPr="005E717E">
              <w:rPr>
                <w:rFonts w:ascii="Calibri" w:eastAsia="Times New Roman" w:hAnsi="Calibri" w:cs="Calibri"/>
                <w:color w:val="000000"/>
                <w:sz w:val="24"/>
                <w:szCs w:val="24"/>
                <w:lang w:eastAsia="en-IN"/>
              </w:rPr>
              <w:t xml:space="preserve"> Virtual Desktop, Docker (Server</w:t>
            </w:r>
            <w:r w:rsidRPr="005E717E">
              <w:rPr>
                <w:rFonts w:ascii="Calibri" w:eastAsia="Times New Roman" w:hAnsi="Calibri" w:cs="Calibri"/>
                <w:color w:val="000000"/>
                <w:sz w:val="24"/>
                <w:szCs w:val="24"/>
                <w:lang w:eastAsia="en-IN"/>
              </w:rPr>
              <w:sym w:font="Wingdings" w:char="F0E0"/>
            </w:r>
            <w:r w:rsidRPr="005E717E">
              <w:rPr>
                <w:rFonts w:ascii="Calibri" w:eastAsia="Times New Roman" w:hAnsi="Calibri" w:cs="Calibri"/>
                <w:color w:val="000000"/>
                <w:sz w:val="24"/>
                <w:szCs w:val="24"/>
                <w:lang w:eastAsia="en-IN"/>
              </w:rPr>
              <w:t>Hypervisor-&gt;Guest OS-&gt;Docker Engine-&gt;Bin/Lib, App1)</w:t>
            </w:r>
          </w:p>
        </w:tc>
      </w:tr>
      <w:tr w:rsidR="00371070" w:rsidRPr="005E717E" w14:paraId="035B5B96" w14:textId="77777777" w:rsidTr="006C445D">
        <w:trPr>
          <w:trHeight w:val="861"/>
        </w:trPr>
        <w:tc>
          <w:tcPr>
            <w:tcW w:w="2275" w:type="dxa"/>
            <w:tcBorders>
              <w:top w:val="nil"/>
              <w:left w:val="single" w:sz="4" w:space="0" w:color="auto"/>
              <w:bottom w:val="single" w:sz="4" w:space="0" w:color="auto"/>
              <w:right w:val="single" w:sz="4" w:space="0" w:color="auto"/>
            </w:tcBorders>
            <w:shd w:val="clear" w:color="auto" w:fill="auto"/>
            <w:hideMark/>
          </w:tcPr>
          <w:p w14:paraId="02DF47DF"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Storage</w:t>
            </w:r>
          </w:p>
        </w:tc>
        <w:tc>
          <w:tcPr>
            <w:tcW w:w="2547" w:type="dxa"/>
            <w:tcBorders>
              <w:top w:val="nil"/>
              <w:left w:val="nil"/>
              <w:bottom w:val="single" w:sz="4" w:space="0" w:color="auto"/>
              <w:right w:val="single" w:sz="4" w:space="0" w:color="auto"/>
            </w:tcBorders>
            <w:shd w:val="clear" w:color="auto" w:fill="auto"/>
            <w:hideMark/>
          </w:tcPr>
          <w:p w14:paraId="4AD4D5C8" w14:textId="3EB707EF"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Blob, Queue, File,</w:t>
            </w:r>
            <w:r w:rsidR="00941570" w:rsidRPr="005E717E">
              <w:rPr>
                <w:rFonts w:ascii="Calibri" w:eastAsia="Times New Roman" w:hAnsi="Calibri" w:cs="Calibri"/>
                <w:color w:val="000000"/>
                <w:sz w:val="24"/>
                <w:szCs w:val="24"/>
                <w:lang w:eastAsia="en-IN"/>
              </w:rPr>
              <w:t xml:space="preserve"> </w:t>
            </w:r>
            <w:r w:rsidRPr="005E717E">
              <w:rPr>
                <w:rFonts w:ascii="Calibri" w:eastAsia="Times New Roman" w:hAnsi="Calibri" w:cs="Calibri"/>
                <w:color w:val="000000"/>
                <w:sz w:val="24"/>
                <w:szCs w:val="24"/>
                <w:lang w:eastAsia="en-IN"/>
              </w:rPr>
              <w:t>Disk (Backup, DR)</w:t>
            </w:r>
          </w:p>
        </w:tc>
        <w:tc>
          <w:tcPr>
            <w:tcW w:w="2858" w:type="dxa"/>
            <w:tcBorders>
              <w:top w:val="nil"/>
              <w:left w:val="nil"/>
              <w:bottom w:val="single" w:sz="4" w:space="0" w:color="auto"/>
              <w:right w:val="single" w:sz="4" w:space="0" w:color="auto"/>
            </w:tcBorders>
            <w:shd w:val="clear" w:color="auto" w:fill="auto"/>
            <w:hideMark/>
          </w:tcPr>
          <w:p w14:paraId="621A3418" w14:textId="3C8686D9"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Block Blob, Page Blob, append blob, LRS, GRS, ZRS, GZRS</w:t>
            </w:r>
          </w:p>
        </w:tc>
        <w:tc>
          <w:tcPr>
            <w:tcW w:w="8763" w:type="dxa"/>
            <w:gridSpan w:val="3"/>
            <w:tcBorders>
              <w:top w:val="nil"/>
              <w:left w:val="nil"/>
              <w:bottom w:val="single" w:sz="4" w:space="0" w:color="auto"/>
              <w:right w:val="single" w:sz="4" w:space="0" w:color="auto"/>
            </w:tcBorders>
            <w:shd w:val="clear" w:color="auto" w:fill="auto"/>
            <w:hideMark/>
          </w:tcPr>
          <w:p w14:paraId="20BD5D04"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Azure Data </w:t>
            </w:r>
            <w:proofErr w:type="gramStart"/>
            <w:r w:rsidRPr="005E717E">
              <w:rPr>
                <w:rFonts w:ascii="Calibri" w:eastAsia="Times New Roman" w:hAnsi="Calibri" w:cs="Calibri"/>
                <w:color w:val="000000"/>
                <w:sz w:val="24"/>
                <w:szCs w:val="24"/>
                <w:lang w:eastAsia="en-IN"/>
              </w:rPr>
              <w:t>Factory(</w:t>
            </w:r>
            <w:proofErr w:type="gramEnd"/>
            <w:r w:rsidRPr="005E717E">
              <w:rPr>
                <w:rFonts w:ascii="Calibri" w:eastAsia="Times New Roman" w:hAnsi="Calibri" w:cs="Calibri"/>
                <w:color w:val="000000"/>
                <w:sz w:val="24"/>
                <w:szCs w:val="24"/>
                <w:lang w:eastAsia="en-IN"/>
              </w:rPr>
              <w:t>Linked Service, Dataset, Activity)</w:t>
            </w:r>
          </w:p>
          <w:p w14:paraId="776BF322" w14:textId="5F4CCF66"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Azure data bricks (Create workspace, cluster, notebook, libraries, Data)</w:t>
            </w:r>
          </w:p>
        </w:tc>
      </w:tr>
      <w:tr w:rsidR="00371070" w:rsidRPr="005E717E" w14:paraId="43D68970" w14:textId="77777777" w:rsidTr="006C445D">
        <w:trPr>
          <w:trHeight w:val="544"/>
        </w:trPr>
        <w:tc>
          <w:tcPr>
            <w:tcW w:w="2275" w:type="dxa"/>
            <w:tcBorders>
              <w:top w:val="nil"/>
              <w:left w:val="single" w:sz="4" w:space="0" w:color="auto"/>
              <w:bottom w:val="single" w:sz="4" w:space="0" w:color="auto"/>
              <w:right w:val="single" w:sz="4" w:space="0" w:color="auto"/>
            </w:tcBorders>
            <w:shd w:val="clear" w:color="auto" w:fill="auto"/>
            <w:hideMark/>
          </w:tcPr>
          <w:p w14:paraId="62D54343"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Network</w:t>
            </w:r>
          </w:p>
        </w:tc>
        <w:tc>
          <w:tcPr>
            <w:tcW w:w="14168" w:type="dxa"/>
            <w:gridSpan w:val="5"/>
            <w:tcBorders>
              <w:top w:val="nil"/>
              <w:left w:val="nil"/>
              <w:bottom w:val="single" w:sz="4" w:space="0" w:color="auto"/>
              <w:right w:val="single" w:sz="4" w:space="0" w:color="auto"/>
            </w:tcBorders>
            <w:shd w:val="clear" w:color="auto" w:fill="auto"/>
            <w:hideMark/>
          </w:tcPr>
          <w:p w14:paraId="1FA97ABE" w14:textId="224B4236"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VPN, Subnet, </w:t>
            </w:r>
            <w:proofErr w:type="gramStart"/>
            <w:r w:rsidRPr="005E717E">
              <w:rPr>
                <w:rFonts w:ascii="Calibri" w:eastAsia="Times New Roman" w:hAnsi="Calibri" w:cs="Calibri"/>
                <w:color w:val="000000"/>
                <w:sz w:val="24"/>
                <w:szCs w:val="24"/>
                <w:lang w:eastAsia="en-IN"/>
              </w:rPr>
              <w:t>NSG,ASG</w:t>
            </w:r>
            <w:proofErr w:type="gramEnd"/>
            <w:r w:rsidRPr="005E717E">
              <w:rPr>
                <w:rFonts w:ascii="Calibri" w:eastAsia="Times New Roman" w:hAnsi="Calibri" w:cs="Calibri"/>
                <w:color w:val="000000"/>
                <w:sz w:val="24"/>
                <w:szCs w:val="24"/>
                <w:lang w:eastAsia="en-IN"/>
              </w:rPr>
              <w:t>, DDOS, Azure Firewall, Resource firewall, Azure DNS Zone, Azure region, subregion,</w:t>
            </w:r>
            <w:r w:rsidR="002F679B" w:rsidRPr="005E717E">
              <w:rPr>
                <w:rFonts w:ascii="Calibri" w:eastAsia="Times New Roman" w:hAnsi="Calibri" w:cs="Calibri"/>
                <w:color w:val="000000"/>
                <w:sz w:val="24"/>
                <w:szCs w:val="24"/>
                <w:lang w:eastAsia="en-IN"/>
              </w:rPr>
              <w:t xml:space="preserve"> </w:t>
            </w:r>
            <w:proofErr w:type="spellStart"/>
            <w:r w:rsidR="002F679B" w:rsidRPr="005E717E">
              <w:rPr>
                <w:rFonts w:ascii="Calibri" w:eastAsia="Times New Roman" w:hAnsi="Calibri" w:cs="Calibri"/>
                <w:color w:val="000000"/>
                <w:sz w:val="24"/>
                <w:szCs w:val="24"/>
                <w:lang w:eastAsia="en-IN"/>
              </w:rPr>
              <w:t>FrontDoor</w:t>
            </w:r>
            <w:proofErr w:type="spellEnd"/>
            <w:r w:rsidR="002F679B" w:rsidRPr="005E717E">
              <w:rPr>
                <w:rFonts w:ascii="Calibri" w:eastAsia="Times New Roman" w:hAnsi="Calibri" w:cs="Calibri"/>
                <w:color w:val="000000"/>
                <w:sz w:val="24"/>
                <w:szCs w:val="24"/>
                <w:lang w:eastAsia="en-IN"/>
              </w:rPr>
              <w:t>,</w:t>
            </w:r>
            <w:r w:rsidRPr="005E717E">
              <w:rPr>
                <w:rFonts w:ascii="Calibri" w:eastAsia="Times New Roman" w:hAnsi="Calibri" w:cs="Calibri"/>
                <w:color w:val="000000"/>
                <w:sz w:val="24"/>
                <w:szCs w:val="24"/>
                <w:lang w:eastAsia="en-IN"/>
              </w:rPr>
              <w:t xml:space="preserve"> Traffic manager, load balancer, CDN, application Gateway, Azure CLI, YAML, PVC, PV, </w:t>
            </w:r>
          </w:p>
        </w:tc>
      </w:tr>
      <w:tr w:rsidR="00371070" w:rsidRPr="005E717E" w14:paraId="2A82ACC1" w14:textId="77777777" w:rsidTr="00312F9E">
        <w:trPr>
          <w:trHeight w:val="3261"/>
        </w:trPr>
        <w:tc>
          <w:tcPr>
            <w:tcW w:w="2275" w:type="dxa"/>
            <w:tcBorders>
              <w:top w:val="nil"/>
              <w:left w:val="single" w:sz="4" w:space="0" w:color="auto"/>
              <w:bottom w:val="single" w:sz="4" w:space="0" w:color="auto"/>
              <w:right w:val="single" w:sz="4" w:space="0" w:color="auto"/>
            </w:tcBorders>
            <w:shd w:val="clear" w:color="auto" w:fill="auto"/>
            <w:hideMark/>
          </w:tcPr>
          <w:p w14:paraId="1863734B"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Governance &amp; Security</w:t>
            </w:r>
          </w:p>
        </w:tc>
        <w:tc>
          <w:tcPr>
            <w:tcW w:w="2547" w:type="dxa"/>
            <w:tcBorders>
              <w:top w:val="nil"/>
              <w:left w:val="nil"/>
              <w:bottom w:val="single" w:sz="4" w:space="0" w:color="auto"/>
              <w:right w:val="single" w:sz="4" w:space="0" w:color="auto"/>
            </w:tcBorders>
            <w:shd w:val="clear" w:color="auto" w:fill="auto"/>
            <w:hideMark/>
          </w:tcPr>
          <w:p w14:paraId="3A4AC369" w14:textId="3D543BF5"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Azure Policies, Security policies, Guest Security, Locks (Resource Lock (RBAC), Azure service Principle,</w:t>
            </w:r>
            <w:r w:rsidR="00312F9E" w:rsidRPr="005E717E">
              <w:rPr>
                <w:rFonts w:ascii="Calibri" w:eastAsia="Times New Roman" w:hAnsi="Calibri" w:cs="Calibri"/>
                <w:color w:val="000000"/>
                <w:sz w:val="24"/>
                <w:szCs w:val="24"/>
                <w:lang w:eastAsia="en-IN"/>
              </w:rPr>
              <w:t xml:space="preserve"> </w:t>
            </w:r>
            <w:r w:rsidR="00312F9E" w:rsidRPr="005E717E">
              <w:rPr>
                <w:rFonts w:ascii="Calibri" w:eastAsia="Times New Roman" w:hAnsi="Calibri" w:cs="Calibri"/>
                <w:color w:val="000000"/>
                <w:sz w:val="24"/>
                <w:szCs w:val="24"/>
                <w:lang w:eastAsia="en-IN"/>
              </w:rPr>
              <w:t>Azure security Center, Azure Defender, Azure AD (B2C, B2B), MFA,</w:t>
            </w:r>
          </w:p>
        </w:tc>
        <w:tc>
          <w:tcPr>
            <w:tcW w:w="2858" w:type="dxa"/>
            <w:tcBorders>
              <w:top w:val="nil"/>
              <w:left w:val="nil"/>
              <w:bottom w:val="single" w:sz="4" w:space="0" w:color="auto"/>
              <w:right w:val="single" w:sz="4" w:space="0" w:color="auto"/>
            </w:tcBorders>
            <w:shd w:val="clear" w:color="auto" w:fill="auto"/>
            <w:hideMark/>
          </w:tcPr>
          <w:p w14:paraId="613771B4" w14:textId="50E218E1"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Azure Blueprint, apply suggested System update, Vulnerability, Security thread, Azure Service health</w:t>
            </w:r>
          </w:p>
        </w:tc>
        <w:tc>
          <w:tcPr>
            <w:tcW w:w="3212" w:type="dxa"/>
            <w:tcBorders>
              <w:top w:val="nil"/>
              <w:left w:val="nil"/>
              <w:bottom w:val="single" w:sz="4" w:space="0" w:color="auto"/>
              <w:right w:val="single" w:sz="4" w:space="0" w:color="auto"/>
            </w:tcBorders>
            <w:shd w:val="clear" w:color="auto" w:fill="auto"/>
            <w:hideMark/>
          </w:tcPr>
          <w:p w14:paraId="6B799F78"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Cluster Role &amp; Role Binding, Azure Advisor (Cost, performance, High availability)</w:t>
            </w:r>
            <w:r w:rsidRPr="005E717E">
              <w:rPr>
                <w:rFonts w:ascii="Calibri" w:eastAsia="Times New Roman" w:hAnsi="Calibri" w:cs="Calibri"/>
                <w:color w:val="000000"/>
                <w:sz w:val="24"/>
                <w:szCs w:val="24"/>
                <w:lang w:eastAsia="en-IN"/>
              </w:rPr>
              <w:br/>
              <w:t xml:space="preserve">Azure Active </w:t>
            </w:r>
            <w:proofErr w:type="gramStart"/>
            <w:r w:rsidRPr="005E717E">
              <w:rPr>
                <w:rFonts w:ascii="Calibri" w:eastAsia="Times New Roman" w:hAnsi="Calibri" w:cs="Calibri"/>
                <w:color w:val="000000"/>
                <w:sz w:val="24"/>
                <w:szCs w:val="24"/>
                <w:lang w:eastAsia="en-IN"/>
              </w:rPr>
              <w:t>Directory(</w:t>
            </w:r>
            <w:proofErr w:type="gramEnd"/>
            <w:r w:rsidRPr="005E717E">
              <w:rPr>
                <w:rFonts w:ascii="Calibri" w:eastAsia="Times New Roman" w:hAnsi="Calibri" w:cs="Calibri"/>
                <w:color w:val="000000"/>
                <w:sz w:val="24"/>
                <w:szCs w:val="24"/>
                <w:lang w:eastAsia="en-IN"/>
              </w:rPr>
              <w:t>User, Group, Role),Azure Active Directory domain service, Azure AD Connect</w:t>
            </w:r>
          </w:p>
          <w:p w14:paraId="2711E913" w14:textId="63EF3964" w:rsidR="00AD2AE2" w:rsidRPr="005E717E" w:rsidRDefault="00AD2AE2" w:rsidP="00371070">
            <w:pPr>
              <w:spacing w:after="0" w:line="240" w:lineRule="auto"/>
              <w:rPr>
                <w:rFonts w:ascii="Calibri" w:eastAsia="Times New Roman" w:hAnsi="Calibri" w:cs="Calibri"/>
                <w:color w:val="000000"/>
                <w:sz w:val="24"/>
                <w:szCs w:val="24"/>
                <w:lang w:eastAsia="en-IN"/>
              </w:rPr>
            </w:pPr>
          </w:p>
        </w:tc>
        <w:tc>
          <w:tcPr>
            <w:tcW w:w="5551" w:type="dxa"/>
            <w:gridSpan w:val="2"/>
            <w:tcBorders>
              <w:top w:val="nil"/>
              <w:left w:val="nil"/>
              <w:bottom w:val="single" w:sz="4" w:space="0" w:color="auto"/>
              <w:right w:val="single" w:sz="4" w:space="0" w:color="auto"/>
            </w:tcBorders>
            <w:shd w:val="clear" w:color="auto" w:fill="auto"/>
            <w:hideMark/>
          </w:tcPr>
          <w:p w14:paraId="5A4A7C7E" w14:textId="5AACAC5E"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SSL/ TLS Certificate</w:t>
            </w:r>
            <w:r w:rsidR="00312F9E" w:rsidRPr="005E717E">
              <w:rPr>
                <w:rFonts w:ascii="Calibri" w:eastAsia="Times New Roman" w:hAnsi="Calibri" w:cs="Calibri"/>
                <w:color w:val="000000"/>
                <w:sz w:val="24"/>
                <w:szCs w:val="24"/>
                <w:lang w:eastAsia="en-IN"/>
              </w:rPr>
              <w:t xml:space="preserve">, </w:t>
            </w:r>
            <w:r w:rsidRPr="005E717E">
              <w:rPr>
                <w:rFonts w:ascii="Calibri" w:eastAsia="Times New Roman" w:hAnsi="Calibri" w:cs="Calibri"/>
                <w:color w:val="000000"/>
                <w:sz w:val="24"/>
                <w:szCs w:val="24"/>
                <w:lang w:eastAsia="en-IN"/>
              </w:rPr>
              <w:t>Encryption in transit</w:t>
            </w:r>
            <w:r w:rsidRPr="005E717E">
              <w:rPr>
                <w:rFonts w:ascii="Calibri" w:eastAsia="Times New Roman" w:hAnsi="Calibri" w:cs="Calibri"/>
                <w:color w:val="000000"/>
                <w:sz w:val="24"/>
                <w:szCs w:val="24"/>
                <w:lang w:eastAsia="en-IN"/>
              </w:rPr>
              <w:br/>
              <w:t>Azure Disk encryption</w:t>
            </w:r>
            <w:r w:rsidR="00312F9E" w:rsidRPr="005E717E">
              <w:rPr>
                <w:rFonts w:ascii="Calibri" w:eastAsia="Times New Roman" w:hAnsi="Calibri" w:cs="Calibri"/>
                <w:color w:val="000000"/>
                <w:sz w:val="24"/>
                <w:szCs w:val="24"/>
                <w:lang w:eastAsia="en-IN"/>
              </w:rPr>
              <w:t xml:space="preserve">, </w:t>
            </w:r>
            <w:r w:rsidRPr="005E717E">
              <w:rPr>
                <w:rFonts w:ascii="Calibri" w:eastAsia="Times New Roman" w:hAnsi="Calibri" w:cs="Calibri"/>
                <w:color w:val="000000"/>
                <w:sz w:val="24"/>
                <w:szCs w:val="24"/>
                <w:lang w:eastAsia="en-IN"/>
              </w:rPr>
              <w:t>Privilege Identity Management (PIM)</w:t>
            </w:r>
            <w:r w:rsidR="00312F9E" w:rsidRPr="005E717E">
              <w:rPr>
                <w:rFonts w:ascii="Calibri" w:eastAsia="Times New Roman" w:hAnsi="Calibri" w:cs="Calibri"/>
                <w:color w:val="000000"/>
                <w:sz w:val="24"/>
                <w:szCs w:val="24"/>
                <w:lang w:eastAsia="en-IN"/>
              </w:rPr>
              <w:t xml:space="preserve">, </w:t>
            </w:r>
            <w:r w:rsidRPr="005E717E">
              <w:rPr>
                <w:rFonts w:ascii="Calibri" w:eastAsia="Times New Roman" w:hAnsi="Calibri" w:cs="Calibri"/>
                <w:color w:val="000000"/>
                <w:sz w:val="24"/>
                <w:szCs w:val="24"/>
                <w:lang w:eastAsia="en-IN"/>
              </w:rPr>
              <w:t>Azure Sentinel (Security information event management, Security Orchestration automated response)</w:t>
            </w:r>
          </w:p>
          <w:p w14:paraId="5ABF9FA4" w14:textId="6BA40F61" w:rsidR="006A118F" w:rsidRPr="005E717E" w:rsidRDefault="006A118F" w:rsidP="006A118F">
            <w:pPr>
              <w:rPr>
                <w:rFonts w:eastAsia="Times New Roman"/>
                <w:sz w:val="24"/>
                <w:szCs w:val="24"/>
              </w:rPr>
            </w:pPr>
            <w:r w:rsidRPr="005E717E">
              <w:rPr>
                <w:rFonts w:ascii="Calibri" w:eastAsia="Times New Roman" w:hAnsi="Calibri" w:cs="Calibri"/>
                <w:color w:val="000000"/>
                <w:sz w:val="24"/>
                <w:szCs w:val="24"/>
                <w:lang w:eastAsia="en-IN"/>
              </w:rPr>
              <w:t xml:space="preserve">Azure </w:t>
            </w:r>
            <w:proofErr w:type="spellStart"/>
            <w:proofErr w:type="gramStart"/>
            <w:r w:rsidRPr="005E717E">
              <w:rPr>
                <w:rFonts w:ascii="Calibri" w:eastAsia="Times New Roman" w:hAnsi="Calibri" w:cs="Calibri"/>
                <w:color w:val="000000"/>
                <w:sz w:val="24"/>
                <w:szCs w:val="24"/>
                <w:lang w:eastAsia="en-IN"/>
              </w:rPr>
              <w:t>BluePrint</w:t>
            </w:r>
            <w:proofErr w:type="spellEnd"/>
            <w:r w:rsidRPr="005E717E">
              <w:rPr>
                <w:rFonts w:ascii="Calibri" w:eastAsia="Times New Roman" w:hAnsi="Calibri" w:cs="Calibri"/>
                <w:color w:val="000000"/>
                <w:sz w:val="24"/>
                <w:szCs w:val="24"/>
                <w:lang w:eastAsia="en-IN"/>
              </w:rPr>
              <w:t>(</w:t>
            </w:r>
            <w:proofErr w:type="gramEnd"/>
            <w:r w:rsidRPr="005E717E">
              <w:rPr>
                <w:rFonts w:eastAsia="Times New Roman"/>
                <w:sz w:val="24"/>
                <w:szCs w:val="24"/>
              </w:rPr>
              <w:t>Resource Group, 2. ARM Template, 3. Policy Assignment (Compliance)  , 4. Role Assignment</w:t>
            </w:r>
          </w:p>
          <w:p w14:paraId="7CE2F94B" w14:textId="108D6153" w:rsidR="006A118F" w:rsidRPr="005E717E" w:rsidRDefault="006A118F" w:rsidP="00312F9E">
            <w:pPr>
              <w:rPr>
                <w:rFonts w:eastAsia="Times New Roman"/>
                <w:sz w:val="24"/>
                <w:szCs w:val="24"/>
              </w:rPr>
            </w:pPr>
            <w:proofErr w:type="spellStart"/>
            <w:r w:rsidRPr="005E717E">
              <w:rPr>
                <w:b/>
                <w:bCs/>
                <w:sz w:val="24"/>
                <w:szCs w:val="24"/>
              </w:rPr>
              <w:t>BluePrint</w:t>
            </w:r>
            <w:proofErr w:type="spellEnd"/>
            <w:r w:rsidRPr="005E717E">
              <w:rPr>
                <w:b/>
                <w:bCs/>
                <w:sz w:val="24"/>
                <w:szCs w:val="24"/>
              </w:rPr>
              <w:t xml:space="preserve"> Stages:</w:t>
            </w:r>
            <w:r w:rsidR="00312F9E" w:rsidRPr="005E717E">
              <w:rPr>
                <w:b/>
                <w:bCs/>
                <w:sz w:val="24"/>
                <w:szCs w:val="24"/>
              </w:rPr>
              <w:t xml:space="preserve"> (</w:t>
            </w:r>
            <w:r w:rsidRPr="005E717E">
              <w:rPr>
                <w:rFonts w:eastAsia="Times New Roman"/>
                <w:sz w:val="24"/>
                <w:szCs w:val="24"/>
              </w:rPr>
              <w:t>Definition (above all 4 component)</w:t>
            </w:r>
            <w:r w:rsidR="00312F9E" w:rsidRPr="005E717E">
              <w:rPr>
                <w:rFonts w:eastAsia="Times New Roman"/>
                <w:sz w:val="24"/>
                <w:szCs w:val="24"/>
              </w:rPr>
              <w:t xml:space="preserve">, </w:t>
            </w:r>
            <w:r w:rsidRPr="005E717E">
              <w:rPr>
                <w:rFonts w:eastAsia="Times New Roman"/>
                <w:sz w:val="24"/>
                <w:szCs w:val="24"/>
              </w:rPr>
              <w:t>Publish</w:t>
            </w:r>
            <w:r w:rsidR="004A3517" w:rsidRPr="005E717E">
              <w:rPr>
                <w:rFonts w:eastAsia="Times New Roman"/>
                <w:sz w:val="24"/>
                <w:szCs w:val="24"/>
              </w:rPr>
              <w:t xml:space="preserve"> (Assign Version number)</w:t>
            </w:r>
            <w:r w:rsidR="00312F9E" w:rsidRPr="005E717E">
              <w:rPr>
                <w:rFonts w:eastAsia="Times New Roman"/>
                <w:sz w:val="24"/>
                <w:szCs w:val="24"/>
              </w:rPr>
              <w:t xml:space="preserve">, </w:t>
            </w:r>
            <w:proofErr w:type="gramStart"/>
            <w:r w:rsidRPr="005E717E">
              <w:rPr>
                <w:rFonts w:eastAsia="Times New Roman"/>
                <w:sz w:val="24"/>
                <w:szCs w:val="24"/>
              </w:rPr>
              <w:t>Assignment(</w:t>
            </w:r>
            <w:proofErr w:type="gramEnd"/>
            <w:r w:rsidRPr="005E717E">
              <w:rPr>
                <w:rFonts w:eastAsia="Times New Roman"/>
                <w:sz w:val="24"/>
                <w:szCs w:val="24"/>
              </w:rPr>
              <w:t>Actual deployment)</w:t>
            </w:r>
            <w:r w:rsidR="004A3517" w:rsidRPr="005E717E">
              <w:rPr>
                <w:rFonts w:eastAsia="Times New Roman"/>
                <w:sz w:val="24"/>
                <w:szCs w:val="24"/>
              </w:rPr>
              <w:t xml:space="preserve"> – assign to subscription.</w:t>
            </w:r>
          </w:p>
        </w:tc>
      </w:tr>
      <w:tr w:rsidR="00371070" w:rsidRPr="005E717E" w14:paraId="0FE96694" w14:textId="77777777" w:rsidTr="006C445D">
        <w:trPr>
          <w:trHeight w:val="259"/>
        </w:trPr>
        <w:tc>
          <w:tcPr>
            <w:tcW w:w="2275" w:type="dxa"/>
            <w:tcBorders>
              <w:top w:val="nil"/>
              <w:left w:val="single" w:sz="4" w:space="0" w:color="auto"/>
              <w:bottom w:val="single" w:sz="4" w:space="0" w:color="auto"/>
              <w:right w:val="single" w:sz="4" w:space="0" w:color="auto"/>
            </w:tcBorders>
            <w:shd w:val="clear" w:color="auto" w:fill="auto"/>
            <w:hideMark/>
          </w:tcPr>
          <w:p w14:paraId="722A415A" w14:textId="624CE8ED" w:rsidR="00371070" w:rsidRPr="005E717E" w:rsidRDefault="00312F9E" w:rsidP="00312F9E">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monitoring, logging</w:t>
            </w:r>
          </w:p>
        </w:tc>
        <w:tc>
          <w:tcPr>
            <w:tcW w:w="14168" w:type="dxa"/>
            <w:gridSpan w:val="5"/>
            <w:tcBorders>
              <w:top w:val="nil"/>
              <w:left w:val="nil"/>
              <w:bottom w:val="single" w:sz="4" w:space="0" w:color="auto"/>
              <w:right w:val="single" w:sz="4" w:space="0" w:color="auto"/>
            </w:tcBorders>
            <w:shd w:val="clear" w:color="auto" w:fill="auto"/>
            <w:hideMark/>
          </w:tcPr>
          <w:p w14:paraId="3E907342" w14:textId="77777777" w:rsidR="00312F9E" w:rsidRPr="005E717E" w:rsidRDefault="00312F9E" w:rsidP="00312F9E">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monitoring, logging, and orchestration of container applications running on Kubernetes</w:t>
            </w:r>
          </w:p>
          <w:p w14:paraId="2228BD0D" w14:textId="3155AB11"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Azure Monitor, Application Insight, Log Analytics </w:t>
            </w:r>
          </w:p>
        </w:tc>
      </w:tr>
      <w:tr w:rsidR="00371070" w:rsidRPr="005E717E" w14:paraId="671F29AC" w14:textId="77777777" w:rsidTr="006C445D">
        <w:trPr>
          <w:trHeight w:val="2032"/>
        </w:trPr>
        <w:tc>
          <w:tcPr>
            <w:tcW w:w="2275" w:type="dxa"/>
            <w:tcBorders>
              <w:top w:val="nil"/>
              <w:left w:val="single" w:sz="4" w:space="0" w:color="auto"/>
              <w:bottom w:val="single" w:sz="4" w:space="0" w:color="auto"/>
              <w:right w:val="single" w:sz="4" w:space="0" w:color="auto"/>
            </w:tcBorders>
            <w:shd w:val="clear" w:color="auto" w:fill="auto"/>
            <w:hideMark/>
          </w:tcPr>
          <w:p w14:paraId="51E98745"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t>DevOps</w:t>
            </w:r>
          </w:p>
          <w:p w14:paraId="348AE09E"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proofErr w:type="gramStart"/>
            <w:r w:rsidRPr="005E717E">
              <w:rPr>
                <w:rFonts w:ascii="Calibri" w:eastAsia="Times New Roman" w:hAnsi="Calibri" w:cs="Calibri"/>
                <w:color w:val="000000"/>
                <w:sz w:val="24"/>
                <w:szCs w:val="24"/>
                <w:lang w:eastAsia="en-IN"/>
              </w:rPr>
              <w:t>Docker(</w:t>
            </w:r>
            <w:proofErr w:type="gramEnd"/>
            <w:r w:rsidRPr="005E717E">
              <w:rPr>
                <w:rFonts w:ascii="Calibri" w:eastAsia="Times New Roman" w:hAnsi="Calibri" w:cs="Calibri"/>
                <w:color w:val="000000"/>
                <w:sz w:val="24"/>
                <w:szCs w:val="24"/>
                <w:lang w:eastAsia="en-IN"/>
              </w:rPr>
              <w:t>Build, Push, run)</w:t>
            </w:r>
          </w:p>
          <w:p w14:paraId="4B11295E" w14:textId="05F2BD1E" w:rsidR="00D30748" w:rsidRPr="005E717E" w:rsidRDefault="00D30748"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b/>
                <w:bCs/>
                <w:color w:val="000000"/>
                <w:sz w:val="24"/>
                <w:szCs w:val="24"/>
                <w:lang w:eastAsia="en-IN"/>
              </w:rPr>
              <w:t>Command</w:t>
            </w:r>
            <w:r w:rsidRPr="005E717E">
              <w:rPr>
                <w:rFonts w:ascii="Calibri" w:eastAsia="Times New Roman" w:hAnsi="Calibri" w:cs="Calibri"/>
                <w:color w:val="000000"/>
                <w:sz w:val="24"/>
                <w:szCs w:val="24"/>
                <w:lang w:eastAsia="en-IN"/>
              </w:rPr>
              <w:t>: restore, Build, test, publish)</w:t>
            </w:r>
          </w:p>
          <w:p w14:paraId="4C4DEDA8" w14:textId="64A323FD" w:rsidR="004003DB" w:rsidRPr="005E717E" w:rsidRDefault="004003DB" w:rsidP="00371070">
            <w:pPr>
              <w:spacing w:after="0" w:line="240" w:lineRule="auto"/>
              <w:rPr>
                <w:rFonts w:ascii="Calibri" w:eastAsia="Times New Roman" w:hAnsi="Calibri" w:cs="Calibri"/>
                <w:color w:val="000000"/>
                <w:sz w:val="24"/>
                <w:szCs w:val="24"/>
                <w:lang w:eastAsia="en-IN"/>
              </w:rPr>
            </w:pPr>
          </w:p>
          <w:p w14:paraId="61A89892" w14:textId="2AB3D430" w:rsidR="004003DB" w:rsidRPr="005E717E" w:rsidRDefault="004003DB"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b/>
                <w:bCs/>
                <w:color w:val="000000"/>
                <w:sz w:val="24"/>
                <w:szCs w:val="24"/>
                <w:lang w:eastAsia="en-IN"/>
              </w:rPr>
              <w:t>Pipeline</w:t>
            </w:r>
            <w:r w:rsidRPr="005E717E">
              <w:rPr>
                <w:rFonts w:ascii="Calibri" w:eastAsia="Times New Roman" w:hAnsi="Calibri" w:cs="Calibri"/>
                <w:color w:val="000000"/>
                <w:sz w:val="24"/>
                <w:szCs w:val="24"/>
                <w:lang w:eastAsia="en-IN"/>
              </w:rPr>
              <w:t>- Stage</w:t>
            </w:r>
          </w:p>
          <w:p w14:paraId="6B164407" w14:textId="43089C58" w:rsidR="004003DB" w:rsidRPr="005E717E" w:rsidRDefault="004003DB"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b/>
                <w:bCs/>
                <w:color w:val="000000"/>
                <w:sz w:val="24"/>
                <w:szCs w:val="24"/>
                <w:lang w:eastAsia="en-IN"/>
              </w:rPr>
              <w:t>Stage</w:t>
            </w:r>
            <w:r w:rsidRPr="005E717E">
              <w:rPr>
                <w:rFonts w:ascii="Calibri" w:eastAsia="Times New Roman" w:hAnsi="Calibri" w:cs="Calibri"/>
                <w:color w:val="000000"/>
                <w:sz w:val="24"/>
                <w:szCs w:val="24"/>
                <w:lang w:eastAsia="en-IN"/>
              </w:rPr>
              <w:t xml:space="preserve">- </w:t>
            </w:r>
            <w:proofErr w:type="gramStart"/>
            <w:r w:rsidRPr="005E717E">
              <w:rPr>
                <w:rFonts w:ascii="Calibri" w:eastAsia="Times New Roman" w:hAnsi="Calibri" w:cs="Calibri"/>
                <w:color w:val="000000"/>
                <w:sz w:val="24"/>
                <w:szCs w:val="24"/>
                <w:lang w:eastAsia="en-IN"/>
              </w:rPr>
              <w:t>Agent(</w:t>
            </w:r>
            <w:proofErr w:type="gramEnd"/>
            <w:r w:rsidRPr="005E717E">
              <w:rPr>
                <w:rFonts w:ascii="Calibri" w:eastAsia="Times New Roman" w:hAnsi="Calibri" w:cs="Calibri"/>
                <w:color w:val="000000"/>
                <w:sz w:val="24"/>
                <w:szCs w:val="24"/>
                <w:lang w:eastAsia="en-IN"/>
              </w:rPr>
              <w:t>Job)</w:t>
            </w:r>
          </w:p>
          <w:p w14:paraId="23BEC9C3" w14:textId="5383B3A7" w:rsidR="004003DB" w:rsidRPr="005E717E" w:rsidRDefault="004003DB"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b/>
                <w:bCs/>
                <w:color w:val="000000"/>
                <w:sz w:val="24"/>
                <w:szCs w:val="24"/>
                <w:lang w:eastAsia="en-IN"/>
              </w:rPr>
              <w:t>Steps</w:t>
            </w:r>
            <w:r w:rsidRPr="005E717E">
              <w:rPr>
                <w:rFonts w:ascii="Calibri" w:eastAsia="Times New Roman" w:hAnsi="Calibri" w:cs="Calibri"/>
                <w:color w:val="000000"/>
                <w:sz w:val="24"/>
                <w:szCs w:val="24"/>
                <w:lang w:eastAsia="en-IN"/>
              </w:rPr>
              <w:t xml:space="preserve"> – (inside Job)</w:t>
            </w:r>
          </w:p>
          <w:p w14:paraId="1DB427C5" w14:textId="77777777" w:rsidR="004003DB" w:rsidRPr="005E717E" w:rsidRDefault="004003DB" w:rsidP="00371070">
            <w:pPr>
              <w:spacing w:after="0" w:line="240" w:lineRule="auto"/>
              <w:rPr>
                <w:rFonts w:ascii="Calibri" w:eastAsia="Times New Roman" w:hAnsi="Calibri" w:cs="Calibri"/>
                <w:color w:val="000000"/>
                <w:sz w:val="24"/>
                <w:szCs w:val="24"/>
                <w:lang w:eastAsia="en-IN"/>
              </w:rPr>
            </w:pPr>
          </w:p>
          <w:p w14:paraId="2AAE76CB" w14:textId="16790ED0" w:rsidR="00D30748" w:rsidRPr="005E717E" w:rsidRDefault="00D30748" w:rsidP="00371070">
            <w:pPr>
              <w:spacing w:after="0" w:line="240" w:lineRule="auto"/>
              <w:rPr>
                <w:rFonts w:ascii="Calibri" w:eastAsia="Times New Roman" w:hAnsi="Calibri" w:cs="Calibri"/>
                <w:color w:val="000000"/>
                <w:sz w:val="24"/>
                <w:szCs w:val="24"/>
                <w:lang w:eastAsia="en-IN"/>
              </w:rPr>
            </w:pPr>
          </w:p>
          <w:p w14:paraId="3D39EE85" w14:textId="77777777" w:rsidR="004003DB" w:rsidRPr="005E717E" w:rsidRDefault="004003DB" w:rsidP="00371070">
            <w:pPr>
              <w:spacing w:after="0" w:line="240" w:lineRule="auto"/>
              <w:rPr>
                <w:rFonts w:ascii="Calibri" w:eastAsia="Times New Roman" w:hAnsi="Calibri" w:cs="Calibri"/>
                <w:color w:val="000000"/>
                <w:sz w:val="24"/>
                <w:szCs w:val="24"/>
                <w:lang w:eastAsia="en-IN"/>
              </w:rPr>
            </w:pPr>
          </w:p>
          <w:p w14:paraId="081100DA" w14:textId="4ED7E24B" w:rsidR="00D30748" w:rsidRPr="005E717E" w:rsidRDefault="00D30748" w:rsidP="00371070">
            <w:pPr>
              <w:spacing w:after="0" w:line="240" w:lineRule="auto"/>
              <w:rPr>
                <w:rFonts w:ascii="Calibri" w:eastAsia="Times New Roman" w:hAnsi="Calibri" w:cs="Calibri"/>
                <w:color w:val="000000"/>
                <w:sz w:val="24"/>
                <w:szCs w:val="24"/>
                <w:lang w:eastAsia="en-IN"/>
              </w:rPr>
            </w:pPr>
          </w:p>
        </w:tc>
        <w:tc>
          <w:tcPr>
            <w:tcW w:w="2547" w:type="dxa"/>
            <w:tcBorders>
              <w:top w:val="nil"/>
              <w:left w:val="nil"/>
              <w:bottom w:val="single" w:sz="4" w:space="0" w:color="auto"/>
              <w:right w:val="single" w:sz="4" w:space="0" w:color="auto"/>
            </w:tcBorders>
            <w:shd w:val="clear" w:color="auto" w:fill="auto"/>
            <w:hideMark/>
          </w:tcPr>
          <w:p w14:paraId="0F5A70CF" w14:textId="3261AF93" w:rsidR="00371070" w:rsidRPr="005E717E" w:rsidRDefault="00371070" w:rsidP="00371070">
            <w:pPr>
              <w:spacing w:after="0" w:line="240" w:lineRule="auto"/>
              <w:rPr>
                <w:rFonts w:ascii="Calibri" w:eastAsia="Times New Roman" w:hAnsi="Calibri" w:cs="Calibri"/>
                <w:color w:val="000000"/>
                <w:sz w:val="24"/>
                <w:szCs w:val="24"/>
                <w:lang w:eastAsia="en-IN"/>
              </w:rPr>
            </w:pPr>
            <w:proofErr w:type="gramStart"/>
            <w:r w:rsidRPr="005E717E">
              <w:rPr>
                <w:rFonts w:ascii="Calibri" w:eastAsia="Times New Roman" w:hAnsi="Calibri" w:cs="Calibri"/>
                <w:color w:val="000000"/>
                <w:sz w:val="24"/>
                <w:szCs w:val="24"/>
                <w:lang w:eastAsia="en-IN"/>
              </w:rPr>
              <w:t>Terraform(</w:t>
            </w:r>
            <w:proofErr w:type="spellStart"/>
            <w:proofErr w:type="gramEnd"/>
            <w:r w:rsidRPr="005E717E">
              <w:rPr>
                <w:rFonts w:ascii="Calibri" w:eastAsia="Times New Roman" w:hAnsi="Calibri" w:cs="Calibri"/>
                <w:color w:val="000000"/>
                <w:sz w:val="24"/>
                <w:szCs w:val="24"/>
                <w:lang w:eastAsia="en-IN"/>
              </w:rPr>
              <w:t>init</w:t>
            </w:r>
            <w:proofErr w:type="spellEnd"/>
            <w:r w:rsidRPr="005E717E">
              <w:rPr>
                <w:rFonts w:ascii="Calibri" w:eastAsia="Times New Roman" w:hAnsi="Calibri" w:cs="Calibri"/>
                <w:color w:val="000000"/>
                <w:sz w:val="24"/>
                <w:szCs w:val="24"/>
                <w:lang w:eastAsia="en-IN"/>
              </w:rPr>
              <w:t>, Plan, apply, deploy), AKS, Ingress, Helm chart, Service Fabric , Azure Pipeline, Terraform, AKS, Ingress, Helm chart, Service Fabric , Azure Pipeline</w:t>
            </w:r>
          </w:p>
        </w:tc>
        <w:tc>
          <w:tcPr>
            <w:tcW w:w="6070" w:type="dxa"/>
            <w:gridSpan w:val="2"/>
            <w:tcBorders>
              <w:top w:val="nil"/>
              <w:left w:val="nil"/>
              <w:bottom w:val="single" w:sz="4" w:space="0" w:color="auto"/>
              <w:right w:val="single" w:sz="4" w:space="0" w:color="auto"/>
            </w:tcBorders>
            <w:shd w:val="clear" w:color="auto" w:fill="auto"/>
            <w:hideMark/>
          </w:tcPr>
          <w:p w14:paraId="75679FB3" w14:textId="26A6BA69"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DevOps triggers </w:t>
            </w:r>
            <w:proofErr w:type="gramStart"/>
            <w:r w:rsidRPr="005E717E">
              <w:rPr>
                <w:rFonts w:ascii="Calibri" w:eastAsia="Times New Roman" w:hAnsi="Calibri" w:cs="Calibri"/>
                <w:color w:val="000000"/>
                <w:sz w:val="24"/>
                <w:szCs w:val="24"/>
                <w:lang w:eastAsia="en-IN"/>
              </w:rPr>
              <w:t>master,(</w:t>
            </w:r>
            <w:proofErr w:type="gramEnd"/>
            <w:r w:rsidRPr="005E717E">
              <w:rPr>
                <w:rFonts w:ascii="Calibri" w:eastAsia="Times New Roman" w:hAnsi="Calibri" w:cs="Calibri"/>
                <w:color w:val="000000"/>
                <w:sz w:val="24"/>
                <w:szCs w:val="24"/>
                <w:lang w:eastAsia="en-IN"/>
              </w:rPr>
              <w:t xml:space="preserve">steps, scripts) tools: VS code, Azure CLI,  </w:t>
            </w:r>
          </w:p>
          <w:p w14:paraId="31284C8F" w14:textId="7B02D026"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Code Quality tool - </w:t>
            </w:r>
            <w:proofErr w:type="spellStart"/>
            <w:r w:rsidRPr="005E717E">
              <w:rPr>
                <w:rFonts w:ascii="Calibri" w:eastAsia="Times New Roman" w:hAnsi="Calibri" w:cs="Calibri"/>
                <w:color w:val="000000"/>
                <w:sz w:val="24"/>
                <w:szCs w:val="24"/>
                <w:lang w:eastAsia="en-IN"/>
              </w:rPr>
              <w:t>SOnarQube</w:t>
            </w:r>
            <w:proofErr w:type="spellEnd"/>
          </w:p>
          <w:p w14:paraId="4AEA3E10" w14:textId="5B4F6095"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SAST (Static application security testing)- Fortify, Veracode, </w:t>
            </w:r>
            <w:proofErr w:type="spellStart"/>
            <w:r w:rsidRPr="005E717E">
              <w:rPr>
                <w:rFonts w:ascii="Calibri" w:eastAsia="Times New Roman" w:hAnsi="Calibri" w:cs="Calibri"/>
                <w:color w:val="000000"/>
                <w:sz w:val="24"/>
                <w:szCs w:val="24"/>
                <w:lang w:eastAsia="en-IN"/>
              </w:rPr>
              <w:t>Checkmarx</w:t>
            </w:r>
            <w:proofErr w:type="spellEnd"/>
            <w:r w:rsidRPr="005E717E">
              <w:rPr>
                <w:rFonts w:ascii="Calibri" w:eastAsia="Times New Roman" w:hAnsi="Calibri" w:cs="Calibri"/>
                <w:color w:val="000000"/>
                <w:sz w:val="24"/>
                <w:szCs w:val="24"/>
                <w:lang w:eastAsia="en-IN"/>
              </w:rPr>
              <w:t>)</w:t>
            </w:r>
          </w:p>
          <w:p w14:paraId="37B75DF6" w14:textId="6B5F72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SCA (Software composition analysis)-Fortify, </w:t>
            </w:r>
            <w:proofErr w:type="spellStart"/>
            <w:r w:rsidRPr="005E717E">
              <w:rPr>
                <w:rFonts w:ascii="Calibri" w:eastAsia="Times New Roman" w:hAnsi="Calibri" w:cs="Calibri"/>
                <w:color w:val="000000"/>
                <w:sz w:val="24"/>
                <w:szCs w:val="24"/>
                <w:lang w:eastAsia="en-IN"/>
              </w:rPr>
              <w:t>Snyk</w:t>
            </w:r>
            <w:proofErr w:type="spellEnd"/>
            <w:r w:rsidRPr="005E717E">
              <w:rPr>
                <w:rFonts w:ascii="Calibri" w:eastAsia="Times New Roman" w:hAnsi="Calibri" w:cs="Calibri"/>
                <w:color w:val="000000"/>
                <w:sz w:val="24"/>
                <w:szCs w:val="24"/>
                <w:lang w:eastAsia="en-IN"/>
              </w:rPr>
              <w:t xml:space="preserve">, Veracode, </w:t>
            </w:r>
            <w:proofErr w:type="spellStart"/>
            <w:r w:rsidRPr="005E717E">
              <w:rPr>
                <w:rFonts w:ascii="Calibri" w:eastAsia="Times New Roman" w:hAnsi="Calibri" w:cs="Calibri"/>
                <w:color w:val="000000"/>
                <w:sz w:val="24"/>
                <w:szCs w:val="24"/>
                <w:lang w:eastAsia="en-IN"/>
              </w:rPr>
              <w:t>Blackduck</w:t>
            </w:r>
            <w:proofErr w:type="spellEnd"/>
          </w:p>
          <w:p w14:paraId="5C4321B4" w14:textId="6BC769AE" w:rsidR="00371070" w:rsidRPr="005E717E" w:rsidRDefault="00371070" w:rsidP="00371070">
            <w:pPr>
              <w:spacing w:after="0" w:line="240" w:lineRule="auto"/>
              <w:rPr>
                <w:rFonts w:ascii="Calibri" w:eastAsia="Times New Roman" w:hAnsi="Calibri" w:cs="Calibri"/>
                <w:color w:val="000000"/>
                <w:sz w:val="24"/>
                <w:szCs w:val="24"/>
                <w:lang w:eastAsia="en-IN"/>
              </w:rPr>
            </w:pPr>
            <w:proofErr w:type="gramStart"/>
            <w:r w:rsidRPr="005E717E">
              <w:rPr>
                <w:rFonts w:ascii="Calibri" w:eastAsia="Times New Roman" w:hAnsi="Calibri" w:cs="Calibri"/>
                <w:color w:val="000000"/>
                <w:sz w:val="24"/>
                <w:szCs w:val="24"/>
                <w:lang w:eastAsia="en-IN"/>
              </w:rPr>
              <w:t>DAST(</w:t>
            </w:r>
            <w:proofErr w:type="gramEnd"/>
            <w:r w:rsidRPr="005E717E">
              <w:rPr>
                <w:rFonts w:ascii="Calibri" w:eastAsia="Times New Roman" w:hAnsi="Calibri" w:cs="Calibri"/>
                <w:color w:val="000000"/>
                <w:sz w:val="24"/>
                <w:szCs w:val="24"/>
                <w:lang w:eastAsia="en-IN"/>
              </w:rPr>
              <w:t xml:space="preserve">Dynamic Application Security Testing)- </w:t>
            </w:r>
            <w:proofErr w:type="spellStart"/>
            <w:r w:rsidRPr="005E717E">
              <w:rPr>
                <w:rFonts w:ascii="Calibri" w:eastAsia="Times New Roman" w:hAnsi="Calibri" w:cs="Calibri"/>
                <w:color w:val="000000"/>
                <w:sz w:val="24"/>
                <w:szCs w:val="24"/>
                <w:lang w:eastAsia="en-IN"/>
              </w:rPr>
              <w:t>Owasp</w:t>
            </w:r>
            <w:proofErr w:type="spellEnd"/>
            <w:r w:rsidRPr="005E717E">
              <w:rPr>
                <w:rFonts w:ascii="Calibri" w:eastAsia="Times New Roman" w:hAnsi="Calibri" w:cs="Calibri"/>
                <w:color w:val="000000"/>
                <w:sz w:val="24"/>
                <w:szCs w:val="24"/>
                <w:lang w:eastAsia="en-IN"/>
              </w:rPr>
              <w:t xml:space="preserve"> zap, </w:t>
            </w:r>
            <w:proofErr w:type="spellStart"/>
            <w:r w:rsidRPr="005E717E">
              <w:rPr>
                <w:rFonts w:ascii="Calibri" w:eastAsia="Times New Roman" w:hAnsi="Calibri" w:cs="Calibri"/>
                <w:color w:val="000000"/>
                <w:sz w:val="24"/>
                <w:szCs w:val="24"/>
                <w:lang w:eastAsia="en-IN"/>
              </w:rPr>
              <w:t>Webinspect</w:t>
            </w:r>
            <w:proofErr w:type="spellEnd"/>
            <w:r w:rsidRPr="005E717E">
              <w:rPr>
                <w:rFonts w:ascii="Calibri" w:eastAsia="Times New Roman" w:hAnsi="Calibri" w:cs="Calibri"/>
                <w:color w:val="000000"/>
                <w:sz w:val="24"/>
                <w:szCs w:val="24"/>
                <w:lang w:eastAsia="en-IN"/>
              </w:rPr>
              <w:t xml:space="preserve">, Veracode DAST, </w:t>
            </w:r>
            <w:proofErr w:type="spellStart"/>
            <w:r w:rsidRPr="005E717E">
              <w:rPr>
                <w:rFonts w:ascii="Calibri" w:eastAsia="Times New Roman" w:hAnsi="Calibri" w:cs="Calibri"/>
                <w:color w:val="000000"/>
                <w:sz w:val="24"/>
                <w:szCs w:val="24"/>
                <w:lang w:eastAsia="en-IN"/>
              </w:rPr>
              <w:t>Acunetix</w:t>
            </w:r>
            <w:proofErr w:type="spellEnd"/>
          </w:p>
          <w:p w14:paraId="5C2E3B2F" w14:textId="6D81754A"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IAC Security tool (</w:t>
            </w:r>
            <w:proofErr w:type="spellStart"/>
            <w:r w:rsidRPr="005E717E">
              <w:rPr>
                <w:rFonts w:ascii="Calibri" w:eastAsia="Times New Roman" w:hAnsi="Calibri" w:cs="Calibri"/>
                <w:color w:val="000000"/>
                <w:sz w:val="24"/>
                <w:szCs w:val="24"/>
                <w:lang w:eastAsia="en-IN"/>
              </w:rPr>
              <w:t>Bridgecrew</w:t>
            </w:r>
            <w:proofErr w:type="spellEnd"/>
            <w:r w:rsidRPr="005E717E">
              <w:rPr>
                <w:rFonts w:ascii="Calibri" w:eastAsia="Times New Roman" w:hAnsi="Calibri" w:cs="Calibri"/>
                <w:color w:val="000000"/>
                <w:sz w:val="24"/>
                <w:szCs w:val="24"/>
                <w:lang w:eastAsia="en-IN"/>
              </w:rPr>
              <w:t xml:space="preserve">, </w:t>
            </w:r>
            <w:proofErr w:type="spellStart"/>
            <w:r w:rsidRPr="005E717E">
              <w:rPr>
                <w:rFonts w:ascii="Calibri" w:eastAsia="Times New Roman" w:hAnsi="Calibri" w:cs="Calibri"/>
                <w:color w:val="000000"/>
                <w:sz w:val="24"/>
                <w:szCs w:val="24"/>
                <w:lang w:eastAsia="en-IN"/>
              </w:rPr>
              <w:t>Synk</w:t>
            </w:r>
            <w:proofErr w:type="spellEnd"/>
            <w:r w:rsidRPr="005E717E">
              <w:rPr>
                <w:rFonts w:ascii="Calibri" w:eastAsia="Times New Roman" w:hAnsi="Calibri" w:cs="Calibri"/>
                <w:color w:val="000000"/>
                <w:sz w:val="24"/>
                <w:szCs w:val="24"/>
                <w:lang w:eastAsia="en-IN"/>
              </w:rPr>
              <w:t>)</w:t>
            </w:r>
          </w:p>
          <w:p w14:paraId="1A7D8162" w14:textId="165EF08A"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Container Security </w:t>
            </w:r>
            <w:proofErr w:type="gramStart"/>
            <w:r w:rsidRPr="005E717E">
              <w:rPr>
                <w:rFonts w:ascii="Calibri" w:eastAsia="Times New Roman" w:hAnsi="Calibri" w:cs="Calibri"/>
                <w:color w:val="000000"/>
                <w:sz w:val="24"/>
                <w:szCs w:val="24"/>
                <w:lang w:eastAsia="en-IN"/>
              </w:rPr>
              <w:t>tool(</w:t>
            </w:r>
            <w:proofErr w:type="gramEnd"/>
            <w:r w:rsidRPr="005E717E">
              <w:rPr>
                <w:rFonts w:ascii="Calibri" w:eastAsia="Times New Roman" w:hAnsi="Calibri" w:cs="Calibri"/>
                <w:color w:val="000000"/>
                <w:sz w:val="24"/>
                <w:szCs w:val="24"/>
                <w:lang w:eastAsia="en-IN"/>
              </w:rPr>
              <w:t>Aqua, Qualys, Prisma Cloud)</w:t>
            </w:r>
          </w:p>
          <w:p w14:paraId="04219462" w14:textId="1CB38812" w:rsidR="00371070" w:rsidRPr="005E717E" w:rsidRDefault="00371070" w:rsidP="00371070">
            <w:pPr>
              <w:spacing w:after="0" w:line="240" w:lineRule="auto"/>
              <w:rPr>
                <w:rFonts w:ascii="Calibri" w:eastAsia="Times New Roman" w:hAnsi="Calibri" w:cs="Calibri"/>
                <w:color w:val="000000"/>
                <w:sz w:val="24"/>
                <w:szCs w:val="24"/>
                <w:lang w:eastAsia="en-IN"/>
              </w:rPr>
            </w:pPr>
            <w:proofErr w:type="gramStart"/>
            <w:r w:rsidRPr="005E717E">
              <w:rPr>
                <w:rFonts w:ascii="Calibri" w:eastAsia="Times New Roman" w:hAnsi="Calibri" w:cs="Calibri"/>
                <w:color w:val="000000"/>
                <w:sz w:val="24"/>
                <w:szCs w:val="24"/>
                <w:lang w:eastAsia="en-IN"/>
              </w:rPr>
              <w:t>RASP(</w:t>
            </w:r>
            <w:proofErr w:type="gramEnd"/>
            <w:r w:rsidRPr="005E717E">
              <w:rPr>
                <w:rFonts w:ascii="Calibri" w:eastAsia="Times New Roman" w:hAnsi="Calibri" w:cs="Calibri"/>
                <w:color w:val="000000"/>
                <w:sz w:val="24"/>
                <w:szCs w:val="24"/>
                <w:lang w:eastAsia="en-IN"/>
              </w:rPr>
              <w:t>Runtime Application Self-Protection)</w:t>
            </w:r>
          </w:p>
          <w:p w14:paraId="3801BBC5" w14:textId="57CA225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IASP (Interactive application security testing)</w:t>
            </w:r>
          </w:p>
          <w:p w14:paraId="2DE9211D" w14:textId="511C7045"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OWASP (Open Web Application Security)</w:t>
            </w:r>
          </w:p>
          <w:p w14:paraId="5437C38F" w14:textId="533EA384"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lastRenderedPageBreak/>
              <w:t xml:space="preserve"> Veracode, SonarQube, </w:t>
            </w:r>
            <w:proofErr w:type="spellStart"/>
            <w:r w:rsidRPr="005E717E">
              <w:rPr>
                <w:rFonts w:ascii="Calibri" w:eastAsia="Times New Roman" w:hAnsi="Calibri" w:cs="Calibri"/>
                <w:color w:val="000000"/>
                <w:sz w:val="24"/>
                <w:szCs w:val="24"/>
                <w:lang w:eastAsia="en-IN"/>
              </w:rPr>
              <w:t>Snyk</w:t>
            </w:r>
            <w:proofErr w:type="spellEnd"/>
            <w:r w:rsidRPr="005E717E">
              <w:rPr>
                <w:rFonts w:ascii="Calibri" w:eastAsia="Times New Roman" w:hAnsi="Calibri" w:cs="Calibri"/>
                <w:color w:val="000000"/>
                <w:sz w:val="24"/>
                <w:szCs w:val="24"/>
                <w:lang w:eastAsia="en-IN"/>
              </w:rPr>
              <w:t xml:space="preserve">, </w:t>
            </w:r>
            <w:proofErr w:type="spellStart"/>
            <w:r w:rsidRPr="005E717E">
              <w:rPr>
                <w:rFonts w:ascii="Calibri" w:eastAsia="Times New Roman" w:hAnsi="Calibri" w:cs="Calibri"/>
                <w:color w:val="000000"/>
                <w:sz w:val="24"/>
                <w:szCs w:val="24"/>
                <w:lang w:eastAsia="en-IN"/>
              </w:rPr>
              <w:t>Anchore</w:t>
            </w:r>
            <w:proofErr w:type="spellEnd"/>
            <w:r w:rsidRPr="005E717E">
              <w:rPr>
                <w:rFonts w:ascii="Calibri" w:eastAsia="Times New Roman" w:hAnsi="Calibri" w:cs="Calibri"/>
                <w:color w:val="000000"/>
                <w:sz w:val="24"/>
                <w:szCs w:val="24"/>
                <w:lang w:eastAsia="en-IN"/>
              </w:rPr>
              <w:t xml:space="preserve">, Zap scanner </w:t>
            </w:r>
            <w:proofErr w:type="gramStart"/>
            <w:r w:rsidRPr="005E717E">
              <w:rPr>
                <w:rFonts w:ascii="Calibri" w:eastAsia="Times New Roman" w:hAnsi="Calibri" w:cs="Calibri"/>
                <w:color w:val="000000"/>
                <w:sz w:val="24"/>
                <w:szCs w:val="24"/>
                <w:lang w:eastAsia="en-IN"/>
              </w:rPr>
              <w:t>webapp(</w:t>
            </w:r>
            <w:proofErr w:type="gramEnd"/>
            <w:r w:rsidRPr="005E717E">
              <w:rPr>
                <w:rFonts w:ascii="Calibri" w:eastAsia="Times New Roman" w:hAnsi="Calibri" w:cs="Calibri"/>
                <w:color w:val="000000"/>
                <w:sz w:val="24"/>
                <w:szCs w:val="24"/>
                <w:lang w:eastAsia="en-IN"/>
              </w:rPr>
              <w:t>OWASP zip)</w:t>
            </w:r>
          </w:p>
          <w:p w14:paraId="0B3E31AB"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Integrated security tools like Fortify, Veracode, </w:t>
            </w:r>
            <w:proofErr w:type="spellStart"/>
            <w:r w:rsidRPr="005E717E">
              <w:rPr>
                <w:rFonts w:ascii="Calibri" w:eastAsia="Times New Roman" w:hAnsi="Calibri" w:cs="Calibri"/>
                <w:color w:val="000000"/>
                <w:sz w:val="24"/>
                <w:szCs w:val="24"/>
                <w:lang w:eastAsia="en-IN"/>
              </w:rPr>
              <w:t>Snyk</w:t>
            </w:r>
            <w:proofErr w:type="spellEnd"/>
            <w:r w:rsidRPr="005E717E">
              <w:rPr>
                <w:rFonts w:ascii="Calibri" w:eastAsia="Times New Roman" w:hAnsi="Calibri" w:cs="Calibri"/>
                <w:color w:val="000000"/>
                <w:sz w:val="24"/>
                <w:szCs w:val="24"/>
                <w:lang w:eastAsia="en-IN"/>
              </w:rPr>
              <w:t xml:space="preserve">, SonarQube, </w:t>
            </w:r>
            <w:proofErr w:type="spellStart"/>
            <w:r w:rsidRPr="005E717E">
              <w:rPr>
                <w:rFonts w:ascii="Calibri" w:eastAsia="Times New Roman" w:hAnsi="Calibri" w:cs="Calibri"/>
                <w:color w:val="000000"/>
                <w:sz w:val="24"/>
                <w:szCs w:val="24"/>
                <w:lang w:eastAsia="en-IN"/>
              </w:rPr>
              <w:t>Checkmarx</w:t>
            </w:r>
            <w:proofErr w:type="spellEnd"/>
          </w:p>
          <w:p w14:paraId="5CA0A914"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Build Pipeline tool (Azure DevOps, </w:t>
            </w:r>
            <w:proofErr w:type="spellStart"/>
            <w:r w:rsidRPr="005E717E">
              <w:rPr>
                <w:rFonts w:ascii="Calibri" w:eastAsia="Times New Roman" w:hAnsi="Calibri" w:cs="Calibri"/>
                <w:color w:val="000000"/>
                <w:sz w:val="24"/>
                <w:szCs w:val="24"/>
                <w:lang w:eastAsia="en-IN"/>
              </w:rPr>
              <w:t>Github</w:t>
            </w:r>
            <w:proofErr w:type="spellEnd"/>
            <w:r w:rsidRPr="005E717E">
              <w:rPr>
                <w:rFonts w:ascii="Calibri" w:eastAsia="Times New Roman" w:hAnsi="Calibri" w:cs="Calibri"/>
                <w:color w:val="000000"/>
                <w:sz w:val="24"/>
                <w:szCs w:val="24"/>
                <w:lang w:eastAsia="en-IN"/>
              </w:rPr>
              <w:t xml:space="preserve"> Actions, Gitlab)</w:t>
            </w:r>
          </w:p>
          <w:p w14:paraId="5891F776" w14:textId="6F4695D5" w:rsidR="00AD2AE2" w:rsidRPr="005E717E" w:rsidRDefault="00AD2AE2" w:rsidP="00371070">
            <w:pPr>
              <w:spacing w:after="0" w:line="240" w:lineRule="auto"/>
              <w:rPr>
                <w:rFonts w:ascii="Calibri" w:eastAsia="Times New Roman" w:hAnsi="Calibri" w:cs="Calibri"/>
                <w:color w:val="000000"/>
                <w:sz w:val="24"/>
                <w:szCs w:val="24"/>
                <w:lang w:eastAsia="en-IN"/>
              </w:rPr>
            </w:pPr>
            <w:proofErr w:type="spellStart"/>
            <w:r w:rsidRPr="005E717E">
              <w:rPr>
                <w:rFonts w:ascii="Verdana" w:hAnsi="Verdana"/>
                <w:b/>
                <w:bCs/>
                <w:color w:val="000000"/>
                <w:sz w:val="24"/>
                <w:szCs w:val="24"/>
                <w:shd w:val="clear" w:color="auto" w:fill="FFFFFF"/>
              </w:rPr>
              <w:t>BlackDuck</w:t>
            </w:r>
            <w:proofErr w:type="spellEnd"/>
          </w:p>
        </w:tc>
        <w:tc>
          <w:tcPr>
            <w:tcW w:w="5551" w:type="dxa"/>
            <w:gridSpan w:val="2"/>
            <w:tcBorders>
              <w:top w:val="nil"/>
              <w:left w:val="nil"/>
              <w:bottom w:val="single" w:sz="4" w:space="0" w:color="auto"/>
              <w:right w:val="single" w:sz="4" w:space="0" w:color="auto"/>
            </w:tcBorders>
            <w:shd w:val="clear" w:color="auto" w:fill="auto"/>
            <w:hideMark/>
          </w:tcPr>
          <w:p w14:paraId="2683AE0F" w14:textId="279037A3" w:rsidR="00371070" w:rsidRPr="005E717E" w:rsidRDefault="00371070" w:rsidP="00371070">
            <w:pPr>
              <w:spacing w:after="0" w:line="240" w:lineRule="auto"/>
              <w:rPr>
                <w:rFonts w:ascii="Calibri" w:eastAsia="Times New Roman" w:hAnsi="Calibri" w:cs="Calibri"/>
                <w:color w:val="000000"/>
                <w:sz w:val="24"/>
                <w:szCs w:val="24"/>
                <w:lang w:eastAsia="en-IN"/>
              </w:rPr>
            </w:pPr>
            <w:proofErr w:type="gramStart"/>
            <w:r w:rsidRPr="005E717E">
              <w:rPr>
                <w:rFonts w:ascii="Calibri" w:eastAsia="Times New Roman" w:hAnsi="Calibri" w:cs="Calibri"/>
                <w:color w:val="000000"/>
                <w:sz w:val="24"/>
                <w:szCs w:val="24"/>
                <w:lang w:eastAsia="en-IN"/>
              </w:rPr>
              <w:lastRenderedPageBreak/>
              <w:t>Kubernetes(</w:t>
            </w:r>
            <w:proofErr w:type="gramEnd"/>
            <w:r w:rsidRPr="005E717E">
              <w:rPr>
                <w:rFonts w:ascii="Calibri" w:eastAsia="Times New Roman" w:hAnsi="Calibri" w:cs="Calibri"/>
                <w:color w:val="000000"/>
                <w:sz w:val="24"/>
                <w:szCs w:val="24"/>
                <w:lang w:eastAsia="en-IN"/>
              </w:rPr>
              <w:t>Automate application deployment, Scaling and management)</w:t>
            </w:r>
            <w:r w:rsidR="00A0044F" w:rsidRPr="005E717E">
              <w:rPr>
                <w:rFonts w:ascii="Calibri" w:eastAsia="Times New Roman" w:hAnsi="Calibri" w:cs="Calibri"/>
                <w:color w:val="000000"/>
                <w:sz w:val="24"/>
                <w:szCs w:val="24"/>
                <w:lang w:eastAsia="en-IN"/>
              </w:rPr>
              <w:t xml:space="preserve">, Control Plane, </w:t>
            </w:r>
            <w:proofErr w:type="spellStart"/>
            <w:r w:rsidR="00A0044F" w:rsidRPr="005E717E">
              <w:rPr>
                <w:rFonts w:ascii="Calibri" w:eastAsia="Times New Roman" w:hAnsi="Calibri" w:cs="Calibri"/>
                <w:color w:val="000000"/>
                <w:sz w:val="24"/>
                <w:szCs w:val="24"/>
                <w:lang w:eastAsia="en-IN"/>
              </w:rPr>
              <w:t>workernode</w:t>
            </w:r>
            <w:proofErr w:type="spellEnd"/>
            <w:r w:rsidR="00A0044F" w:rsidRPr="005E717E">
              <w:rPr>
                <w:rFonts w:ascii="Calibri" w:eastAsia="Times New Roman" w:hAnsi="Calibri" w:cs="Calibri"/>
                <w:color w:val="000000"/>
                <w:sz w:val="24"/>
                <w:szCs w:val="24"/>
                <w:lang w:eastAsia="en-IN"/>
              </w:rPr>
              <w:t xml:space="preserve">, </w:t>
            </w:r>
          </w:p>
          <w:p w14:paraId="31895AD5" w14:textId="77777777" w:rsidR="00A0044F" w:rsidRDefault="00371070" w:rsidP="009415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Container </w:t>
            </w:r>
            <w:proofErr w:type="spellStart"/>
            <w:r w:rsidRPr="005E717E">
              <w:rPr>
                <w:rFonts w:ascii="Calibri" w:eastAsia="Times New Roman" w:hAnsi="Calibri" w:cs="Calibri"/>
                <w:color w:val="000000"/>
                <w:sz w:val="24"/>
                <w:szCs w:val="24"/>
                <w:lang w:eastAsia="en-IN"/>
              </w:rPr>
              <w:t>Registory</w:t>
            </w:r>
            <w:proofErr w:type="spellEnd"/>
            <w:r w:rsidRPr="005E717E">
              <w:rPr>
                <w:rFonts w:ascii="Calibri" w:eastAsia="Times New Roman" w:hAnsi="Calibri" w:cs="Calibri"/>
                <w:color w:val="000000"/>
                <w:sz w:val="24"/>
                <w:szCs w:val="24"/>
                <w:lang w:eastAsia="en-IN"/>
              </w:rPr>
              <w:t xml:space="preserve">, Kubernetes Master(API Server, Scheduler, </w:t>
            </w:r>
            <w:proofErr w:type="spellStart"/>
            <w:r w:rsidRPr="005E717E">
              <w:rPr>
                <w:rFonts w:ascii="Calibri" w:eastAsia="Times New Roman" w:hAnsi="Calibri" w:cs="Calibri"/>
                <w:color w:val="000000"/>
                <w:sz w:val="24"/>
                <w:szCs w:val="24"/>
                <w:lang w:eastAsia="en-IN"/>
              </w:rPr>
              <w:t>Controller</w:t>
            </w:r>
            <w:r w:rsidR="00A0044F" w:rsidRPr="005E717E">
              <w:rPr>
                <w:rFonts w:ascii="Calibri" w:eastAsia="Times New Roman" w:hAnsi="Calibri" w:cs="Calibri"/>
                <w:color w:val="000000"/>
                <w:sz w:val="24"/>
                <w:szCs w:val="24"/>
                <w:lang w:eastAsia="en-IN"/>
              </w:rPr>
              <w:t>,etcd</w:t>
            </w:r>
            <w:proofErr w:type="spellEnd"/>
            <w:r w:rsidR="00A0044F" w:rsidRPr="005E717E">
              <w:rPr>
                <w:rFonts w:ascii="Calibri" w:eastAsia="Times New Roman" w:hAnsi="Calibri" w:cs="Calibri"/>
                <w:color w:val="000000"/>
                <w:sz w:val="24"/>
                <w:szCs w:val="24"/>
                <w:lang w:eastAsia="en-IN"/>
              </w:rPr>
              <w:t>(Persistent store)</w:t>
            </w:r>
            <w:r w:rsidRPr="005E717E">
              <w:rPr>
                <w:rFonts w:ascii="Calibri" w:eastAsia="Times New Roman" w:hAnsi="Calibri" w:cs="Calibri"/>
                <w:color w:val="000000"/>
                <w:sz w:val="24"/>
                <w:szCs w:val="24"/>
                <w:lang w:eastAsia="en-IN"/>
              </w:rPr>
              <w:t xml:space="preserve"> Services, Worker Node (</w:t>
            </w:r>
            <w:proofErr w:type="spellStart"/>
            <w:r w:rsidRPr="005E717E">
              <w:rPr>
                <w:rFonts w:ascii="Calibri" w:eastAsia="Times New Roman" w:hAnsi="Calibri" w:cs="Calibri"/>
                <w:color w:val="000000"/>
                <w:sz w:val="24"/>
                <w:szCs w:val="24"/>
                <w:lang w:eastAsia="en-IN"/>
              </w:rPr>
              <w:t>Kubelet</w:t>
            </w:r>
            <w:proofErr w:type="spellEnd"/>
            <w:r w:rsidRPr="005E717E">
              <w:rPr>
                <w:rFonts w:ascii="Calibri" w:eastAsia="Times New Roman" w:hAnsi="Calibri" w:cs="Calibri"/>
                <w:color w:val="000000"/>
                <w:sz w:val="24"/>
                <w:szCs w:val="24"/>
                <w:lang w:eastAsia="en-IN"/>
              </w:rPr>
              <w:t xml:space="preserve">, CRE(Docker), , Automation, Lint </w:t>
            </w:r>
            <w:proofErr w:type="spellStart"/>
            <w:r w:rsidRPr="005E717E">
              <w:rPr>
                <w:rFonts w:ascii="Calibri" w:eastAsia="Times New Roman" w:hAnsi="Calibri" w:cs="Calibri"/>
                <w:color w:val="000000"/>
                <w:sz w:val="24"/>
                <w:szCs w:val="24"/>
                <w:lang w:eastAsia="en-IN"/>
              </w:rPr>
              <w:t>issue,Terraform</w:t>
            </w:r>
            <w:proofErr w:type="spellEnd"/>
            <w:r w:rsidRPr="005E717E">
              <w:rPr>
                <w:rFonts w:ascii="Calibri" w:eastAsia="Times New Roman" w:hAnsi="Calibri" w:cs="Calibri"/>
                <w:color w:val="000000"/>
                <w:sz w:val="24"/>
                <w:szCs w:val="24"/>
                <w:lang w:eastAsia="en-IN"/>
              </w:rPr>
              <w:t xml:space="preserve"> Providers, </w:t>
            </w:r>
            <w:proofErr w:type="spellStart"/>
            <w:r w:rsidRPr="005E717E">
              <w:rPr>
                <w:rFonts w:ascii="Calibri" w:eastAsia="Times New Roman" w:hAnsi="Calibri" w:cs="Calibri"/>
                <w:color w:val="000000"/>
                <w:sz w:val="24"/>
                <w:szCs w:val="24"/>
                <w:lang w:eastAsia="en-IN"/>
              </w:rPr>
              <w:t>tfstates,Kubectl</w:t>
            </w:r>
            <w:proofErr w:type="spellEnd"/>
            <w:r w:rsidRPr="005E717E">
              <w:rPr>
                <w:rFonts w:ascii="Calibri" w:eastAsia="Times New Roman" w:hAnsi="Calibri" w:cs="Calibri"/>
                <w:color w:val="000000"/>
                <w:sz w:val="24"/>
                <w:szCs w:val="24"/>
                <w:lang w:eastAsia="en-IN"/>
              </w:rPr>
              <w:t xml:space="preserve">, </w:t>
            </w:r>
            <w:proofErr w:type="spellStart"/>
            <w:r w:rsidRPr="005E717E">
              <w:rPr>
                <w:rFonts w:ascii="Calibri" w:eastAsia="Times New Roman" w:hAnsi="Calibri" w:cs="Calibri"/>
                <w:color w:val="000000"/>
                <w:sz w:val="24"/>
                <w:szCs w:val="24"/>
                <w:lang w:eastAsia="en-IN"/>
              </w:rPr>
              <w:t>Kubeadm,nod</w:t>
            </w:r>
            <w:proofErr w:type="spellEnd"/>
            <w:r w:rsidRPr="005E717E">
              <w:rPr>
                <w:rFonts w:ascii="Calibri" w:eastAsia="Times New Roman" w:hAnsi="Calibri" w:cs="Calibri"/>
                <w:color w:val="000000"/>
                <w:sz w:val="24"/>
                <w:szCs w:val="24"/>
                <w:lang w:eastAsia="en-IN"/>
              </w:rPr>
              <w:t xml:space="preserve">, Pod, </w:t>
            </w:r>
            <w:proofErr w:type="spellStart"/>
            <w:r w:rsidRPr="005E717E">
              <w:rPr>
                <w:rFonts w:ascii="Calibri" w:eastAsia="Times New Roman" w:hAnsi="Calibri" w:cs="Calibri"/>
                <w:color w:val="000000"/>
                <w:sz w:val="24"/>
                <w:szCs w:val="24"/>
                <w:lang w:eastAsia="en-IN"/>
              </w:rPr>
              <w:t>replicaset</w:t>
            </w:r>
            <w:proofErr w:type="spellEnd"/>
            <w:r w:rsidRPr="005E717E">
              <w:rPr>
                <w:rFonts w:ascii="Calibri" w:eastAsia="Times New Roman" w:hAnsi="Calibri" w:cs="Calibri"/>
                <w:color w:val="000000"/>
                <w:sz w:val="24"/>
                <w:szCs w:val="24"/>
                <w:lang w:eastAsia="en-IN"/>
              </w:rPr>
              <w:t xml:space="preserve">, PVC, PV, Deployment, Services, Ingress, let's encrypt, Helm chart, Canary, Blue green deployment, Config Map, </w:t>
            </w:r>
            <w:proofErr w:type="spellStart"/>
            <w:r w:rsidRPr="005E717E">
              <w:rPr>
                <w:rFonts w:ascii="Calibri" w:eastAsia="Times New Roman" w:hAnsi="Calibri" w:cs="Calibri"/>
                <w:color w:val="000000"/>
                <w:sz w:val="24"/>
                <w:szCs w:val="24"/>
                <w:lang w:eastAsia="en-IN"/>
              </w:rPr>
              <w:t>APIVersion</w:t>
            </w:r>
            <w:proofErr w:type="spellEnd"/>
            <w:r w:rsidRPr="005E717E">
              <w:rPr>
                <w:rFonts w:ascii="Calibri" w:eastAsia="Times New Roman" w:hAnsi="Calibri" w:cs="Calibri"/>
                <w:color w:val="000000"/>
                <w:sz w:val="24"/>
                <w:szCs w:val="24"/>
                <w:lang w:eastAsia="en-IN"/>
              </w:rPr>
              <w:t xml:space="preserve">, Kind, Metadata, Spec, template, </w:t>
            </w:r>
            <w:proofErr w:type="spellStart"/>
            <w:r w:rsidRPr="005E717E">
              <w:rPr>
                <w:rFonts w:ascii="Calibri" w:eastAsia="Times New Roman" w:hAnsi="Calibri" w:cs="Calibri"/>
                <w:color w:val="000000"/>
                <w:sz w:val="24"/>
                <w:szCs w:val="24"/>
                <w:lang w:eastAsia="en-IN"/>
              </w:rPr>
              <w:t>Container,Istio</w:t>
            </w:r>
            <w:proofErr w:type="spellEnd"/>
            <w:r w:rsidRPr="005E717E">
              <w:rPr>
                <w:rFonts w:ascii="Calibri" w:eastAsia="Times New Roman" w:hAnsi="Calibri" w:cs="Calibri"/>
                <w:color w:val="000000"/>
                <w:sz w:val="24"/>
                <w:szCs w:val="24"/>
                <w:lang w:eastAsia="en-IN"/>
              </w:rPr>
              <w:t xml:space="preserve"> ingress gateway, envoy proxy, side car(Security, retry, metrics, Tracing, Communication config), </w:t>
            </w:r>
            <w:proofErr w:type="spellStart"/>
            <w:r w:rsidRPr="005E717E">
              <w:rPr>
                <w:rFonts w:ascii="Calibri" w:eastAsia="Times New Roman" w:hAnsi="Calibri" w:cs="Calibri"/>
                <w:color w:val="000000"/>
                <w:sz w:val="24"/>
                <w:szCs w:val="24"/>
                <w:lang w:eastAsia="en-IN"/>
              </w:rPr>
              <w:t>init</w:t>
            </w:r>
            <w:proofErr w:type="spellEnd"/>
            <w:r w:rsidRPr="005E717E">
              <w:rPr>
                <w:rFonts w:ascii="Calibri" w:eastAsia="Times New Roman" w:hAnsi="Calibri" w:cs="Calibri"/>
                <w:color w:val="000000"/>
                <w:sz w:val="24"/>
                <w:szCs w:val="24"/>
                <w:lang w:eastAsia="en-IN"/>
              </w:rPr>
              <w:t xml:space="preserve">, </w:t>
            </w:r>
            <w:proofErr w:type="spellStart"/>
            <w:r w:rsidRPr="005E717E">
              <w:rPr>
                <w:rFonts w:ascii="Calibri" w:eastAsia="Times New Roman" w:hAnsi="Calibri" w:cs="Calibri"/>
                <w:color w:val="000000"/>
                <w:sz w:val="24"/>
                <w:szCs w:val="24"/>
                <w:lang w:eastAsia="en-IN"/>
              </w:rPr>
              <w:t>Istiod</w:t>
            </w:r>
            <w:proofErr w:type="spellEnd"/>
            <w:r w:rsidRPr="005E717E">
              <w:rPr>
                <w:rFonts w:ascii="Calibri" w:eastAsia="Times New Roman" w:hAnsi="Calibri" w:cs="Calibri"/>
                <w:color w:val="000000"/>
                <w:sz w:val="24"/>
                <w:szCs w:val="24"/>
                <w:lang w:eastAsia="en-IN"/>
              </w:rPr>
              <w:t>(</w:t>
            </w:r>
            <w:proofErr w:type="spellStart"/>
            <w:r w:rsidRPr="005E717E">
              <w:rPr>
                <w:rFonts w:ascii="Calibri" w:eastAsia="Times New Roman" w:hAnsi="Calibri" w:cs="Calibri"/>
                <w:color w:val="000000"/>
                <w:sz w:val="24"/>
                <w:szCs w:val="24"/>
                <w:lang w:eastAsia="en-IN"/>
              </w:rPr>
              <w:t>pilot,citadel</w:t>
            </w:r>
            <w:proofErr w:type="spellEnd"/>
            <w:r w:rsidRPr="005E717E">
              <w:rPr>
                <w:rFonts w:ascii="Calibri" w:eastAsia="Times New Roman" w:hAnsi="Calibri" w:cs="Calibri"/>
                <w:color w:val="000000"/>
                <w:sz w:val="24"/>
                <w:szCs w:val="24"/>
                <w:lang w:eastAsia="en-IN"/>
              </w:rPr>
              <w:t xml:space="preserve">, Galley), Autoscaling with HPA, </w:t>
            </w:r>
            <w:proofErr w:type="spellStart"/>
            <w:r w:rsidRPr="005E717E">
              <w:rPr>
                <w:rFonts w:ascii="Calibri" w:eastAsia="Times New Roman" w:hAnsi="Calibri" w:cs="Calibri"/>
                <w:color w:val="000000"/>
                <w:sz w:val="24"/>
                <w:szCs w:val="24"/>
                <w:lang w:eastAsia="en-IN"/>
              </w:rPr>
              <w:t>Matrics</w:t>
            </w:r>
            <w:proofErr w:type="spellEnd"/>
            <w:r w:rsidRPr="005E717E">
              <w:rPr>
                <w:rFonts w:ascii="Calibri" w:eastAsia="Times New Roman" w:hAnsi="Calibri" w:cs="Calibri"/>
                <w:color w:val="000000"/>
                <w:sz w:val="24"/>
                <w:szCs w:val="24"/>
                <w:lang w:eastAsia="en-IN"/>
              </w:rPr>
              <w:t xml:space="preserve"> server, OpenShift,</w:t>
            </w:r>
          </w:p>
          <w:p w14:paraId="081AFFE0" w14:textId="77777777" w:rsidR="005E717E" w:rsidRPr="005E717E" w:rsidRDefault="005E717E" w:rsidP="005E717E">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lastRenderedPageBreak/>
              <w:t xml:space="preserve">Azure Static Analysis tools like </w:t>
            </w:r>
            <w:proofErr w:type="spellStart"/>
            <w:r w:rsidRPr="005E717E">
              <w:rPr>
                <w:rFonts w:ascii="Calibri" w:eastAsia="Times New Roman" w:hAnsi="Calibri" w:cs="Calibri"/>
                <w:color w:val="000000"/>
                <w:sz w:val="24"/>
                <w:szCs w:val="24"/>
                <w:lang w:eastAsia="en-IN"/>
              </w:rPr>
              <w:t>CredScan</w:t>
            </w:r>
            <w:proofErr w:type="spellEnd"/>
            <w:r w:rsidRPr="005E717E">
              <w:rPr>
                <w:rFonts w:ascii="Calibri" w:eastAsia="Times New Roman" w:hAnsi="Calibri" w:cs="Calibri"/>
                <w:color w:val="000000"/>
                <w:sz w:val="24"/>
                <w:szCs w:val="24"/>
                <w:lang w:eastAsia="en-IN"/>
              </w:rPr>
              <w:t xml:space="preserve">, </w:t>
            </w:r>
            <w:proofErr w:type="spellStart"/>
            <w:r w:rsidRPr="005E717E">
              <w:rPr>
                <w:rFonts w:ascii="Calibri" w:eastAsia="Times New Roman" w:hAnsi="Calibri" w:cs="Calibri"/>
                <w:color w:val="000000"/>
                <w:sz w:val="24"/>
                <w:szCs w:val="24"/>
                <w:lang w:eastAsia="en-IN"/>
              </w:rPr>
              <w:t>BinSkim</w:t>
            </w:r>
            <w:proofErr w:type="spellEnd"/>
          </w:p>
          <w:p w14:paraId="0ED6D965" w14:textId="77777777" w:rsidR="005E717E" w:rsidRPr="005E717E" w:rsidRDefault="005E717E" w:rsidP="005E717E">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Cloud Security </w:t>
            </w:r>
            <w:proofErr w:type="gramStart"/>
            <w:r w:rsidRPr="005E717E">
              <w:rPr>
                <w:rFonts w:ascii="Calibri" w:eastAsia="Times New Roman" w:hAnsi="Calibri" w:cs="Calibri"/>
                <w:color w:val="000000"/>
                <w:sz w:val="24"/>
                <w:szCs w:val="24"/>
                <w:lang w:eastAsia="en-IN"/>
              </w:rPr>
              <w:t>tool(</w:t>
            </w:r>
            <w:proofErr w:type="gramEnd"/>
            <w:r w:rsidRPr="005E717E">
              <w:rPr>
                <w:rFonts w:ascii="Calibri" w:eastAsia="Times New Roman" w:hAnsi="Calibri" w:cs="Calibri"/>
                <w:color w:val="000000"/>
                <w:sz w:val="24"/>
                <w:szCs w:val="24"/>
                <w:lang w:eastAsia="en-IN"/>
              </w:rPr>
              <w:t>AWS Security hub, Azure defender)</w:t>
            </w:r>
          </w:p>
          <w:p w14:paraId="635EA0D3" w14:textId="77777777" w:rsidR="005E717E" w:rsidRPr="005E717E" w:rsidRDefault="005E717E" w:rsidP="005E717E">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Infrastructure scanning </w:t>
            </w:r>
            <w:proofErr w:type="gramStart"/>
            <w:r w:rsidRPr="005E717E">
              <w:rPr>
                <w:rFonts w:ascii="Calibri" w:eastAsia="Times New Roman" w:hAnsi="Calibri" w:cs="Calibri"/>
                <w:color w:val="000000"/>
                <w:sz w:val="24"/>
                <w:szCs w:val="24"/>
                <w:lang w:eastAsia="en-IN"/>
              </w:rPr>
              <w:t>tool( chef</w:t>
            </w:r>
            <w:proofErr w:type="gramEnd"/>
            <w:r w:rsidRPr="005E717E">
              <w:rPr>
                <w:rFonts w:ascii="Calibri" w:eastAsia="Times New Roman" w:hAnsi="Calibri" w:cs="Calibri"/>
                <w:color w:val="000000"/>
                <w:sz w:val="24"/>
                <w:szCs w:val="24"/>
                <w:lang w:eastAsia="en-IN"/>
              </w:rPr>
              <w:t xml:space="preserve"> inspect (Compliance), Nessus</w:t>
            </w:r>
          </w:p>
          <w:p w14:paraId="404CB424" w14:textId="77777777" w:rsidR="005E717E" w:rsidRPr="005E717E" w:rsidRDefault="005E717E" w:rsidP="005E717E">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Container registry scanning tool (Aqua, AWS Native registry scanning)</w:t>
            </w:r>
          </w:p>
          <w:p w14:paraId="14BE646B" w14:textId="57E3FBEE" w:rsidR="005E717E" w:rsidRPr="005E717E" w:rsidRDefault="005E717E" w:rsidP="00ED1467">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Management tool (Aqua, </w:t>
            </w:r>
            <w:proofErr w:type="spellStart"/>
            <w:r w:rsidRPr="005E717E">
              <w:rPr>
                <w:rFonts w:ascii="Calibri" w:eastAsia="Times New Roman" w:hAnsi="Calibri" w:cs="Calibri"/>
                <w:color w:val="000000"/>
                <w:sz w:val="24"/>
                <w:szCs w:val="24"/>
                <w:lang w:eastAsia="en-IN"/>
              </w:rPr>
              <w:t>BridgeCrew</w:t>
            </w:r>
            <w:proofErr w:type="spellEnd"/>
            <w:r w:rsidRPr="005E717E">
              <w:rPr>
                <w:rFonts w:ascii="Calibri" w:eastAsia="Times New Roman" w:hAnsi="Calibri" w:cs="Calibri"/>
                <w:color w:val="000000"/>
                <w:sz w:val="24"/>
                <w:szCs w:val="24"/>
                <w:lang w:eastAsia="en-IN"/>
              </w:rPr>
              <w:t>)</w:t>
            </w:r>
          </w:p>
        </w:tc>
      </w:tr>
      <w:tr w:rsidR="00371070" w:rsidRPr="005E717E" w14:paraId="6DBA4BCA" w14:textId="77777777" w:rsidTr="006C445D">
        <w:trPr>
          <w:trHeight w:val="52"/>
        </w:trPr>
        <w:tc>
          <w:tcPr>
            <w:tcW w:w="2275" w:type="dxa"/>
            <w:tcBorders>
              <w:top w:val="nil"/>
              <w:left w:val="single" w:sz="4" w:space="0" w:color="auto"/>
              <w:bottom w:val="single" w:sz="4" w:space="0" w:color="auto"/>
              <w:right w:val="single" w:sz="4" w:space="0" w:color="auto"/>
            </w:tcBorders>
            <w:shd w:val="clear" w:color="auto" w:fill="auto"/>
            <w:hideMark/>
          </w:tcPr>
          <w:p w14:paraId="318E8C4B" w14:textId="77777777" w:rsidR="00371070" w:rsidRPr="005E717E" w:rsidRDefault="00371070" w:rsidP="00371070">
            <w:pPr>
              <w:spacing w:after="0" w:line="240" w:lineRule="auto"/>
              <w:rPr>
                <w:rFonts w:ascii="Calibri" w:eastAsia="Times New Roman" w:hAnsi="Calibri" w:cs="Calibri"/>
                <w:b/>
                <w:bCs/>
                <w:color w:val="000000"/>
                <w:sz w:val="24"/>
                <w:szCs w:val="24"/>
                <w:lang w:eastAsia="en-IN"/>
              </w:rPr>
            </w:pPr>
            <w:r w:rsidRPr="005E717E">
              <w:rPr>
                <w:rFonts w:ascii="Calibri" w:eastAsia="Times New Roman" w:hAnsi="Calibri" w:cs="Calibri"/>
                <w:b/>
                <w:bCs/>
                <w:color w:val="000000"/>
                <w:sz w:val="24"/>
                <w:szCs w:val="24"/>
                <w:lang w:eastAsia="en-IN"/>
              </w:rPr>
              <w:lastRenderedPageBreak/>
              <w:t xml:space="preserve">App Services &amp; </w:t>
            </w:r>
            <w:proofErr w:type="spellStart"/>
            <w:r w:rsidRPr="005E717E">
              <w:rPr>
                <w:rFonts w:ascii="Calibri" w:eastAsia="Times New Roman" w:hAnsi="Calibri" w:cs="Calibri"/>
                <w:b/>
                <w:bCs/>
                <w:color w:val="000000"/>
                <w:sz w:val="24"/>
                <w:szCs w:val="24"/>
                <w:lang w:eastAsia="en-IN"/>
              </w:rPr>
              <w:t>LoadBalancer</w:t>
            </w:r>
            <w:proofErr w:type="spellEnd"/>
          </w:p>
        </w:tc>
        <w:tc>
          <w:tcPr>
            <w:tcW w:w="2547" w:type="dxa"/>
            <w:tcBorders>
              <w:top w:val="nil"/>
              <w:left w:val="nil"/>
              <w:bottom w:val="single" w:sz="4" w:space="0" w:color="auto"/>
              <w:right w:val="single" w:sz="4" w:space="0" w:color="auto"/>
            </w:tcBorders>
            <w:shd w:val="clear" w:color="auto" w:fill="auto"/>
            <w:hideMark/>
          </w:tcPr>
          <w:p w14:paraId="44A8E6CC"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Azure cloud shell, Azure Public Ips, </w:t>
            </w:r>
            <w:proofErr w:type="gramStart"/>
            <w:r w:rsidRPr="005E717E">
              <w:rPr>
                <w:rFonts w:ascii="Calibri" w:eastAsia="Times New Roman" w:hAnsi="Calibri" w:cs="Calibri"/>
                <w:color w:val="000000"/>
                <w:sz w:val="24"/>
                <w:szCs w:val="24"/>
                <w:lang w:eastAsia="en-IN"/>
              </w:rPr>
              <w:t>Automation,  Azure</w:t>
            </w:r>
            <w:proofErr w:type="gramEnd"/>
            <w:r w:rsidRPr="005E717E">
              <w:rPr>
                <w:rFonts w:ascii="Calibri" w:eastAsia="Times New Roman" w:hAnsi="Calibri" w:cs="Calibri"/>
                <w:color w:val="000000"/>
                <w:sz w:val="24"/>
                <w:szCs w:val="24"/>
                <w:lang w:eastAsia="en-IN"/>
              </w:rPr>
              <w:t xml:space="preserve"> migration, availability zone, Azure Redis</w:t>
            </w:r>
          </w:p>
        </w:tc>
        <w:tc>
          <w:tcPr>
            <w:tcW w:w="2858" w:type="dxa"/>
            <w:tcBorders>
              <w:top w:val="nil"/>
              <w:left w:val="nil"/>
              <w:bottom w:val="single" w:sz="4" w:space="0" w:color="auto"/>
              <w:right w:val="single" w:sz="4" w:space="0" w:color="auto"/>
            </w:tcBorders>
            <w:shd w:val="clear" w:color="auto" w:fill="auto"/>
            <w:hideMark/>
          </w:tcPr>
          <w:p w14:paraId="1EAAF9E0" w14:textId="29B358F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Azure Marketplace, Web apps, Service </w:t>
            </w:r>
            <w:proofErr w:type="gramStart"/>
            <w:r w:rsidRPr="005E717E">
              <w:rPr>
                <w:rFonts w:ascii="Calibri" w:eastAsia="Times New Roman" w:hAnsi="Calibri" w:cs="Calibri"/>
                <w:color w:val="000000"/>
                <w:sz w:val="24"/>
                <w:szCs w:val="24"/>
                <w:lang w:eastAsia="en-IN"/>
              </w:rPr>
              <w:t>bus(</w:t>
            </w:r>
            <w:proofErr w:type="gramEnd"/>
            <w:r w:rsidRPr="005E717E">
              <w:rPr>
                <w:rFonts w:ascii="Calibri" w:eastAsia="Times New Roman" w:hAnsi="Calibri" w:cs="Calibri"/>
                <w:color w:val="000000"/>
                <w:sz w:val="24"/>
                <w:szCs w:val="24"/>
                <w:lang w:eastAsia="en-IN"/>
              </w:rPr>
              <w:t xml:space="preserve">Message)- order Processing, event hub -Partition based(Event streaming (series)- </w:t>
            </w:r>
          </w:p>
        </w:tc>
        <w:tc>
          <w:tcPr>
            <w:tcW w:w="3212" w:type="dxa"/>
            <w:tcBorders>
              <w:top w:val="nil"/>
              <w:left w:val="nil"/>
              <w:bottom w:val="single" w:sz="4" w:space="0" w:color="auto"/>
              <w:right w:val="single" w:sz="4" w:space="0" w:color="auto"/>
            </w:tcBorders>
            <w:shd w:val="clear" w:color="auto" w:fill="auto"/>
            <w:hideMark/>
          </w:tcPr>
          <w:p w14:paraId="0E450A12" w14:textId="77777777"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 xml:space="preserve">Azure function, Durable function (Sequence, Fan out &amp; Fan In, Automated long running job, Human interaction, Key vault, </w:t>
            </w:r>
          </w:p>
          <w:p w14:paraId="2040D115" w14:textId="37717422" w:rsidR="00021E0D" w:rsidRPr="005E717E" w:rsidRDefault="00021E0D" w:rsidP="00371070">
            <w:pPr>
              <w:spacing w:after="0" w:line="240" w:lineRule="auto"/>
              <w:rPr>
                <w:rFonts w:ascii="Calibri" w:eastAsia="Times New Roman" w:hAnsi="Calibri" w:cs="Calibri"/>
                <w:color w:val="000000"/>
                <w:sz w:val="24"/>
                <w:szCs w:val="24"/>
                <w:lang w:eastAsia="en-IN"/>
              </w:rPr>
            </w:pPr>
            <w:r w:rsidRPr="005E717E">
              <w:rPr>
                <w:rFonts w:ascii="Poppins" w:eastAsia="Times New Roman" w:hAnsi="Poppins" w:cs="Poppins"/>
                <w:color w:val="646464"/>
                <w:sz w:val="24"/>
                <w:szCs w:val="24"/>
                <w:lang w:eastAsia="en-IN"/>
              </w:rPr>
              <w:t xml:space="preserve">Azure service fabric to package, deploy, </w:t>
            </w:r>
          </w:p>
        </w:tc>
        <w:tc>
          <w:tcPr>
            <w:tcW w:w="2215" w:type="dxa"/>
            <w:tcBorders>
              <w:top w:val="nil"/>
              <w:left w:val="nil"/>
              <w:bottom w:val="nil"/>
              <w:right w:val="nil"/>
            </w:tcBorders>
            <w:shd w:val="clear" w:color="auto" w:fill="auto"/>
            <w:hideMark/>
          </w:tcPr>
          <w:p w14:paraId="71A1C9C6" w14:textId="71875039" w:rsidR="00371070" w:rsidRPr="005E717E" w:rsidRDefault="00371070" w:rsidP="00371070">
            <w:pPr>
              <w:spacing w:after="0" w:line="240" w:lineRule="auto"/>
              <w:rPr>
                <w:rFonts w:ascii="Calibri" w:eastAsia="Times New Roman" w:hAnsi="Calibri" w:cs="Calibri"/>
                <w:color w:val="000000"/>
                <w:sz w:val="24"/>
                <w:szCs w:val="24"/>
                <w:lang w:eastAsia="en-IN"/>
              </w:rPr>
            </w:pPr>
            <w:r w:rsidRPr="005E717E">
              <w:rPr>
                <w:rFonts w:ascii="Calibri" w:eastAsia="Times New Roman" w:hAnsi="Calibri" w:cs="Calibri"/>
                <w:color w:val="000000"/>
                <w:sz w:val="24"/>
                <w:szCs w:val="24"/>
                <w:lang w:eastAsia="en-IN"/>
              </w:rPr>
              <w:t>Logic app (Schedule automate, Orchestration)</w:t>
            </w:r>
            <w:r w:rsidR="00ED1467">
              <w:rPr>
                <w:rFonts w:ascii="Calibri" w:eastAsia="Times New Roman" w:hAnsi="Calibri" w:cs="Calibri"/>
                <w:color w:val="000000"/>
                <w:sz w:val="24"/>
                <w:szCs w:val="24"/>
                <w:lang w:eastAsia="en-IN"/>
              </w:rPr>
              <w:t>,</w:t>
            </w:r>
            <w:r w:rsidR="00ED1467" w:rsidRPr="005E717E">
              <w:rPr>
                <w:rFonts w:ascii="Poppins" w:eastAsia="Times New Roman" w:hAnsi="Poppins" w:cs="Poppins"/>
                <w:color w:val="646464"/>
                <w:sz w:val="24"/>
                <w:szCs w:val="24"/>
                <w:lang w:eastAsia="en-IN"/>
              </w:rPr>
              <w:t xml:space="preserve"> </w:t>
            </w:r>
            <w:r w:rsidR="00ED1467" w:rsidRPr="005E717E">
              <w:rPr>
                <w:rFonts w:ascii="Poppins" w:eastAsia="Times New Roman" w:hAnsi="Poppins" w:cs="Poppins"/>
                <w:color w:val="646464"/>
                <w:sz w:val="24"/>
                <w:szCs w:val="24"/>
                <w:lang w:eastAsia="en-IN"/>
              </w:rPr>
              <w:t>manage scalable and reliable microservices and containers</w:t>
            </w:r>
          </w:p>
        </w:tc>
        <w:tc>
          <w:tcPr>
            <w:tcW w:w="3336" w:type="dxa"/>
            <w:tcBorders>
              <w:top w:val="nil"/>
              <w:left w:val="single" w:sz="4" w:space="0" w:color="auto"/>
              <w:bottom w:val="single" w:sz="4" w:space="0" w:color="auto"/>
              <w:right w:val="single" w:sz="4" w:space="0" w:color="auto"/>
            </w:tcBorders>
            <w:shd w:val="clear" w:color="auto" w:fill="auto"/>
            <w:hideMark/>
          </w:tcPr>
          <w:p w14:paraId="66C6A524" w14:textId="6068BCB1" w:rsidR="00371070" w:rsidRPr="005E717E" w:rsidRDefault="00371070" w:rsidP="00371070">
            <w:pPr>
              <w:spacing w:after="0" w:line="240" w:lineRule="auto"/>
              <w:rPr>
                <w:rFonts w:ascii="Calibri" w:eastAsia="Times New Roman" w:hAnsi="Calibri" w:cs="Calibri"/>
                <w:color w:val="000000"/>
                <w:sz w:val="24"/>
                <w:szCs w:val="24"/>
                <w:lang w:eastAsia="en-IN"/>
              </w:rPr>
            </w:pPr>
            <w:proofErr w:type="spellStart"/>
            <w:proofErr w:type="gramStart"/>
            <w:r w:rsidRPr="005E717E">
              <w:rPr>
                <w:rFonts w:ascii="Calibri" w:eastAsia="Times New Roman" w:hAnsi="Calibri" w:cs="Calibri"/>
                <w:color w:val="000000"/>
                <w:sz w:val="24"/>
                <w:szCs w:val="24"/>
                <w:lang w:eastAsia="en-IN"/>
              </w:rPr>
              <w:t>Telematry</w:t>
            </w:r>
            <w:proofErr w:type="spellEnd"/>
            <w:r w:rsidRPr="005E717E">
              <w:rPr>
                <w:rFonts w:ascii="Calibri" w:eastAsia="Times New Roman" w:hAnsi="Calibri" w:cs="Calibri"/>
                <w:color w:val="000000"/>
                <w:sz w:val="24"/>
                <w:szCs w:val="24"/>
                <w:lang w:eastAsia="en-IN"/>
              </w:rPr>
              <w:t>(</w:t>
            </w:r>
            <w:proofErr w:type="gramEnd"/>
            <w:r w:rsidRPr="005E717E">
              <w:rPr>
                <w:rFonts w:ascii="Calibri" w:eastAsia="Times New Roman" w:hAnsi="Calibri" w:cs="Calibri"/>
                <w:color w:val="000000"/>
                <w:sz w:val="24"/>
                <w:szCs w:val="24"/>
                <w:lang w:eastAsia="en-IN"/>
              </w:rPr>
              <w:t xml:space="preserve">IOT), </w:t>
            </w:r>
            <w:r w:rsidR="00ED1467" w:rsidRPr="005E717E">
              <w:rPr>
                <w:rFonts w:ascii="Calibri" w:eastAsia="Times New Roman" w:hAnsi="Calibri" w:cs="Calibri"/>
                <w:color w:val="000000"/>
                <w:sz w:val="24"/>
                <w:szCs w:val="24"/>
                <w:lang w:eastAsia="en-IN"/>
              </w:rPr>
              <w:t xml:space="preserve">Telemetry and distributed data streaming (million record in second) ,event grid (Event distribution)-Discreate-Trigger function when file </w:t>
            </w:r>
            <w:proofErr w:type="spellStart"/>
            <w:r w:rsidR="00ED1467" w:rsidRPr="005E717E">
              <w:rPr>
                <w:rFonts w:ascii="Calibri" w:eastAsia="Times New Roman" w:hAnsi="Calibri" w:cs="Calibri"/>
                <w:color w:val="000000"/>
                <w:sz w:val="24"/>
                <w:szCs w:val="24"/>
                <w:lang w:eastAsia="en-IN"/>
              </w:rPr>
              <w:t>delivered,Relay</w:t>
            </w:r>
            <w:proofErr w:type="spellEnd"/>
            <w:r w:rsidR="00ED1467" w:rsidRPr="005E717E">
              <w:rPr>
                <w:rFonts w:ascii="Calibri" w:eastAsia="Times New Roman" w:hAnsi="Calibri" w:cs="Calibri"/>
                <w:color w:val="000000"/>
                <w:sz w:val="24"/>
                <w:szCs w:val="24"/>
                <w:lang w:eastAsia="en-IN"/>
              </w:rPr>
              <w:t xml:space="preserve">, API Management, Service </w:t>
            </w:r>
            <w:proofErr w:type="spellStart"/>
            <w:r w:rsidR="00ED1467" w:rsidRPr="005E717E">
              <w:rPr>
                <w:rFonts w:ascii="Calibri" w:eastAsia="Times New Roman" w:hAnsi="Calibri" w:cs="Calibri"/>
                <w:color w:val="000000"/>
                <w:sz w:val="24"/>
                <w:szCs w:val="24"/>
                <w:lang w:eastAsia="en-IN"/>
              </w:rPr>
              <w:t>Fabric,Azure</w:t>
            </w:r>
            <w:proofErr w:type="spellEnd"/>
            <w:r w:rsidR="00ED1467" w:rsidRPr="005E717E">
              <w:rPr>
                <w:rFonts w:ascii="Calibri" w:eastAsia="Times New Roman" w:hAnsi="Calibri" w:cs="Calibri"/>
                <w:color w:val="000000"/>
                <w:sz w:val="24"/>
                <w:szCs w:val="24"/>
                <w:lang w:eastAsia="en-IN"/>
              </w:rPr>
              <w:t xml:space="preserve"> SQL DB</w:t>
            </w:r>
          </w:p>
        </w:tc>
      </w:tr>
      <w:tr w:rsidR="005437C0" w:rsidRPr="005E717E" w14:paraId="4594A57A" w14:textId="77777777" w:rsidTr="00441F5B">
        <w:trPr>
          <w:trHeight w:val="60"/>
        </w:trPr>
        <w:tc>
          <w:tcPr>
            <w:tcW w:w="2275" w:type="dxa"/>
            <w:tcBorders>
              <w:top w:val="single" w:sz="4" w:space="0" w:color="auto"/>
              <w:left w:val="single" w:sz="4" w:space="0" w:color="auto"/>
              <w:bottom w:val="single" w:sz="4" w:space="0" w:color="auto"/>
              <w:right w:val="single" w:sz="4" w:space="0" w:color="auto"/>
            </w:tcBorders>
            <w:shd w:val="clear" w:color="auto" w:fill="auto"/>
          </w:tcPr>
          <w:p w14:paraId="5E520F9E" w14:textId="592A1556" w:rsidR="005437C0" w:rsidRPr="005E717E" w:rsidRDefault="005E717E" w:rsidP="00441F5B">
            <w:pPr>
              <w:spacing w:after="0" w:line="240" w:lineRule="auto"/>
              <w:rPr>
                <w:rFonts w:ascii="Calibri" w:eastAsia="Times New Roman" w:hAnsi="Calibri" w:cs="Calibri"/>
                <w:b/>
                <w:bCs/>
                <w:color w:val="000000"/>
                <w:sz w:val="24"/>
                <w:szCs w:val="24"/>
                <w:lang w:eastAsia="en-IN"/>
              </w:rPr>
            </w:pPr>
            <w:proofErr w:type="gramStart"/>
            <w:r w:rsidRPr="005E717E">
              <w:rPr>
                <w:sz w:val="24"/>
                <w:szCs w:val="24"/>
              </w:rPr>
              <w:t>.</w:t>
            </w:r>
            <w:r w:rsidR="005437C0" w:rsidRPr="005E717E">
              <w:rPr>
                <w:rFonts w:ascii="Calibri" w:eastAsia="Times New Roman" w:hAnsi="Calibri" w:cs="Calibri"/>
                <w:b/>
                <w:bCs/>
                <w:color w:val="000000"/>
                <w:sz w:val="24"/>
                <w:szCs w:val="24"/>
                <w:lang w:eastAsia="en-IN"/>
              </w:rPr>
              <w:t>Role</w:t>
            </w:r>
            <w:proofErr w:type="gramEnd"/>
            <w:r w:rsidR="005437C0" w:rsidRPr="005E717E">
              <w:rPr>
                <w:rFonts w:ascii="Calibri" w:eastAsia="Times New Roman" w:hAnsi="Calibri" w:cs="Calibri"/>
                <w:b/>
                <w:bCs/>
                <w:color w:val="000000"/>
                <w:sz w:val="24"/>
                <w:szCs w:val="24"/>
                <w:lang w:eastAsia="en-IN"/>
              </w:rPr>
              <w:t xml:space="preserve"> &amp; Responsibility</w:t>
            </w:r>
          </w:p>
        </w:tc>
        <w:tc>
          <w:tcPr>
            <w:tcW w:w="14168" w:type="dxa"/>
            <w:gridSpan w:val="5"/>
            <w:tcBorders>
              <w:top w:val="single" w:sz="4" w:space="0" w:color="auto"/>
              <w:left w:val="nil"/>
              <w:bottom w:val="single" w:sz="4" w:space="0" w:color="auto"/>
              <w:right w:val="single" w:sz="4" w:space="0" w:color="auto"/>
            </w:tcBorders>
            <w:shd w:val="clear" w:color="auto" w:fill="auto"/>
          </w:tcPr>
          <w:p w14:paraId="0D2E10CB" w14:textId="77777777" w:rsidR="005437C0" w:rsidRPr="005E717E" w:rsidRDefault="005437C0" w:rsidP="00441F5B">
            <w:pPr>
              <w:spacing w:after="0" w:line="240" w:lineRule="auto"/>
              <w:rPr>
                <w:rFonts w:ascii="Calibri" w:eastAsia="Times New Roman" w:hAnsi="Calibri" w:cs="Calibri"/>
                <w:color w:val="000000"/>
                <w:sz w:val="24"/>
                <w:szCs w:val="24"/>
                <w:lang w:eastAsia="en-IN"/>
              </w:rPr>
            </w:pPr>
            <w:r w:rsidRPr="005E717E">
              <w:rPr>
                <w:rFonts w:ascii="Satoshi Fallback" w:hAnsi="Satoshi Fallback"/>
                <w:color w:val="474D6A"/>
                <w:sz w:val="24"/>
                <w:szCs w:val="24"/>
                <w:shd w:val="clear" w:color="auto" w:fill="FFFFFF"/>
              </w:rPr>
              <w:t xml:space="preserve"> automatically deploys, </w:t>
            </w:r>
            <w:proofErr w:type="gramStart"/>
            <w:r w:rsidRPr="005E717E">
              <w:rPr>
                <w:rFonts w:ascii="Satoshi Fallback" w:hAnsi="Satoshi Fallback"/>
                <w:color w:val="474D6A"/>
                <w:sz w:val="24"/>
                <w:szCs w:val="24"/>
                <w:shd w:val="clear" w:color="auto" w:fill="FFFFFF"/>
              </w:rPr>
              <w:t>builds</w:t>
            </w:r>
            <w:proofErr w:type="gramEnd"/>
            <w:r w:rsidRPr="005E717E">
              <w:rPr>
                <w:rFonts w:ascii="Satoshi Fallback" w:hAnsi="Satoshi Fallback"/>
                <w:color w:val="474D6A"/>
                <w:sz w:val="24"/>
                <w:szCs w:val="24"/>
                <w:shd w:val="clear" w:color="auto" w:fill="FFFFFF"/>
              </w:rPr>
              <w:t xml:space="preserve"> and configures the platform and services. Monitoring, Health check</w:t>
            </w:r>
          </w:p>
          <w:p w14:paraId="3B4700E8" w14:textId="77777777" w:rsidR="005437C0" w:rsidRPr="005E717E" w:rsidRDefault="005437C0" w:rsidP="00441F5B">
            <w:pPr>
              <w:spacing w:after="0" w:line="240" w:lineRule="auto"/>
              <w:rPr>
                <w:rFonts w:ascii="Satoshi Fallback" w:hAnsi="Satoshi Fallback"/>
                <w:color w:val="474D6A"/>
                <w:sz w:val="24"/>
                <w:szCs w:val="24"/>
                <w:shd w:val="clear" w:color="auto" w:fill="FFFFFF"/>
              </w:rPr>
            </w:pPr>
            <w:r w:rsidRPr="005E717E">
              <w:rPr>
                <w:rFonts w:ascii="Calibri" w:eastAsia="Times New Roman" w:hAnsi="Calibri" w:cs="Calibri"/>
                <w:color w:val="000000"/>
                <w:sz w:val="24"/>
                <w:szCs w:val="24"/>
                <w:lang w:eastAsia="en-IN"/>
              </w:rPr>
              <w:t>R</w:t>
            </w:r>
            <w:r w:rsidRPr="005E717E">
              <w:rPr>
                <w:rFonts w:ascii="Satoshi Fallback" w:hAnsi="Satoshi Fallback"/>
                <w:color w:val="474D6A"/>
                <w:sz w:val="24"/>
                <w:szCs w:val="24"/>
                <w:shd w:val="clear" w:color="auto" w:fill="FFFFFF"/>
              </w:rPr>
              <w:t xml:space="preserve">eview and integrate all application requirements, </w:t>
            </w:r>
            <w:r w:rsidRPr="005E717E">
              <w:rPr>
                <w:rFonts w:ascii="Satoshi Fallback" w:hAnsi="Satoshi Fallback"/>
                <w:b/>
                <w:bCs/>
                <w:color w:val="474D6A"/>
                <w:sz w:val="24"/>
                <w:szCs w:val="24"/>
                <w:shd w:val="clear" w:color="auto" w:fill="FFFFFF"/>
              </w:rPr>
              <w:t xml:space="preserve">including functional, </w:t>
            </w:r>
            <w:proofErr w:type="spellStart"/>
            <w:r w:rsidRPr="005E717E">
              <w:rPr>
                <w:rFonts w:ascii="Satoshi Fallback" w:hAnsi="Satoshi Fallback"/>
                <w:b/>
                <w:bCs/>
                <w:color w:val="474D6A"/>
                <w:sz w:val="24"/>
                <w:szCs w:val="24"/>
                <w:shd w:val="clear" w:color="auto" w:fill="FFFFFF"/>
              </w:rPr>
              <w:t>secur</w:t>
            </w:r>
            <w:proofErr w:type="spellEnd"/>
            <w:r w:rsidRPr="005E717E">
              <w:rPr>
                <w:rFonts w:ascii="Satoshi Fallback" w:hAnsi="Satoshi Fallback"/>
                <w:b/>
                <w:bCs/>
                <w:color w:val="474D6A"/>
                <w:sz w:val="24"/>
                <w:szCs w:val="24"/>
                <w:shd w:val="clear" w:color="auto" w:fill="FFFFFF"/>
              </w:rPr>
              <w:t xml:space="preserve">, </w:t>
            </w:r>
            <w:proofErr w:type="spellStart"/>
            <w:r w:rsidRPr="005E717E">
              <w:rPr>
                <w:rFonts w:ascii="Satoshi Fallback" w:hAnsi="Satoshi Fallback"/>
                <w:b/>
                <w:bCs/>
                <w:color w:val="474D6A"/>
                <w:sz w:val="24"/>
                <w:szCs w:val="24"/>
                <w:shd w:val="clear" w:color="auto" w:fill="FFFFFF"/>
              </w:rPr>
              <w:t>ity</w:t>
            </w:r>
            <w:proofErr w:type="spellEnd"/>
            <w:r w:rsidRPr="005E717E">
              <w:rPr>
                <w:rFonts w:ascii="Satoshi Fallback" w:hAnsi="Satoshi Fallback"/>
                <w:b/>
                <w:bCs/>
                <w:color w:val="474D6A"/>
                <w:sz w:val="24"/>
                <w:szCs w:val="24"/>
                <w:shd w:val="clear" w:color="auto" w:fill="FFFFFF"/>
              </w:rPr>
              <w:t xml:space="preserve">, integration, performance, </w:t>
            </w:r>
            <w:proofErr w:type="gramStart"/>
            <w:r w:rsidRPr="005E717E">
              <w:rPr>
                <w:rFonts w:ascii="Satoshi Fallback" w:hAnsi="Satoshi Fallback"/>
                <w:b/>
                <w:bCs/>
                <w:color w:val="474D6A"/>
                <w:sz w:val="24"/>
                <w:szCs w:val="24"/>
                <w:shd w:val="clear" w:color="auto" w:fill="FFFFFF"/>
              </w:rPr>
              <w:t>quality</w:t>
            </w:r>
            <w:proofErr w:type="gramEnd"/>
            <w:r w:rsidRPr="005E717E">
              <w:rPr>
                <w:rFonts w:ascii="Satoshi Fallback" w:hAnsi="Satoshi Fallback"/>
                <w:b/>
                <w:bCs/>
                <w:color w:val="474D6A"/>
                <w:sz w:val="24"/>
                <w:szCs w:val="24"/>
                <w:shd w:val="clear" w:color="auto" w:fill="FFFFFF"/>
              </w:rPr>
              <w:t xml:space="preserve"> and operations</w:t>
            </w:r>
            <w:r w:rsidRPr="005E717E">
              <w:rPr>
                <w:rFonts w:ascii="Satoshi Fallback" w:hAnsi="Satoshi Fallback"/>
                <w:color w:val="474D6A"/>
                <w:sz w:val="24"/>
                <w:szCs w:val="24"/>
                <w:shd w:val="clear" w:color="auto" w:fill="FFFFFF"/>
              </w:rPr>
              <w:t xml:space="preserve"> requirement.</w:t>
            </w:r>
          </w:p>
          <w:p w14:paraId="2DFA90DC" w14:textId="77777777" w:rsidR="005437C0" w:rsidRPr="005E717E" w:rsidRDefault="005437C0" w:rsidP="00441F5B">
            <w:pPr>
              <w:spacing w:after="0" w:line="240" w:lineRule="auto"/>
              <w:rPr>
                <w:rFonts w:ascii="Satoshi Fallback" w:hAnsi="Satoshi Fallback"/>
                <w:color w:val="474D6A"/>
                <w:sz w:val="24"/>
                <w:szCs w:val="24"/>
                <w:shd w:val="clear" w:color="auto" w:fill="FFFFFF"/>
              </w:rPr>
            </w:pPr>
            <w:r w:rsidRPr="005E717E">
              <w:rPr>
                <w:rFonts w:ascii="Satoshi Fallback" w:hAnsi="Satoshi Fallback"/>
                <w:color w:val="474D6A"/>
                <w:sz w:val="24"/>
                <w:szCs w:val="24"/>
                <w:shd w:val="clear" w:color="auto" w:fill="FFFFFF"/>
              </w:rPr>
              <w:t> Provide input into final decisions regarding hardware, network products, system software and security.</w:t>
            </w:r>
          </w:p>
          <w:p w14:paraId="009413D4" w14:textId="77777777" w:rsidR="005437C0" w:rsidRPr="00432CEE" w:rsidRDefault="005437C0" w:rsidP="00441F5B">
            <w:pPr>
              <w:shd w:val="clear" w:color="auto" w:fill="FFFFFF"/>
              <w:spacing w:after="0" w:line="240" w:lineRule="auto"/>
              <w:textAlignment w:val="baseline"/>
              <w:rPr>
                <w:rFonts w:ascii="var(--font-family,&quot;sans-serif&quot;)" w:eastAsia="Times New Roman" w:hAnsi="var(--font-family,&quot;sans-serif&quot;)" w:cs="Times New Roman"/>
                <w:color w:val="474D6A"/>
                <w:sz w:val="24"/>
                <w:szCs w:val="24"/>
                <w:lang w:eastAsia="en-IN"/>
              </w:rPr>
            </w:pPr>
            <w:r w:rsidRPr="00432CEE">
              <w:rPr>
                <w:rFonts w:ascii="var(--font-family,&quot;sans-serif&quot;)" w:eastAsia="Times New Roman" w:hAnsi="var(--font-family,&quot;sans-serif&quot;)" w:cs="Times New Roman"/>
                <w:b/>
                <w:bCs/>
                <w:color w:val="474D6A"/>
                <w:sz w:val="24"/>
                <w:szCs w:val="24"/>
                <w:bdr w:val="none" w:sz="0" w:space="0" w:color="auto" w:frame="1"/>
                <w:lang w:eastAsia="en-IN"/>
              </w:rPr>
              <w:t>Key Responsibilities : </w:t>
            </w:r>
            <w:r w:rsidRPr="00432CEE">
              <w:rPr>
                <w:rFonts w:ascii="var(--font-family,&quot;sans-serif&quot;)" w:eastAsia="Times New Roman" w:hAnsi="var(--font-family,&quot;sans-serif&quot;)" w:cs="Times New Roman"/>
                <w:color w:val="474D6A"/>
                <w:sz w:val="24"/>
                <w:szCs w:val="24"/>
                <w:lang w:eastAsia="en-IN"/>
              </w:rPr>
              <w:t>Understand the programs strategic direction and influence related technologies, tools, and processes Own the overall solution blueprint and roadmap Work closely with clients to articulate business problems and translate them into an appropriate solution design Ensure integrated solution, understanding the capabilities and limitations of packaged software and platforms Serve as subject matter expert for modular architectures and next-generation integration techniques with a cloud-first</w:t>
            </w:r>
          </w:p>
          <w:p w14:paraId="4BC95F91" w14:textId="77777777" w:rsidR="005437C0" w:rsidRPr="00432CEE" w:rsidRDefault="005437C0" w:rsidP="00441F5B">
            <w:pPr>
              <w:shd w:val="clear" w:color="auto" w:fill="FFFFFF"/>
              <w:spacing w:after="0" w:line="240" w:lineRule="auto"/>
              <w:textAlignment w:val="baseline"/>
              <w:rPr>
                <w:rFonts w:ascii="Satoshi Fallback" w:eastAsia="Times New Roman" w:hAnsi="Satoshi Fallback" w:cs="Times New Roman"/>
                <w:color w:val="474D6A"/>
                <w:sz w:val="24"/>
                <w:szCs w:val="24"/>
                <w:lang w:eastAsia="en-IN"/>
              </w:rPr>
            </w:pPr>
            <w:r w:rsidRPr="00432CEE">
              <w:rPr>
                <w:rFonts w:ascii="var(--font-family,&quot;sans-serif&quot;)" w:eastAsia="Times New Roman" w:hAnsi="var(--font-family,&quot;sans-serif&quot;)" w:cs="Times New Roman"/>
                <w:b/>
                <w:bCs/>
                <w:color w:val="474D6A"/>
                <w:sz w:val="24"/>
                <w:szCs w:val="24"/>
                <w:bdr w:val="none" w:sz="0" w:space="0" w:color="auto" w:frame="1"/>
                <w:lang w:eastAsia="en-IN"/>
              </w:rPr>
              <w:t>Technical Experience : </w:t>
            </w:r>
            <w:r w:rsidRPr="00432CEE">
              <w:rPr>
                <w:rFonts w:ascii="var(--font-family,&quot;sans-serif&quot;)" w:eastAsia="Times New Roman" w:hAnsi="var(--font-family,&quot;sans-serif&quot;)" w:cs="Times New Roman"/>
                <w:color w:val="474D6A"/>
                <w:sz w:val="24"/>
                <w:szCs w:val="24"/>
                <w:lang w:eastAsia="en-IN"/>
              </w:rPr>
              <w:t>Understand the programs strategic direction and influence related technologies, tools, and processes Own the overall solution blueprint and roadmap Work closely with clients to articulate business problems and translate them into an appropriate solution design Ensure integrated solution, understanding the capabilities and limitations of packaged software and platforms Serve as subject matter expert for modular architectures and next-generation integration techniques with a cloud-first</w:t>
            </w:r>
          </w:p>
          <w:p w14:paraId="07641652" w14:textId="77777777" w:rsidR="005437C0" w:rsidRPr="00432CEE" w:rsidRDefault="005437C0" w:rsidP="00441F5B">
            <w:pPr>
              <w:shd w:val="clear" w:color="auto" w:fill="FFFFFF"/>
              <w:spacing w:after="0" w:line="240" w:lineRule="auto"/>
              <w:textAlignment w:val="baseline"/>
              <w:rPr>
                <w:rFonts w:ascii="Satoshi Fallback" w:eastAsia="Times New Roman" w:hAnsi="Satoshi Fallback" w:cs="Times New Roman"/>
                <w:color w:val="474D6A"/>
                <w:sz w:val="24"/>
                <w:szCs w:val="24"/>
                <w:lang w:eastAsia="en-IN"/>
              </w:rPr>
            </w:pPr>
            <w:r w:rsidRPr="00432CEE">
              <w:rPr>
                <w:rFonts w:ascii="var(--font-family,&quot;sans-serif&quot;)" w:eastAsia="Times New Roman" w:hAnsi="var(--font-family,&quot;sans-serif&quot;)" w:cs="Times New Roman"/>
                <w:b/>
                <w:bCs/>
                <w:color w:val="474D6A"/>
                <w:sz w:val="24"/>
                <w:szCs w:val="24"/>
                <w:bdr w:val="none" w:sz="0" w:space="0" w:color="auto" w:frame="1"/>
                <w:lang w:eastAsia="en-IN"/>
              </w:rPr>
              <w:t xml:space="preserve">Professional </w:t>
            </w:r>
            <w:proofErr w:type="gramStart"/>
            <w:r w:rsidRPr="00432CEE">
              <w:rPr>
                <w:rFonts w:ascii="var(--font-family,&quot;sans-serif&quot;)" w:eastAsia="Times New Roman" w:hAnsi="var(--font-family,&quot;sans-serif&quot;)" w:cs="Times New Roman"/>
                <w:b/>
                <w:bCs/>
                <w:color w:val="474D6A"/>
                <w:sz w:val="24"/>
                <w:szCs w:val="24"/>
                <w:bdr w:val="none" w:sz="0" w:space="0" w:color="auto" w:frame="1"/>
                <w:lang w:eastAsia="en-IN"/>
              </w:rPr>
              <w:t>Attributes :</w:t>
            </w:r>
            <w:proofErr w:type="gramEnd"/>
            <w:r w:rsidRPr="00432CEE">
              <w:rPr>
                <w:rFonts w:ascii="var(--font-family,&quot;sans-serif&quot;)" w:eastAsia="Times New Roman" w:hAnsi="var(--font-family,&quot;sans-serif&quot;)" w:cs="Times New Roman"/>
                <w:b/>
                <w:bCs/>
                <w:color w:val="474D6A"/>
                <w:sz w:val="24"/>
                <w:szCs w:val="24"/>
                <w:bdr w:val="none" w:sz="0" w:space="0" w:color="auto" w:frame="1"/>
                <w:lang w:eastAsia="en-IN"/>
              </w:rPr>
              <w:t> </w:t>
            </w:r>
            <w:r w:rsidRPr="00432CEE">
              <w:rPr>
                <w:rFonts w:ascii="var(--font-family,&quot;sans-serif&quot;)" w:eastAsia="Times New Roman" w:hAnsi="var(--font-family,&quot;sans-serif&quot;)" w:cs="Times New Roman"/>
                <w:color w:val="474D6A"/>
                <w:sz w:val="24"/>
                <w:szCs w:val="24"/>
                <w:lang w:eastAsia="en-IN"/>
              </w:rPr>
              <w:t xml:space="preserve">Understand the programs strategic direction and influence related technologies, tools, and </w:t>
            </w:r>
            <w:proofErr w:type="spellStart"/>
            <w:r w:rsidRPr="00432CEE">
              <w:rPr>
                <w:rFonts w:ascii="var(--font-family,&quot;sans-serif&quot;)" w:eastAsia="Times New Roman" w:hAnsi="var(--font-family,&quot;sans-serif&quot;)" w:cs="Times New Roman"/>
                <w:color w:val="474D6A"/>
                <w:sz w:val="24"/>
                <w:szCs w:val="24"/>
                <w:lang w:eastAsia="en-IN"/>
              </w:rPr>
              <w:t>processesOwn</w:t>
            </w:r>
            <w:proofErr w:type="spellEnd"/>
            <w:r w:rsidRPr="00432CEE">
              <w:rPr>
                <w:rFonts w:ascii="var(--font-family,&quot;sans-serif&quot;)" w:eastAsia="Times New Roman" w:hAnsi="var(--font-family,&quot;sans-serif&quot;)" w:cs="Times New Roman"/>
                <w:color w:val="474D6A"/>
                <w:sz w:val="24"/>
                <w:szCs w:val="24"/>
                <w:lang w:eastAsia="en-IN"/>
              </w:rPr>
              <w:t xml:space="preserve"> the overall solution blueprint and roadmap Work closely with clients to articulate business problems and translate them into an appropriate solution design Ensure integrated solution</w:t>
            </w:r>
          </w:p>
          <w:p w14:paraId="25B90229" w14:textId="77777777" w:rsidR="005437C0" w:rsidRPr="005E717E" w:rsidRDefault="005437C0" w:rsidP="00441F5B">
            <w:pPr>
              <w:spacing w:after="0" w:line="240" w:lineRule="auto"/>
              <w:rPr>
                <w:rFonts w:ascii="Calibri" w:eastAsia="Times New Roman" w:hAnsi="Calibri" w:cs="Calibri"/>
                <w:color w:val="000000"/>
                <w:sz w:val="24"/>
                <w:szCs w:val="24"/>
                <w:lang w:eastAsia="en-IN"/>
              </w:rPr>
            </w:pPr>
          </w:p>
        </w:tc>
      </w:tr>
    </w:tbl>
    <w:p w14:paraId="47D90139" w14:textId="77777777" w:rsidR="00371070" w:rsidRPr="005E717E" w:rsidRDefault="00371070" w:rsidP="00AF1804">
      <w:pPr>
        <w:rPr>
          <w:sz w:val="24"/>
          <w:szCs w:val="24"/>
        </w:rPr>
      </w:pPr>
    </w:p>
    <w:sectPr w:rsidR="00371070" w:rsidRPr="005E717E" w:rsidSect="002E3D4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 w:name="Satoshi Fallback">
    <w:altName w:val="Cambria"/>
    <w:panose1 w:val="00000000000000000000"/>
    <w:charset w:val="00"/>
    <w:family w:val="roman"/>
    <w:notTrueType/>
    <w:pitch w:val="default"/>
  </w:font>
  <w:font w:name="var(--font-family,&quot;sans-serif&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4691"/>
    <w:multiLevelType w:val="hybridMultilevel"/>
    <w:tmpl w:val="448C42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1230D2B"/>
    <w:multiLevelType w:val="multilevel"/>
    <w:tmpl w:val="98F0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55ED7"/>
    <w:multiLevelType w:val="hybridMultilevel"/>
    <w:tmpl w:val="2716E7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7AE59D0"/>
    <w:multiLevelType w:val="multilevel"/>
    <w:tmpl w:val="A918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836587">
    <w:abstractNumId w:val="3"/>
  </w:num>
  <w:num w:numId="2" w16cid:durableId="102055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554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55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4B"/>
    <w:rsid w:val="00021E0D"/>
    <w:rsid w:val="00085C9E"/>
    <w:rsid w:val="00142013"/>
    <w:rsid w:val="001F44C7"/>
    <w:rsid w:val="002D7FB9"/>
    <w:rsid w:val="002E3D4B"/>
    <w:rsid w:val="002F679B"/>
    <w:rsid w:val="00312F9E"/>
    <w:rsid w:val="00334415"/>
    <w:rsid w:val="00371070"/>
    <w:rsid w:val="0038330B"/>
    <w:rsid w:val="00386D3F"/>
    <w:rsid w:val="004003DB"/>
    <w:rsid w:val="004102C9"/>
    <w:rsid w:val="00432CEE"/>
    <w:rsid w:val="0047662F"/>
    <w:rsid w:val="004A3517"/>
    <w:rsid w:val="004B2006"/>
    <w:rsid w:val="004E660D"/>
    <w:rsid w:val="005437C0"/>
    <w:rsid w:val="00597091"/>
    <w:rsid w:val="005E717E"/>
    <w:rsid w:val="00607859"/>
    <w:rsid w:val="0067313E"/>
    <w:rsid w:val="006A118F"/>
    <w:rsid w:val="006A46C0"/>
    <w:rsid w:val="006C445D"/>
    <w:rsid w:val="00736CD4"/>
    <w:rsid w:val="007441A0"/>
    <w:rsid w:val="007E3C32"/>
    <w:rsid w:val="00816E7D"/>
    <w:rsid w:val="008E79B8"/>
    <w:rsid w:val="00941570"/>
    <w:rsid w:val="00A0044F"/>
    <w:rsid w:val="00A41B67"/>
    <w:rsid w:val="00AA313E"/>
    <w:rsid w:val="00AC6380"/>
    <w:rsid w:val="00AD2AE2"/>
    <w:rsid w:val="00AF1804"/>
    <w:rsid w:val="00B91051"/>
    <w:rsid w:val="00BD5D11"/>
    <w:rsid w:val="00C20C61"/>
    <w:rsid w:val="00D24736"/>
    <w:rsid w:val="00D30748"/>
    <w:rsid w:val="00D464CB"/>
    <w:rsid w:val="00D6168E"/>
    <w:rsid w:val="00E1341F"/>
    <w:rsid w:val="00E7486E"/>
    <w:rsid w:val="00EC3907"/>
    <w:rsid w:val="00ED1467"/>
    <w:rsid w:val="00F8289B"/>
    <w:rsid w:val="00F97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A8F9"/>
  <w15:chartTrackingRefBased/>
  <w15:docId w15:val="{2EC16B70-DD72-4853-9BCB-84145AB7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D5D11"/>
  </w:style>
  <w:style w:type="character" w:styleId="Strong">
    <w:name w:val="Strong"/>
    <w:basedOn w:val="DefaultParagraphFont"/>
    <w:uiPriority w:val="22"/>
    <w:qFormat/>
    <w:rsid w:val="00432CEE"/>
    <w:rPr>
      <w:b/>
      <w:bCs/>
    </w:rPr>
  </w:style>
  <w:style w:type="paragraph" w:styleId="ListParagraph">
    <w:name w:val="List Paragraph"/>
    <w:basedOn w:val="Normal"/>
    <w:uiPriority w:val="34"/>
    <w:qFormat/>
    <w:rsid w:val="006A118F"/>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004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315">
      <w:bodyDiv w:val="1"/>
      <w:marLeft w:val="0"/>
      <w:marRight w:val="0"/>
      <w:marTop w:val="0"/>
      <w:marBottom w:val="0"/>
      <w:divBdr>
        <w:top w:val="none" w:sz="0" w:space="0" w:color="auto"/>
        <w:left w:val="none" w:sz="0" w:space="0" w:color="auto"/>
        <w:bottom w:val="none" w:sz="0" w:space="0" w:color="auto"/>
        <w:right w:val="none" w:sz="0" w:space="0" w:color="auto"/>
      </w:divBdr>
    </w:div>
    <w:div w:id="728648106">
      <w:bodyDiv w:val="1"/>
      <w:marLeft w:val="0"/>
      <w:marRight w:val="0"/>
      <w:marTop w:val="0"/>
      <w:marBottom w:val="0"/>
      <w:divBdr>
        <w:top w:val="none" w:sz="0" w:space="0" w:color="auto"/>
        <w:left w:val="none" w:sz="0" w:space="0" w:color="auto"/>
        <w:bottom w:val="none" w:sz="0" w:space="0" w:color="auto"/>
        <w:right w:val="none" w:sz="0" w:space="0" w:color="auto"/>
      </w:divBdr>
    </w:div>
    <w:div w:id="1268079080">
      <w:bodyDiv w:val="1"/>
      <w:marLeft w:val="0"/>
      <w:marRight w:val="0"/>
      <w:marTop w:val="0"/>
      <w:marBottom w:val="0"/>
      <w:divBdr>
        <w:top w:val="none" w:sz="0" w:space="0" w:color="auto"/>
        <w:left w:val="none" w:sz="0" w:space="0" w:color="auto"/>
        <w:bottom w:val="none" w:sz="0" w:space="0" w:color="auto"/>
        <w:right w:val="none" w:sz="0" w:space="0" w:color="auto"/>
      </w:divBdr>
    </w:div>
    <w:div w:id="1417172855">
      <w:bodyDiv w:val="1"/>
      <w:marLeft w:val="0"/>
      <w:marRight w:val="0"/>
      <w:marTop w:val="0"/>
      <w:marBottom w:val="0"/>
      <w:divBdr>
        <w:top w:val="none" w:sz="0" w:space="0" w:color="auto"/>
        <w:left w:val="none" w:sz="0" w:space="0" w:color="auto"/>
        <w:bottom w:val="none" w:sz="0" w:space="0" w:color="auto"/>
        <w:right w:val="none" w:sz="0" w:space="0" w:color="auto"/>
      </w:divBdr>
    </w:div>
    <w:div w:id="1488012066">
      <w:bodyDiv w:val="1"/>
      <w:marLeft w:val="0"/>
      <w:marRight w:val="0"/>
      <w:marTop w:val="0"/>
      <w:marBottom w:val="0"/>
      <w:divBdr>
        <w:top w:val="none" w:sz="0" w:space="0" w:color="auto"/>
        <w:left w:val="none" w:sz="0" w:space="0" w:color="auto"/>
        <w:bottom w:val="none" w:sz="0" w:space="0" w:color="auto"/>
        <w:right w:val="none" w:sz="0" w:space="0" w:color="auto"/>
      </w:divBdr>
    </w:div>
    <w:div w:id="1526745608">
      <w:bodyDiv w:val="1"/>
      <w:marLeft w:val="0"/>
      <w:marRight w:val="0"/>
      <w:marTop w:val="0"/>
      <w:marBottom w:val="0"/>
      <w:divBdr>
        <w:top w:val="none" w:sz="0" w:space="0" w:color="auto"/>
        <w:left w:val="none" w:sz="0" w:space="0" w:color="auto"/>
        <w:bottom w:val="none" w:sz="0" w:space="0" w:color="auto"/>
        <w:right w:val="none" w:sz="0" w:space="0" w:color="auto"/>
      </w:divBdr>
    </w:div>
    <w:div w:id="1783184231">
      <w:bodyDiv w:val="1"/>
      <w:marLeft w:val="0"/>
      <w:marRight w:val="0"/>
      <w:marTop w:val="0"/>
      <w:marBottom w:val="0"/>
      <w:divBdr>
        <w:top w:val="none" w:sz="0" w:space="0" w:color="auto"/>
        <w:left w:val="none" w:sz="0" w:space="0" w:color="auto"/>
        <w:bottom w:val="none" w:sz="0" w:space="0" w:color="auto"/>
        <w:right w:val="none" w:sz="0" w:space="0" w:color="auto"/>
      </w:divBdr>
    </w:div>
    <w:div w:id="18017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67D39-56AE-423A-8062-2857C8EC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38</cp:revision>
  <dcterms:created xsi:type="dcterms:W3CDTF">2023-04-09T16:10:00Z</dcterms:created>
  <dcterms:modified xsi:type="dcterms:W3CDTF">2023-04-10T12:05:00Z</dcterms:modified>
</cp:coreProperties>
</file>