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B26" w:rsidRDefault="00AA5B26" w:rsidP="00183187">
      <w:pPr>
        <w:shd w:val="clear" w:color="auto" w:fill="FFFFFF"/>
        <w:spacing w:after="475" w:line="240" w:lineRule="auto"/>
        <w:outlineLvl w:val="0"/>
        <w:rPr>
          <w:rFonts w:ascii="Helvetica" w:eastAsia="Times New Roman" w:hAnsi="Helvetica" w:cs="Helvetica"/>
          <w:b/>
          <w:bCs/>
          <w:color w:val="292929"/>
          <w:spacing w:val="-3"/>
          <w:kern w:val="36"/>
          <w:sz w:val="62"/>
          <w:szCs w:val="62"/>
        </w:rPr>
      </w:pPr>
      <w:r>
        <w:rPr>
          <w:rFonts w:ascii="Helvetica" w:eastAsia="Times New Roman" w:hAnsi="Helvetica" w:cs="Helvetica"/>
          <w:b/>
          <w:bCs/>
          <w:color w:val="292929"/>
          <w:spacing w:val="-3"/>
          <w:kern w:val="36"/>
          <w:sz w:val="62"/>
          <w:szCs w:val="62"/>
        </w:rPr>
        <w:t>System Design Blueprint</w:t>
      </w:r>
    </w:p>
    <w:p w:rsidR="00183187" w:rsidRPr="00AA5B26" w:rsidRDefault="00183187" w:rsidP="00183187">
      <w:pPr>
        <w:shd w:val="clear" w:color="auto" w:fill="FFFFFF"/>
        <w:spacing w:after="475" w:line="240" w:lineRule="auto"/>
        <w:outlineLvl w:val="0"/>
        <w:rPr>
          <w:rFonts w:ascii="Helvetica" w:eastAsia="Times New Roman" w:hAnsi="Helvetica" w:cs="Helvetica"/>
          <w:b/>
          <w:bCs/>
          <w:color w:val="292929"/>
          <w:spacing w:val="-3"/>
          <w:kern w:val="36"/>
          <w:szCs w:val="62"/>
        </w:rPr>
      </w:pPr>
      <w:r w:rsidRPr="00183187">
        <w:rPr>
          <w:rFonts w:ascii="Helvetica" w:eastAsia="Times New Roman" w:hAnsi="Helvetica" w:cs="Helvetica"/>
          <w:b/>
          <w:bCs/>
          <w:color w:val="292929"/>
          <w:spacing w:val="-3"/>
          <w:kern w:val="36"/>
          <w:szCs w:val="62"/>
        </w:rPr>
        <w:t>https://blog.devgenius.io/system-design-blueprint-the-ultimate-guide-e27b914bf8f1</w:t>
      </w:r>
    </w:p>
    <w:p w:rsidR="00701559" w:rsidRDefault="00AA5B26" w:rsidP="00183187">
      <w:pPr>
        <w:spacing w:line="240" w:lineRule="auto"/>
        <w:rPr>
          <w:rFonts w:ascii="Georgia" w:hAnsi="Georgia"/>
          <w:color w:val="292929"/>
          <w:spacing w:val="-1"/>
          <w:sz w:val="30"/>
          <w:szCs w:val="30"/>
          <w:shd w:val="clear" w:color="auto" w:fill="FFFFFF"/>
        </w:rPr>
      </w:pPr>
      <w:r w:rsidRPr="00AA5B26">
        <w:rPr>
          <w:sz w:val="30"/>
          <w:szCs w:val="30"/>
        </w:rPr>
        <w:t>D</w:t>
      </w:r>
      <w:r>
        <w:rPr>
          <w:rFonts w:ascii="Georgia" w:hAnsi="Georgia"/>
          <w:color w:val="292929"/>
          <w:spacing w:val="-1"/>
          <w:sz w:val="30"/>
          <w:szCs w:val="30"/>
          <w:shd w:val="clear" w:color="auto" w:fill="FFFFFF"/>
        </w:rPr>
        <w:t>eveloping a robust, scalable, and efficient system (DNS, load balancing, API Gateway, Caching</w:t>
      </w:r>
      <w:r w:rsidR="00F84652">
        <w:rPr>
          <w:rFonts w:ascii="Georgia" w:hAnsi="Georgia"/>
          <w:color w:val="292929"/>
          <w:spacing w:val="-1"/>
          <w:sz w:val="30"/>
          <w:szCs w:val="30"/>
          <w:shd w:val="clear" w:color="auto" w:fill="FFFFFF"/>
        </w:rPr>
        <w:t xml:space="preserve"> on Application, Database</w:t>
      </w:r>
      <w:r>
        <w:rPr>
          <w:rFonts w:ascii="Georgia" w:hAnsi="Georgia"/>
          <w:color w:val="292929"/>
          <w:spacing w:val="-1"/>
          <w:sz w:val="30"/>
          <w:szCs w:val="30"/>
          <w:shd w:val="clear" w:color="auto" w:fill="FFFFFF"/>
        </w:rPr>
        <w:t>)</w:t>
      </w:r>
      <w:r w:rsidR="00F84652">
        <w:rPr>
          <w:rFonts w:ascii="Georgia" w:hAnsi="Georgia"/>
          <w:color w:val="292929"/>
          <w:spacing w:val="-1"/>
          <w:sz w:val="30"/>
          <w:szCs w:val="30"/>
          <w:shd w:val="clear" w:color="auto" w:fill="FFFFFF"/>
        </w:rPr>
        <w:t xml:space="preserve">  </w:t>
      </w:r>
    </w:p>
    <w:p w:rsidR="00AA5B26" w:rsidRDefault="00E22A38" w:rsidP="00183187">
      <w:pPr>
        <w:spacing w:line="240" w:lineRule="auto"/>
        <w:rPr>
          <w:rFonts w:ascii="Georgia" w:hAnsi="Georgia"/>
          <w:color w:val="292929"/>
          <w:spacing w:val="-1"/>
          <w:sz w:val="30"/>
          <w:szCs w:val="30"/>
          <w:shd w:val="clear" w:color="auto" w:fill="FFFFFF"/>
        </w:rPr>
      </w:pPr>
      <w:r>
        <w:rPr>
          <w:noProof/>
        </w:rPr>
        <w:drawing>
          <wp:inline distT="0" distB="0" distL="0" distR="0">
            <wp:extent cx="5943600" cy="4240805"/>
            <wp:effectExtent l="19050" t="0" r="0" b="0"/>
            <wp:docPr id="4" name="Picture 4" descr="ac6_azure_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6_azure_webapp"/>
                    <pic:cNvPicPr>
                      <a:picLocks noChangeAspect="1" noChangeArrowheads="1"/>
                    </pic:cNvPicPr>
                  </pic:nvPicPr>
                  <pic:blipFill>
                    <a:blip r:embed="rId4"/>
                    <a:srcRect/>
                    <a:stretch>
                      <a:fillRect/>
                    </a:stretch>
                  </pic:blipFill>
                  <pic:spPr bwMode="auto">
                    <a:xfrm>
                      <a:off x="0" y="0"/>
                      <a:ext cx="5943600" cy="4240805"/>
                    </a:xfrm>
                    <a:prstGeom prst="rect">
                      <a:avLst/>
                    </a:prstGeom>
                    <a:noFill/>
                    <a:ln w="9525">
                      <a:noFill/>
                      <a:miter lim="800000"/>
                      <a:headEnd/>
                      <a:tailEnd/>
                    </a:ln>
                  </pic:spPr>
                </pic:pic>
              </a:graphicData>
            </a:graphic>
          </wp:inline>
        </w:drawing>
      </w:r>
    </w:p>
    <w:p w:rsidR="00AA5B26" w:rsidRDefault="00183187" w:rsidP="00183187">
      <w:pPr>
        <w:spacing w:line="240" w:lineRule="auto"/>
      </w:pPr>
      <w:r>
        <w:rPr>
          <w:noProof/>
        </w:rPr>
        <w:lastRenderedPageBreak/>
        <w:drawing>
          <wp:inline distT="0" distB="0" distL="0" distR="0">
            <wp:extent cx="3582035" cy="35820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82035" cy="3582035"/>
                    </a:xfrm>
                    <a:prstGeom prst="rect">
                      <a:avLst/>
                    </a:prstGeom>
                    <a:noFill/>
                    <a:ln w="9525">
                      <a:noFill/>
                      <a:miter lim="800000"/>
                      <a:headEnd/>
                      <a:tailEnd/>
                    </a:ln>
                  </pic:spPr>
                </pic:pic>
              </a:graphicData>
            </a:graphic>
          </wp:inline>
        </w:drawing>
      </w:r>
    </w:p>
    <w:p w:rsidR="007E4F51" w:rsidRDefault="007E4F51" w:rsidP="00183187">
      <w:pPr>
        <w:spacing w:line="240" w:lineRule="auto"/>
      </w:pPr>
    </w:p>
    <w:p w:rsidR="007E4F51" w:rsidRDefault="007E4F51" w:rsidP="00183187">
      <w:pPr>
        <w:spacing w:line="240" w:lineRule="auto"/>
      </w:pPr>
    </w:p>
    <w:p w:rsidR="007E4F51" w:rsidRDefault="007E4F51" w:rsidP="00183187">
      <w:pPr>
        <w:spacing w:line="240" w:lineRule="auto"/>
      </w:pPr>
    </w:p>
    <w:p w:rsidR="007E4F51" w:rsidRDefault="007E4F51" w:rsidP="00183187">
      <w:pPr>
        <w:spacing w:line="240" w:lineRule="auto"/>
      </w:pPr>
    </w:p>
    <w:p w:rsidR="007E4F51" w:rsidRDefault="007E4F51" w:rsidP="00183187">
      <w:pPr>
        <w:spacing w:line="240" w:lineRule="auto"/>
      </w:pPr>
    </w:p>
    <w:p w:rsidR="007E4F51" w:rsidRDefault="007E4F51" w:rsidP="00183187">
      <w:pPr>
        <w:spacing w:line="240" w:lineRule="auto"/>
      </w:pPr>
    </w:p>
    <w:p w:rsidR="007E4F51" w:rsidRDefault="007E4F51" w:rsidP="00183187">
      <w:pPr>
        <w:spacing w:line="240" w:lineRule="auto"/>
      </w:pPr>
    </w:p>
    <w:tbl>
      <w:tblPr>
        <w:tblStyle w:val="TableGrid"/>
        <w:tblW w:w="10916" w:type="dxa"/>
        <w:tblInd w:w="-743" w:type="dxa"/>
        <w:tblLook w:val="04A0"/>
      </w:tblPr>
      <w:tblGrid>
        <w:gridCol w:w="2333"/>
        <w:gridCol w:w="8583"/>
      </w:tblGrid>
      <w:tr w:rsidR="008E2233" w:rsidTr="007E4F51">
        <w:tc>
          <w:tcPr>
            <w:tcW w:w="10916" w:type="dxa"/>
            <w:gridSpan w:val="2"/>
          </w:tcPr>
          <w:p w:rsidR="008E2233" w:rsidRDefault="008E2233" w:rsidP="008E2233">
            <w:pPr>
              <w:pStyle w:val="Heading1"/>
              <w:shd w:val="clear" w:color="auto" w:fill="FFFFFF"/>
              <w:spacing w:before="288" w:beforeAutospacing="0" w:after="0" w:afterAutospacing="0" w:line="356" w:lineRule="atLeast"/>
              <w:jc w:val="center"/>
              <w:rPr>
                <w:rFonts w:ascii="Helvetica" w:hAnsi="Helvetica" w:cs="Helvetica"/>
                <w:color w:val="292929"/>
                <w:sz w:val="30"/>
                <w:szCs w:val="30"/>
              </w:rPr>
            </w:pPr>
            <w:r>
              <w:rPr>
                <w:rFonts w:ascii="Helvetica" w:hAnsi="Helvetica" w:cs="Helvetica"/>
                <w:color w:val="292929"/>
                <w:sz w:val="30"/>
                <w:szCs w:val="30"/>
              </w:rPr>
              <w:t>Principles of System Design</w:t>
            </w:r>
          </w:p>
          <w:p w:rsidR="008E2233" w:rsidRDefault="008E2233" w:rsidP="00183187"/>
        </w:tc>
      </w:tr>
      <w:tr w:rsidR="008E2233" w:rsidTr="007E4F51">
        <w:tc>
          <w:tcPr>
            <w:tcW w:w="2333" w:type="dxa"/>
          </w:tcPr>
          <w:p w:rsidR="008E2233" w:rsidRDefault="008E2233" w:rsidP="008E2233">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lastRenderedPageBreak/>
              <w:t>Modularization</w:t>
            </w:r>
          </w:p>
          <w:p w:rsidR="008E2233" w:rsidRDefault="008E2233" w:rsidP="00183187"/>
        </w:tc>
        <w:tc>
          <w:tcPr>
            <w:tcW w:w="8583" w:type="dxa"/>
          </w:tcPr>
          <w:p w:rsidR="008E2233" w:rsidRDefault="008E2233" w:rsidP="00183187">
            <w:r>
              <w:rPr>
                <w:rFonts w:ascii="Georgia" w:hAnsi="Georgia"/>
                <w:color w:val="292929"/>
                <w:spacing w:val="-1"/>
                <w:sz w:val="30"/>
                <w:szCs w:val="30"/>
                <w:shd w:val="clear" w:color="auto" w:fill="FFFFFF"/>
              </w:rPr>
              <w:t>Dividing the system into smaller, manageable modules help reduce complexity, improve maintainability, and increase reusability.</w:t>
            </w:r>
          </w:p>
        </w:tc>
      </w:tr>
      <w:tr w:rsidR="008E2233" w:rsidTr="007E4F51">
        <w:tc>
          <w:tcPr>
            <w:tcW w:w="2333" w:type="dxa"/>
          </w:tcPr>
          <w:p w:rsidR="007E4F51" w:rsidRDefault="007E4F51" w:rsidP="007E4F51">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Abstraction</w:t>
            </w:r>
          </w:p>
          <w:p w:rsidR="008E2233" w:rsidRDefault="008E2233" w:rsidP="008E2233">
            <w:pPr>
              <w:pStyle w:val="Heading2"/>
              <w:shd w:val="clear" w:color="auto" w:fill="FFFFFF"/>
              <w:spacing w:before="413" w:line="356" w:lineRule="atLeast"/>
              <w:outlineLvl w:val="1"/>
              <w:rPr>
                <w:rFonts w:ascii="Helvetica" w:hAnsi="Helvetica" w:cs="Helvetica"/>
                <w:color w:val="292929"/>
                <w:sz w:val="30"/>
                <w:szCs w:val="30"/>
              </w:rPr>
            </w:pPr>
          </w:p>
        </w:tc>
        <w:tc>
          <w:tcPr>
            <w:tcW w:w="8583" w:type="dxa"/>
          </w:tcPr>
          <w:p w:rsidR="008E2233" w:rsidRDefault="007E4F51" w:rsidP="0018318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Hiding the implementation details and showing only the essential features helps simplify complex systems and promote modularity.</w:t>
            </w:r>
          </w:p>
        </w:tc>
      </w:tr>
      <w:tr w:rsidR="008E2233" w:rsidTr="007E4F51">
        <w:tc>
          <w:tcPr>
            <w:tcW w:w="2333" w:type="dxa"/>
          </w:tcPr>
          <w:p w:rsidR="008E2233" w:rsidRDefault="007E4F51" w:rsidP="008E2233">
            <w:pPr>
              <w:pStyle w:val="Heading2"/>
              <w:shd w:val="clear" w:color="auto" w:fill="FFFFFF"/>
              <w:spacing w:before="413" w:line="356" w:lineRule="atLeast"/>
              <w:outlineLvl w:val="1"/>
              <w:rPr>
                <w:rFonts w:ascii="Helvetica" w:hAnsi="Helvetica" w:cs="Helvetica"/>
                <w:color w:val="292929"/>
                <w:sz w:val="30"/>
                <w:szCs w:val="30"/>
              </w:rPr>
            </w:pPr>
            <w:r>
              <w:rPr>
                <w:rFonts w:ascii="Helvetica" w:hAnsi="Helvetica" w:cs="Helvetica"/>
                <w:color w:val="292929"/>
                <w:sz w:val="30"/>
                <w:szCs w:val="30"/>
              </w:rPr>
              <w:t>Layering</w:t>
            </w:r>
          </w:p>
        </w:tc>
        <w:tc>
          <w:tcPr>
            <w:tcW w:w="8583" w:type="dxa"/>
          </w:tcPr>
          <w:p w:rsidR="007E4F51" w:rsidRDefault="007E4F51" w:rsidP="007E4F51">
            <w:pPr>
              <w:pStyle w:val="Heading2"/>
              <w:shd w:val="clear" w:color="auto" w:fill="FFFFFF"/>
              <w:spacing w:before="413" w:line="356" w:lineRule="atLeast"/>
              <w:outlineLvl w:val="1"/>
              <w:rPr>
                <w:rFonts w:ascii="Georgia" w:hAnsi="Georgia" w:cs="Times New Roman"/>
                <w:color w:val="292929"/>
                <w:spacing w:val="-1"/>
                <w:sz w:val="30"/>
                <w:szCs w:val="30"/>
              </w:rPr>
            </w:pPr>
            <w:r>
              <w:rPr>
                <w:rFonts w:ascii="Helvetica" w:hAnsi="Helvetica" w:cs="Helvetica"/>
                <w:color w:val="292929"/>
                <w:sz w:val="30"/>
                <w:szCs w:val="30"/>
              </w:rPr>
              <w:t> </w:t>
            </w:r>
            <w:r>
              <w:rPr>
                <w:rFonts w:ascii="Georgia" w:hAnsi="Georgia"/>
                <w:color w:val="292929"/>
                <w:spacing w:val="-1"/>
                <w:sz w:val="30"/>
                <w:szCs w:val="30"/>
              </w:rPr>
              <w:t>Organizing the system into layers, each layer providing a specific set of functionalities promotes the separation of concerns and enhances maintainability.</w:t>
            </w:r>
          </w:p>
          <w:p w:rsidR="008E2233" w:rsidRDefault="008E2233" w:rsidP="00183187">
            <w:pPr>
              <w:rPr>
                <w:rFonts w:ascii="Georgia" w:hAnsi="Georgia"/>
                <w:color w:val="292929"/>
                <w:spacing w:val="-1"/>
                <w:sz w:val="30"/>
                <w:szCs w:val="30"/>
                <w:shd w:val="clear" w:color="auto" w:fill="FFFFFF"/>
              </w:rPr>
            </w:pPr>
          </w:p>
        </w:tc>
      </w:tr>
      <w:tr w:rsidR="008E2233" w:rsidTr="007E4F51">
        <w:tc>
          <w:tcPr>
            <w:tcW w:w="2333" w:type="dxa"/>
          </w:tcPr>
          <w:p w:rsidR="007E4F51" w:rsidRDefault="007E4F51" w:rsidP="007E4F51">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Scalability</w:t>
            </w:r>
          </w:p>
          <w:p w:rsidR="008E2233" w:rsidRDefault="008E2233" w:rsidP="008E2233">
            <w:pPr>
              <w:pStyle w:val="Heading2"/>
              <w:shd w:val="clear" w:color="auto" w:fill="FFFFFF"/>
              <w:spacing w:before="413" w:line="356" w:lineRule="atLeast"/>
              <w:outlineLvl w:val="1"/>
              <w:rPr>
                <w:rFonts w:ascii="Helvetica" w:hAnsi="Helvetica" w:cs="Helvetica"/>
                <w:color w:val="292929"/>
                <w:sz w:val="30"/>
                <w:szCs w:val="30"/>
              </w:rPr>
            </w:pPr>
          </w:p>
        </w:tc>
        <w:tc>
          <w:tcPr>
            <w:tcW w:w="8583" w:type="dxa"/>
          </w:tcPr>
          <w:p w:rsidR="008E2233" w:rsidRDefault="007E4F51" w:rsidP="0018318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Design systems to handle the increased load by adding more resources (horizontal scaling) or optimizing the system’s capacity (vertical scaling).</w:t>
            </w:r>
          </w:p>
        </w:tc>
      </w:tr>
      <w:tr w:rsidR="008E2233" w:rsidTr="007E4F51">
        <w:tc>
          <w:tcPr>
            <w:tcW w:w="2333" w:type="dxa"/>
          </w:tcPr>
          <w:p w:rsidR="008E2233" w:rsidRDefault="007E4F51" w:rsidP="008E2233">
            <w:pPr>
              <w:pStyle w:val="Heading2"/>
              <w:shd w:val="clear" w:color="auto" w:fill="FFFFFF"/>
              <w:spacing w:before="413" w:line="356" w:lineRule="atLeast"/>
              <w:outlineLvl w:val="1"/>
              <w:rPr>
                <w:rFonts w:ascii="Helvetica" w:hAnsi="Helvetica" w:cs="Helvetica"/>
                <w:color w:val="292929"/>
                <w:sz w:val="30"/>
                <w:szCs w:val="30"/>
              </w:rPr>
            </w:pPr>
            <w:r>
              <w:rPr>
                <w:rFonts w:ascii="Helvetica" w:hAnsi="Helvetica" w:cs="Helvetica"/>
                <w:color w:val="292929"/>
                <w:sz w:val="30"/>
                <w:szCs w:val="30"/>
              </w:rPr>
              <w:t>Performance</w:t>
            </w:r>
          </w:p>
        </w:tc>
        <w:tc>
          <w:tcPr>
            <w:tcW w:w="8583" w:type="dxa"/>
          </w:tcPr>
          <w:p w:rsidR="008E2233" w:rsidRDefault="007E4F51" w:rsidP="0018318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Optimizing the system’s response time, throughput, and resource utilization is crucial for a successful design.</w:t>
            </w:r>
          </w:p>
        </w:tc>
      </w:tr>
      <w:tr w:rsidR="008E2233" w:rsidTr="007E4F51">
        <w:tc>
          <w:tcPr>
            <w:tcW w:w="2333" w:type="dxa"/>
          </w:tcPr>
          <w:p w:rsidR="007E4F51" w:rsidRDefault="007E4F51" w:rsidP="007E4F51">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Security</w:t>
            </w:r>
          </w:p>
          <w:p w:rsidR="008E2233" w:rsidRDefault="008E2233" w:rsidP="00183187"/>
        </w:tc>
        <w:tc>
          <w:tcPr>
            <w:tcW w:w="8583" w:type="dxa"/>
          </w:tcPr>
          <w:p w:rsidR="008E2233" w:rsidRDefault="007E4F51" w:rsidP="00183187">
            <w:r>
              <w:rPr>
                <w:rFonts w:ascii="Georgia" w:hAnsi="Georgia"/>
                <w:color w:val="292929"/>
                <w:spacing w:val="-1"/>
                <w:sz w:val="30"/>
                <w:szCs w:val="30"/>
                <w:shd w:val="clear" w:color="auto" w:fill="FFFFFF"/>
              </w:rPr>
              <w:t>Ensure the system’s confidentiality, integrity, and availability by implementing proper security measures and practices.</w:t>
            </w:r>
          </w:p>
        </w:tc>
      </w:tr>
      <w:tr w:rsidR="007E4F51" w:rsidTr="007E4F51">
        <w:tc>
          <w:tcPr>
            <w:tcW w:w="2333" w:type="dxa"/>
          </w:tcPr>
          <w:p w:rsidR="007E4F51" w:rsidRDefault="007E4F51" w:rsidP="007E4F51">
            <w:pPr>
              <w:pStyle w:val="Heading2"/>
              <w:shd w:val="clear" w:color="auto" w:fill="FFFFFF"/>
              <w:spacing w:before="413" w:line="356" w:lineRule="atLeast"/>
              <w:outlineLvl w:val="1"/>
              <w:rPr>
                <w:rFonts w:ascii="Helvetica" w:hAnsi="Helvetica" w:cs="Helvetica"/>
                <w:color w:val="292929"/>
                <w:sz w:val="30"/>
                <w:szCs w:val="30"/>
              </w:rPr>
            </w:pPr>
            <w:r>
              <w:rPr>
                <w:rFonts w:ascii="Helvetica" w:hAnsi="Helvetica" w:cs="Helvetica"/>
                <w:color w:val="292929"/>
                <w:sz w:val="30"/>
                <w:szCs w:val="30"/>
              </w:rPr>
              <w:t>Fault Tolerance and Resilience</w:t>
            </w:r>
          </w:p>
        </w:tc>
        <w:tc>
          <w:tcPr>
            <w:tcW w:w="8583" w:type="dxa"/>
          </w:tcPr>
          <w:p w:rsidR="007E4F51" w:rsidRDefault="007E4F51" w:rsidP="00183187">
            <w:r>
              <w:rPr>
                <w:rFonts w:ascii="Georgia" w:hAnsi="Georgia"/>
                <w:color w:val="292929"/>
                <w:spacing w:val="-1"/>
                <w:sz w:val="30"/>
                <w:szCs w:val="30"/>
                <w:shd w:val="clear" w:color="auto" w:fill="FFFFFF"/>
              </w:rPr>
              <w:t>Design systems to withstand failures and recover gracefully from errors, ensuring reliability and availability.</w:t>
            </w:r>
          </w:p>
        </w:tc>
      </w:tr>
    </w:tbl>
    <w:p w:rsidR="008E2233" w:rsidRDefault="008E2233" w:rsidP="00183187">
      <w:pPr>
        <w:spacing w:line="240" w:lineRule="auto"/>
      </w:pPr>
    </w:p>
    <w:p w:rsidR="007E4F51" w:rsidRDefault="007E4F51" w:rsidP="00183187">
      <w:pPr>
        <w:spacing w:line="240" w:lineRule="auto"/>
      </w:pPr>
      <w:r>
        <w:t>Key Component of system design</w:t>
      </w:r>
    </w:p>
    <w:tbl>
      <w:tblPr>
        <w:tblStyle w:val="TableGrid"/>
        <w:tblW w:w="9889" w:type="dxa"/>
        <w:tblLook w:val="04A0"/>
      </w:tblPr>
      <w:tblGrid>
        <w:gridCol w:w="2802"/>
        <w:gridCol w:w="7087"/>
      </w:tblGrid>
      <w:tr w:rsidR="007E4F51" w:rsidTr="007E4F51">
        <w:tc>
          <w:tcPr>
            <w:tcW w:w="2802" w:type="dxa"/>
          </w:tcPr>
          <w:p w:rsidR="007E4F51" w:rsidRDefault="007E4F51" w:rsidP="007E4F51">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lastRenderedPageBreak/>
              <w:t>DNS (Domain Name System)</w:t>
            </w:r>
          </w:p>
          <w:p w:rsidR="007E4F51" w:rsidRDefault="007E4F51" w:rsidP="00183187"/>
        </w:tc>
        <w:tc>
          <w:tcPr>
            <w:tcW w:w="7087" w:type="dxa"/>
          </w:tcPr>
          <w:p w:rsidR="007E4F51" w:rsidRDefault="007E4F51" w:rsidP="00183187">
            <w:r>
              <w:rPr>
                <w:rFonts w:ascii="Georgia" w:hAnsi="Georgia"/>
                <w:color w:val="292929"/>
                <w:spacing w:val="-1"/>
                <w:sz w:val="30"/>
                <w:szCs w:val="30"/>
                <w:shd w:val="clear" w:color="auto" w:fill="FFFFFF"/>
              </w:rPr>
              <w:t>It translates human-readable domain names (e.g., </w:t>
            </w:r>
            <w:hyperlink r:id="rId6" w:tgtFrame="_blank" w:history="1">
              <w:r>
                <w:rPr>
                  <w:rStyle w:val="Hyperlink"/>
                  <w:rFonts w:ascii="Georgia" w:hAnsi="Georgia"/>
                  <w:spacing w:val="-1"/>
                  <w:sz w:val="30"/>
                  <w:szCs w:val="30"/>
                  <w:shd w:val="clear" w:color="auto" w:fill="FFFFFF"/>
                </w:rPr>
                <w:t>www.example.com</w:t>
              </w:r>
            </w:hyperlink>
            <w:r>
              <w:rPr>
                <w:rFonts w:ascii="Georgia" w:hAnsi="Georgia"/>
                <w:color w:val="292929"/>
                <w:spacing w:val="-1"/>
                <w:sz w:val="30"/>
                <w:szCs w:val="30"/>
                <w:shd w:val="clear" w:color="auto" w:fill="FFFFFF"/>
              </w:rPr>
              <w:t>) into IP addresses, allowing users to access websites and services more efficiently.</w:t>
            </w:r>
          </w:p>
        </w:tc>
      </w:tr>
      <w:tr w:rsidR="007E4F51" w:rsidTr="007E4F51">
        <w:tc>
          <w:tcPr>
            <w:tcW w:w="2802" w:type="dxa"/>
          </w:tcPr>
          <w:p w:rsidR="007E4F51" w:rsidRDefault="007E4F51" w:rsidP="007E4F51">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 Load Balancing</w:t>
            </w:r>
          </w:p>
          <w:p w:rsidR="007E4F51" w:rsidRDefault="007E4F51" w:rsidP="00183187"/>
        </w:tc>
        <w:tc>
          <w:tcPr>
            <w:tcW w:w="7087" w:type="dxa"/>
          </w:tcPr>
          <w:p w:rsidR="007E4F51" w:rsidRDefault="007E4F51" w:rsidP="00183187">
            <w:r>
              <w:rPr>
                <w:rFonts w:ascii="Georgia" w:hAnsi="Georgia"/>
                <w:color w:val="292929"/>
                <w:spacing w:val="-1"/>
                <w:sz w:val="30"/>
                <w:szCs w:val="30"/>
                <w:shd w:val="clear" w:color="auto" w:fill="FFFFFF"/>
              </w:rPr>
              <w:t>distributing network traffic across multiple servers</w:t>
            </w:r>
          </w:p>
        </w:tc>
      </w:tr>
      <w:tr w:rsidR="007E4F51" w:rsidTr="007E4F51">
        <w:tc>
          <w:tcPr>
            <w:tcW w:w="2802" w:type="dxa"/>
          </w:tcPr>
          <w:p w:rsidR="007E4F51" w:rsidRDefault="007E4F51" w:rsidP="007E4F51">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API Gateway</w:t>
            </w:r>
          </w:p>
          <w:p w:rsidR="007E4F51" w:rsidRDefault="007E4F51" w:rsidP="00183187"/>
        </w:tc>
        <w:tc>
          <w:tcPr>
            <w:tcW w:w="7087" w:type="dxa"/>
          </w:tcPr>
          <w:p w:rsidR="007E4F51" w:rsidRDefault="007E4F51" w:rsidP="00183187">
            <w:r>
              <w:rPr>
                <w:rFonts w:ascii="Georgia" w:hAnsi="Georgia"/>
                <w:color w:val="292929"/>
                <w:spacing w:val="-1"/>
                <w:sz w:val="30"/>
                <w:szCs w:val="30"/>
                <w:shd w:val="clear" w:color="auto" w:fill="FFFFFF"/>
              </w:rPr>
              <w:t xml:space="preserve">API Gateway is a server that acts as an intermediary between clients and </w:t>
            </w:r>
            <w:proofErr w:type="spellStart"/>
            <w:r>
              <w:rPr>
                <w:rFonts w:ascii="Georgia" w:hAnsi="Georgia"/>
                <w:color w:val="292929"/>
                <w:spacing w:val="-1"/>
                <w:sz w:val="30"/>
                <w:szCs w:val="30"/>
                <w:shd w:val="clear" w:color="auto" w:fill="FFFFFF"/>
              </w:rPr>
              <w:t>microservices</w:t>
            </w:r>
            <w:proofErr w:type="spellEnd"/>
            <w:r>
              <w:rPr>
                <w:rFonts w:ascii="Georgia" w:hAnsi="Georgia"/>
                <w:color w:val="292929"/>
                <w:spacing w:val="-1"/>
                <w:sz w:val="30"/>
                <w:szCs w:val="30"/>
                <w:shd w:val="clear" w:color="auto" w:fill="FFFFFF"/>
              </w:rPr>
              <w:t xml:space="preserve"> in a distributed system. It manages and routes requests, enforces security policies, and may provide additional features such as caching, logging, and monitoring.</w:t>
            </w:r>
          </w:p>
        </w:tc>
      </w:tr>
      <w:tr w:rsidR="007E4F51" w:rsidTr="007E4F51">
        <w:tc>
          <w:tcPr>
            <w:tcW w:w="2802" w:type="dxa"/>
          </w:tcPr>
          <w:p w:rsidR="007E4F51" w:rsidRDefault="007E4F51" w:rsidP="007E4F51">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Content Delivery Network (CDN)</w:t>
            </w:r>
          </w:p>
          <w:p w:rsidR="007E4F51" w:rsidRDefault="007E4F51" w:rsidP="00183187"/>
        </w:tc>
        <w:tc>
          <w:tcPr>
            <w:tcW w:w="7087" w:type="dxa"/>
          </w:tcPr>
          <w:p w:rsidR="007E4F51" w:rsidRDefault="007E4F51" w:rsidP="00183187">
            <w:r>
              <w:rPr>
                <w:rFonts w:ascii="Georgia" w:hAnsi="Georgia"/>
                <w:color w:val="292929"/>
                <w:spacing w:val="-1"/>
                <w:sz w:val="30"/>
                <w:szCs w:val="30"/>
                <w:shd w:val="clear" w:color="auto" w:fill="FFFFFF"/>
              </w:rPr>
              <w:t>CDNs cache content on edge servers close to end-users, improving the system’s performance and reducing the load on origin servers. </w:t>
            </w:r>
          </w:p>
        </w:tc>
      </w:tr>
      <w:tr w:rsidR="007E4F51" w:rsidTr="007E4F51">
        <w:tc>
          <w:tcPr>
            <w:tcW w:w="2802" w:type="dxa"/>
          </w:tcPr>
          <w:p w:rsidR="007E4F51" w:rsidRDefault="007E4F51" w:rsidP="007E4F51">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Message Queue</w:t>
            </w:r>
          </w:p>
          <w:p w:rsidR="007E4F51" w:rsidRDefault="007E4F51" w:rsidP="00183187"/>
        </w:tc>
        <w:tc>
          <w:tcPr>
            <w:tcW w:w="7087" w:type="dxa"/>
          </w:tcPr>
          <w:p w:rsidR="007E4F51" w:rsidRDefault="007E4F51" w:rsidP="00183187">
            <w:r>
              <w:rPr>
                <w:rFonts w:ascii="Georgia" w:hAnsi="Georgia"/>
                <w:color w:val="292929"/>
                <w:spacing w:val="-1"/>
                <w:sz w:val="30"/>
                <w:szCs w:val="30"/>
                <w:shd w:val="clear" w:color="auto" w:fill="FFFFFF"/>
              </w:rPr>
              <w:t>Message queues facilitate communication between distributed system components by temporarily storing messages in a queue. They enable asynchronous processing and help decouple components, improving the system’s scalability and fault tolerance</w:t>
            </w:r>
          </w:p>
        </w:tc>
      </w:tr>
      <w:tr w:rsidR="00065971" w:rsidTr="007E4F51">
        <w:tc>
          <w:tcPr>
            <w:tcW w:w="2802" w:type="dxa"/>
          </w:tcPr>
          <w:p w:rsidR="00065971" w:rsidRDefault="00065971" w:rsidP="00065971">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Communication Protocols</w:t>
            </w:r>
          </w:p>
          <w:p w:rsidR="00065971" w:rsidRDefault="00065971" w:rsidP="007E4F51">
            <w:pPr>
              <w:pStyle w:val="Heading2"/>
              <w:shd w:val="clear" w:color="auto" w:fill="FFFFFF"/>
              <w:spacing w:before="413" w:line="356" w:lineRule="atLeast"/>
              <w:outlineLvl w:val="1"/>
              <w:rPr>
                <w:rFonts w:ascii="Helvetica" w:hAnsi="Helvetica" w:cs="Helvetica"/>
                <w:color w:val="292929"/>
                <w:sz w:val="30"/>
                <w:szCs w:val="30"/>
              </w:rPr>
            </w:pPr>
          </w:p>
        </w:tc>
        <w:tc>
          <w:tcPr>
            <w:tcW w:w="7087" w:type="dxa"/>
          </w:tcPr>
          <w:p w:rsidR="00065971" w:rsidRDefault="00065971" w:rsidP="0018318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Different communication protocols are used in system design, such as HTTP/HTTPS, </w:t>
            </w:r>
            <w:proofErr w:type="spellStart"/>
            <w:r>
              <w:rPr>
                <w:rFonts w:ascii="Georgia" w:hAnsi="Georgia"/>
                <w:color w:val="292929"/>
                <w:spacing w:val="-1"/>
                <w:sz w:val="30"/>
                <w:szCs w:val="30"/>
                <w:shd w:val="clear" w:color="auto" w:fill="FFFFFF"/>
              </w:rPr>
              <w:t>WebSocket</w:t>
            </w:r>
            <w:proofErr w:type="spellEnd"/>
            <w:r>
              <w:rPr>
                <w:rFonts w:ascii="Georgia" w:hAnsi="Georgia"/>
                <w:color w:val="292929"/>
                <w:spacing w:val="-1"/>
                <w:sz w:val="30"/>
                <w:szCs w:val="30"/>
                <w:shd w:val="clear" w:color="auto" w:fill="FFFFFF"/>
              </w:rPr>
              <w:t xml:space="preserve">, and </w:t>
            </w:r>
            <w:proofErr w:type="spellStart"/>
            <w:r>
              <w:rPr>
                <w:rFonts w:ascii="Georgia" w:hAnsi="Georgia"/>
                <w:color w:val="292929"/>
                <w:spacing w:val="-1"/>
                <w:sz w:val="30"/>
                <w:szCs w:val="30"/>
                <w:shd w:val="clear" w:color="auto" w:fill="FFFFFF"/>
              </w:rPr>
              <w:t>gRPC</w:t>
            </w:r>
            <w:proofErr w:type="spellEnd"/>
            <w:r>
              <w:rPr>
                <w:rFonts w:ascii="Georgia" w:hAnsi="Georgia"/>
                <w:color w:val="292929"/>
                <w:spacing w:val="-1"/>
                <w:sz w:val="30"/>
                <w:szCs w:val="30"/>
                <w:shd w:val="clear" w:color="auto" w:fill="FFFFFF"/>
              </w:rPr>
              <w:t>. </w:t>
            </w:r>
          </w:p>
        </w:tc>
      </w:tr>
      <w:tr w:rsidR="00065971" w:rsidTr="007E4F51">
        <w:tc>
          <w:tcPr>
            <w:tcW w:w="2802" w:type="dxa"/>
          </w:tcPr>
          <w:p w:rsidR="00A04927" w:rsidRDefault="00A04927" w:rsidP="00A04927">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Cache</w:t>
            </w:r>
          </w:p>
          <w:p w:rsidR="00065971" w:rsidRDefault="00065971" w:rsidP="007E4F51">
            <w:pPr>
              <w:pStyle w:val="Heading2"/>
              <w:shd w:val="clear" w:color="auto" w:fill="FFFFFF"/>
              <w:spacing w:before="413" w:line="356" w:lineRule="atLeast"/>
              <w:outlineLvl w:val="1"/>
              <w:rPr>
                <w:rFonts w:ascii="Helvetica" w:hAnsi="Helvetica" w:cs="Helvetica"/>
                <w:color w:val="292929"/>
                <w:sz w:val="30"/>
                <w:szCs w:val="30"/>
              </w:rPr>
            </w:pPr>
          </w:p>
        </w:tc>
        <w:tc>
          <w:tcPr>
            <w:tcW w:w="7087" w:type="dxa"/>
          </w:tcPr>
          <w:p w:rsidR="00065971" w:rsidRDefault="00A04927" w:rsidP="0018318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Caching is a temporary technique used to store copies of data, allowing for faster retrieval in future requests. It helps reduce latency, server load, and bandwidth consumption. Popular caching mechanisms include in-memory caching, distributed caching, and browser caching.</w:t>
            </w:r>
          </w:p>
        </w:tc>
      </w:tr>
      <w:tr w:rsidR="00065971" w:rsidTr="007E4F51">
        <w:tc>
          <w:tcPr>
            <w:tcW w:w="2802" w:type="dxa"/>
          </w:tcPr>
          <w:p w:rsidR="00A04927" w:rsidRDefault="00A04927" w:rsidP="00A04927">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Database</w:t>
            </w:r>
          </w:p>
          <w:p w:rsidR="00065971" w:rsidRDefault="00A04927" w:rsidP="007E4F51">
            <w:pPr>
              <w:pStyle w:val="Heading2"/>
              <w:shd w:val="clear" w:color="auto" w:fill="FFFFFF"/>
              <w:spacing w:before="413" w:line="356" w:lineRule="atLeast"/>
              <w:outlineLvl w:val="1"/>
              <w:rPr>
                <w:rFonts w:ascii="Helvetica" w:hAnsi="Helvetica" w:cs="Helvetica"/>
                <w:color w:val="292929"/>
                <w:sz w:val="30"/>
                <w:szCs w:val="30"/>
              </w:rPr>
            </w:pPr>
            <w:r>
              <w:rPr>
                <w:rFonts w:ascii="Georgia" w:hAnsi="Georgia"/>
                <w:color w:val="292929"/>
                <w:spacing w:val="-1"/>
                <w:sz w:val="30"/>
                <w:szCs w:val="30"/>
                <w:shd w:val="clear" w:color="auto" w:fill="FFFFFF"/>
              </w:rPr>
              <w:lastRenderedPageBreak/>
              <w:t>Choosing the appropriate database for a system depends on data structure, scalability, consistency, and latency.</w:t>
            </w:r>
          </w:p>
          <w:p w:rsidR="00065971" w:rsidRPr="00065971" w:rsidRDefault="00065971" w:rsidP="00065971"/>
        </w:tc>
        <w:tc>
          <w:tcPr>
            <w:tcW w:w="7087" w:type="dxa"/>
          </w:tcPr>
          <w:p w:rsidR="00065971" w:rsidRDefault="00A04927" w:rsidP="00183187">
            <w:pPr>
              <w:rPr>
                <w:rFonts w:ascii="Georgia" w:hAnsi="Georgia"/>
                <w:color w:val="292929"/>
                <w:spacing w:val="-1"/>
                <w:sz w:val="30"/>
                <w:szCs w:val="30"/>
                <w:shd w:val="clear" w:color="auto" w:fill="FFFFFF"/>
              </w:rPr>
            </w:pPr>
            <w:proofErr w:type="spellStart"/>
            <w:proofErr w:type="gramStart"/>
            <w:r>
              <w:rPr>
                <w:rFonts w:ascii="Georgia" w:hAnsi="Georgia"/>
                <w:color w:val="292929"/>
                <w:spacing w:val="-1"/>
                <w:sz w:val="30"/>
                <w:szCs w:val="30"/>
                <w:shd w:val="clear" w:color="auto" w:fill="FFFFFF"/>
              </w:rPr>
              <w:lastRenderedPageBreak/>
              <w:t>ommon</w:t>
            </w:r>
            <w:proofErr w:type="spellEnd"/>
            <w:proofErr w:type="gramEnd"/>
            <w:r>
              <w:rPr>
                <w:rFonts w:ascii="Georgia" w:hAnsi="Georgia"/>
                <w:color w:val="292929"/>
                <w:spacing w:val="-1"/>
                <w:sz w:val="30"/>
                <w:szCs w:val="30"/>
                <w:shd w:val="clear" w:color="auto" w:fill="FFFFFF"/>
              </w:rPr>
              <w:t xml:space="preserve"> database types include relational databases (e.g., </w:t>
            </w:r>
            <w:proofErr w:type="spellStart"/>
            <w:r>
              <w:rPr>
                <w:rFonts w:ascii="Georgia" w:hAnsi="Georgia"/>
                <w:color w:val="292929"/>
                <w:spacing w:val="-1"/>
                <w:sz w:val="30"/>
                <w:szCs w:val="30"/>
                <w:shd w:val="clear" w:color="auto" w:fill="FFFFFF"/>
              </w:rPr>
              <w:t>MySQL</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PostgreSQL</w:t>
            </w:r>
            <w:proofErr w:type="spellEnd"/>
            <w:r>
              <w:rPr>
                <w:rFonts w:ascii="Georgia" w:hAnsi="Georgia"/>
                <w:color w:val="292929"/>
                <w:spacing w:val="-1"/>
                <w:sz w:val="30"/>
                <w:szCs w:val="30"/>
                <w:shd w:val="clear" w:color="auto" w:fill="FFFFFF"/>
              </w:rPr>
              <w:t xml:space="preserve">), </w:t>
            </w:r>
            <w:proofErr w:type="spellStart"/>
            <w:r>
              <w:rPr>
                <w:rFonts w:ascii="Georgia" w:hAnsi="Georgia"/>
                <w:color w:val="292929"/>
                <w:spacing w:val="-1"/>
                <w:sz w:val="30"/>
                <w:szCs w:val="30"/>
                <w:shd w:val="clear" w:color="auto" w:fill="FFFFFF"/>
              </w:rPr>
              <w:t>NoSQL</w:t>
            </w:r>
            <w:proofErr w:type="spellEnd"/>
            <w:r>
              <w:rPr>
                <w:rFonts w:ascii="Georgia" w:hAnsi="Georgia"/>
                <w:color w:val="292929"/>
                <w:spacing w:val="-1"/>
                <w:sz w:val="30"/>
                <w:szCs w:val="30"/>
                <w:shd w:val="clear" w:color="auto" w:fill="FFFFFF"/>
              </w:rPr>
              <w:t xml:space="preserve"> databases (e.g., </w:t>
            </w:r>
            <w:proofErr w:type="spellStart"/>
            <w:r>
              <w:rPr>
                <w:rFonts w:ascii="Georgia" w:hAnsi="Georgia"/>
                <w:color w:val="292929"/>
                <w:spacing w:val="-1"/>
                <w:sz w:val="30"/>
                <w:szCs w:val="30"/>
                <w:shd w:val="clear" w:color="auto" w:fill="FFFFFF"/>
              </w:rPr>
              <w:t>MongoDB</w:t>
            </w:r>
            <w:proofErr w:type="spellEnd"/>
            <w:r>
              <w:rPr>
                <w:rFonts w:ascii="Georgia" w:hAnsi="Georgia"/>
                <w:color w:val="292929"/>
                <w:spacing w:val="-1"/>
                <w:sz w:val="30"/>
                <w:szCs w:val="30"/>
                <w:shd w:val="clear" w:color="auto" w:fill="FFFFFF"/>
              </w:rPr>
              <w:t xml:space="preserve">, Cassandra), and </w:t>
            </w:r>
            <w:proofErr w:type="spellStart"/>
            <w:r>
              <w:rPr>
                <w:rFonts w:ascii="Georgia" w:hAnsi="Georgia"/>
                <w:color w:val="292929"/>
                <w:spacing w:val="-1"/>
                <w:sz w:val="30"/>
                <w:szCs w:val="30"/>
                <w:shd w:val="clear" w:color="auto" w:fill="FFFFFF"/>
              </w:rPr>
              <w:t>NewSQL</w:t>
            </w:r>
            <w:proofErr w:type="spellEnd"/>
            <w:r>
              <w:rPr>
                <w:rFonts w:ascii="Georgia" w:hAnsi="Georgia"/>
                <w:color w:val="292929"/>
                <w:spacing w:val="-1"/>
                <w:sz w:val="30"/>
                <w:szCs w:val="30"/>
                <w:shd w:val="clear" w:color="auto" w:fill="FFFFFF"/>
              </w:rPr>
              <w:t xml:space="preserve"> databases </w:t>
            </w:r>
            <w:r>
              <w:rPr>
                <w:rFonts w:ascii="Georgia" w:hAnsi="Georgia"/>
                <w:color w:val="292929"/>
                <w:spacing w:val="-1"/>
                <w:sz w:val="30"/>
                <w:szCs w:val="30"/>
                <w:shd w:val="clear" w:color="auto" w:fill="FFFFFF"/>
              </w:rPr>
              <w:lastRenderedPageBreak/>
              <w:t>(e.g., Cockroach DB, Google Spanner).</w:t>
            </w:r>
          </w:p>
        </w:tc>
      </w:tr>
      <w:tr w:rsidR="00065971" w:rsidTr="007E4F51">
        <w:tc>
          <w:tcPr>
            <w:tcW w:w="2802" w:type="dxa"/>
          </w:tcPr>
          <w:p w:rsidR="00A04927" w:rsidRDefault="00A04927" w:rsidP="00A04927">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lastRenderedPageBreak/>
              <w:t>Replication Techniques</w:t>
            </w:r>
          </w:p>
          <w:p w:rsidR="00065971" w:rsidRDefault="00065971" w:rsidP="007E4F51">
            <w:pPr>
              <w:pStyle w:val="Heading2"/>
              <w:shd w:val="clear" w:color="auto" w:fill="FFFFFF"/>
              <w:spacing w:before="413" w:line="356" w:lineRule="atLeast"/>
              <w:outlineLvl w:val="1"/>
              <w:rPr>
                <w:rFonts w:ascii="Helvetica" w:hAnsi="Helvetica" w:cs="Helvetica"/>
                <w:color w:val="292929"/>
                <w:sz w:val="30"/>
                <w:szCs w:val="30"/>
              </w:rPr>
            </w:pPr>
          </w:p>
        </w:tc>
        <w:tc>
          <w:tcPr>
            <w:tcW w:w="7087" w:type="dxa"/>
          </w:tcPr>
          <w:p w:rsidR="00065971" w:rsidRDefault="00A04927" w:rsidP="0018318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Replication is maintaining multiple copies of data across different nodes for increased reliability, availability, and fault tolerance. Standard replication techniques include synchronous replication, asynchronous replication, and semi-synchronous replication.</w:t>
            </w:r>
          </w:p>
        </w:tc>
      </w:tr>
      <w:tr w:rsidR="00065971" w:rsidTr="00A04927">
        <w:trPr>
          <w:trHeight w:val="1123"/>
        </w:trPr>
        <w:tc>
          <w:tcPr>
            <w:tcW w:w="2802" w:type="dxa"/>
          </w:tcPr>
          <w:p w:rsidR="00065971" w:rsidRDefault="00A04927" w:rsidP="00A04927">
            <w:pPr>
              <w:pStyle w:val="Heading2"/>
              <w:shd w:val="clear" w:color="auto" w:fill="FFFFFF"/>
              <w:spacing w:before="413" w:line="356" w:lineRule="atLeast"/>
              <w:outlineLvl w:val="1"/>
              <w:rPr>
                <w:rFonts w:ascii="Helvetica" w:hAnsi="Helvetica" w:cs="Helvetica"/>
                <w:color w:val="292929"/>
                <w:sz w:val="30"/>
                <w:szCs w:val="30"/>
              </w:rPr>
            </w:pPr>
            <w:r>
              <w:rPr>
                <w:rFonts w:ascii="Helvetica" w:hAnsi="Helvetica" w:cs="Helvetica"/>
                <w:color w:val="292929"/>
                <w:sz w:val="30"/>
                <w:szCs w:val="30"/>
              </w:rPr>
              <w:t>Distributed Unique ID Generation</w:t>
            </w:r>
          </w:p>
        </w:tc>
        <w:tc>
          <w:tcPr>
            <w:tcW w:w="7087" w:type="dxa"/>
          </w:tcPr>
          <w:p w:rsidR="00065971" w:rsidRDefault="00A04927" w:rsidP="0018318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Creating unique identifiers in a distributed system can be challenging but is essential for maintaining data consistency and integrity. </w:t>
            </w:r>
          </w:p>
        </w:tc>
      </w:tr>
    </w:tbl>
    <w:p w:rsidR="007E4F51" w:rsidRDefault="007E4F51" w:rsidP="00183187">
      <w:pPr>
        <w:spacing w:line="240" w:lineRule="auto"/>
      </w:pPr>
    </w:p>
    <w:p w:rsidR="00A04927" w:rsidRDefault="00A04927" w:rsidP="00A04927">
      <w:pPr>
        <w:pStyle w:val="Heading1"/>
        <w:shd w:val="clear" w:color="auto" w:fill="FFFFFF"/>
        <w:spacing w:before="468" w:beforeAutospacing="0" w:after="0" w:afterAutospacing="0" w:line="450" w:lineRule="atLeast"/>
        <w:rPr>
          <w:rFonts w:ascii="Helvetica" w:hAnsi="Helvetica" w:cs="Helvetica"/>
          <w:color w:val="292929"/>
          <w:spacing w:val="-4"/>
          <w:sz w:val="36"/>
          <w:szCs w:val="36"/>
        </w:rPr>
      </w:pPr>
      <w:r>
        <w:rPr>
          <w:rFonts w:ascii="Helvetica" w:hAnsi="Helvetica" w:cs="Helvetica"/>
          <w:color w:val="292929"/>
          <w:spacing w:val="-4"/>
          <w:sz w:val="36"/>
          <w:szCs w:val="36"/>
        </w:rPr>
        <w:t>Common Components in System Design</w:t>
      </w:r>
    </w:p>
    <w:tbl>
      <w:tblPr>
        <w:tblStyle w:val="TableGrid"/>
        <w:tblW w:w="10314" w:type="dxa"/>
        <w:tblLook w:val="04A0"/>
      </w:tblPr>
      <w:tblGrid>
        <w:gridCol w:w="2518"/>
        <w:gridCol w:w="7796"/>
      </w:tblGrid>
      <w:tr w:rsidR="008D2FE2" w:rsidTr="008D2FE2">
        <w:tc>
          <w:tcPr>
            <w:tcW w:w="2518" w:type="dxa"/>
          </w:tcPr>
          <w:p w:rsidR="008D2FE2" w:rsidRDefault="008D2FE2" w:rsidP="00A04927">
            <w:pPr>
              <w:pStyle w:val="Heading1"/>
              <w:spacing w:before="468" w:beforeAutospacing="0" w:after="0" w:afterAutospacing="0" w:line="450" w:lineRule="atLeast"/>
              <w:outlineLvl w:val="0"/>
              <w:rPr>
                <w:rFonts w:ascii="Helvetica" w:hAnsi="Helvetica" w:cs="Helvetica"/>
                <w:color w:val="292929"/>
                <w:spacing w:val="-4"/>
                <w:sz w:val="36"/>
                <w:szCs w:val="36"/>
              </w:rPr>
            </w:pPr>
            <w:r>
              <w:rPr>
                <w:rFonts w:ascii="Helvetica" w:hAnsi="Helvetica" w:cs="Helvetica"/>
                <w:color w:val="292929"/>
                <w:sz w:val="30"/>
                <w:szCs w:val="30"/>
              </w:rPr>
              <w:t>Payment Service</w:t>
            </w:r>
          </w:p>
        </w:tc>
        <w:tc>
          <w:tcPr>
            <w:tcW w:w="7796" w:type="dxa"/>
          </w:tcPr>
          <w:p w:rsidR="008D2FE2" w:rsidRDefault="008D2FE2" w:rsidP="008D2FE2">
            <w:pPr>
              <w:pStyle w:val="pw-post-body-paragraph"/>
              <w:shd w:val="clear" w:color="auto" w:fill="FFFFFF"/>
              <w:spacing w:before="206" w:beforeAutospacing="0" w:after="0" w:afterAutospacing="0" w:line="475" w:lineRule="atLeast"/>
              <w:rPr>
                <w:rFonts w:ascii="Georgia" w:hAnsi="Georgia"/>
                <w:color w:val="292929"/>
                <w:spacing w:val="-1"/>
                <w:sz w:val="30"/>
                <w:szCs w:val="30"/>
              </w:rPr>
            </w:pPr>
            <w:r>
              <w:rPr>
                <w:rFonts w:ascii="Georgia" w:hAnsi="Georgia"/>
                <w:color w:val="292929"/>
                <w:spacing w:val="-1"/>
                <w:sz w:val="30"/>
                <w:szCs w:val="30"/>
              </w:rPr>
              <w:t>Payment services handle transactions between customers and businesses. Integrating a reliable payment service is crucial for e-commerce and subscription-based platforms. Popular payment service providers include Stripe, PayPal, and Square. These services usually provide APIs to facilitate secure transactions and manage recurring payments, refunds, etc</w:t>
            </w:r>
          </w:p>
          <w:p w:rsidR="008D2FE2" w:rsidRDefault="008D2FE2" w:rsidP="00A04927">
            <w:pPr>
              <w:pStyle w:val="Heading1"/>
              <w:spacing w:before="468" w:beforeAutospacing="0" w:after="0" w:afterAutospacing="0" w:line="450" w:lineRule="atLeast"/>
              <w:outlineLvl w:val="0"/>
              <w:rPr>
                <w:rFonts w:ascii="Helvetica" w:hAnsi="Helvetica" w:cs="Helvetica"/>
                <w:color w:val="292929"/>
                <w:spacing w:val="-4"/>
                <w:sz w:val="36"/>
                <w:szCs w:val="36"/>
              </w:rPr>
            </w:pPr>
          </w:p>
        </w:tc>
      </w:tr>
      <w:tr w:rsidR="008D2FE2" w:rsidTr="008D2FE2">
        <w:tc>
          <w:tcPr>
            <w:tcW w:w="2518" w:type="dxa"/>
          </w:tcPr>
          <w:p w:rsidR="008D2FE2" w:rsidRDefault="008D2FE2" w:rsidP="008D2FE2">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lastRenderedPageBreak/>
              <w:t>Notification</w:t>
            </w:r>
          </w:p>
          <w:p w:rsidR="008D2FE2" w:rsidRDefault="008D2FE2" w:rsidP="00A04927">
            <w:pPr>
              <w:pStyle w:val="Heading1"/>
              <w:spacing w:before="468" w:beforeAutospacing="0" w:after="0" w:afterAutospacing="0" w:line="450" w:lineRule="atLeast"/>
              <w:outlineLvl w:val="0"/>
              <w:rPr>
                <w:rFonts w:ascii="Helvetica" w:hAnsi="Helvetica" w:cs="Helvetica"/>
                <w:color w:val="292929"/>
                <w:spacing w:val="-4"/>
                <w:sz w:val="36"/>
                <w:szCs w:val="36"/>
              </w:rPr>
            </w:pPr>
          </w:p>
        </w:tc>
        <w:tc>
          <w:tcPr>
            <w:tcW w:w="7796" w:type="dxa"/>
          </w:tcPr>
          <w:p w:rsidR="008D2FE2" w:rsidRDefault="008D2FE2" w:rsidP="008D2FE2">
            <w:r>
              <w:rPr>
                <w:rFonts w:ascii="Georgia" w:hAnsi="Georgia"/>
                <w:color w:val="292929"/>
                <w:spacing w:val="-1"/>
                <w:sz w:val="30"/>
                <w:szCs w:val="30"/>
                <w:shd w:val="clear" w:color="auto" w:fill="FFFFFF"/>
              </w:rPr>
              <w:t xml:space="preserve">Notification services keep users informed about updates, alerts, and important information. These services can deliver notifications through various channels, such as email, SMS, and push notifications. Examples of notification service providers include Firebase Cloud Messaging (FCM), Amazon Simple Notification Service (SNS), and </w:t>
            </w:r>
            <w:proofErr w:type="spellStart"/>
            <w:r>
              <w:rPr>
                <w:rFonts w:ascii="Georgia" w:hAnsi="Georgia"/>
                <w:color w:val="292929"/>
                <w:spacing w:val="-1"/>
                <w:sz w:val="30"/>
                <w:szCs w:val="30"/>
                <w:shd w:val="clear" w:color="auto" w:fill="FFFFFF"/>
              </w:rPr>
              <w:t>Twilio</w:t>
            </w:r>
            <w:proofErr w:type="spellEnd"/>
            <w:r>
              <w:rPr>
                <w:rFonts w:ascii="Georgia" w:hAnsi="Georgia"/>
                <w:color w:val="292929"/>
                <w:spacing w:val="-1"/>
                <w:sz w:val="30"/>
                <w:szCs w:val="30"/>
                <w:shd w:val="clear" w:color="auto" w:fill="FFFFFF"/>
              </w:rPr>
              <w:t>.</w:t>
            </w:r>
          </w:p>
          <w:p w:rsidR="008D2FE2" w:rsidRDefault="008D2FE2" w:rsidP="00A04927">
            <w:pPr>
              <w:pStyle w:val="Heading1"/>
              <w:spacing w:before="468" w:beforeAutospacing="0" w:after="0" w:afterAutospacing="0" w:line="450" w:lineRule="atLeast"/>
              <w:outlineLvl w:val="0"/>
              <w:rPr>
                <w:rFonts w:ascii="Helvetica" w:hAnsi="Helvetica" w:cs="Helvetica"/>
                <w:color w:val="292929"/>
                <w:spacing w:val="-4"/>
                <w:sz w:val="36"/>
                <w:szCs w:val="36"/>
              </w:rPr>
            </w:pPr>
          </w:p>
        </w:tc>
      </w:tr>
      <w:tr w:rsidR="008D2FE2" w:rsidTr="008D2FE2">
        <w:tc>
          <w:tcPr>
            <w:tcW w:w="2518" w:type="dxa"/>
          </w:tcPr>
          <w:p w:rsidR="008D2FE2" w:rsidRDefault="008D2FE2" w:rsidP="008D2FE2">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Search</w:t>
            </w:r>
          </w:p>
          <w:p w:rsidR="008D2FE2" w:rsidRDefault="008D2FE2" w:rsidP="00A04927">
            <w:pPr>
              <w:pStyle w:val="Heading1"/>
              <w:spacing w:before="468" w:beforeAutospacing="0" w:after="0" w:afterAutospacing="0" w:line="450" w:lineRule="atLeast"/>
              <w:outlineLvl w:val="0"/>
              <w:rPr>
                <w:rFonts w:ascii="Helvetica" w:hAnsi="Helvetica" w:cs="Helvetica"/>
                <w:color w:val="292929"/>
                <w:spacing w:val="-4"/>
                <w:sz w:val="36"/>
                <w:szCs w:val="36"/>
              </w:rPr>
            </w:pPr>
          </w:p>
        </w:tc>
        <w:tc>
          <w:tcPr>
            <w:tcW w:w="7796" w:type="dxa"/>
          </w:tcPr>
          <w:p w:rsidR="008D2FE2" w:rsidRDefault="008D2FE2" w:rsidP="00A04927">
            <w:pPr>
              <w:pStyle w:val="Heading1"/>
              <w:spacing w:before="468" w:beforeAutospacing="0" w:after="0" w:afterAutospacing="0" w:line="450" w:lineRule="atLeast"/>
              <w:outlineLvl w:val="0"/>
              <w:rPr>
                <w:rFonts w:ascii="Helvetica" w:hAnsi="Helvetica" w:cs="Helvetica"/>
                <w:color w:val="292929"/>
                <w:spacing w:val="-4"/>
                <w:sz w:val="36"/>
                <w:szCs w:val="36"/>
              </w:rPr>
            </w:pPr>
            <w:r>
              <w:rPr>
                <w:rFonts w:ascii="Georgia" w:hAnsi="Georgia"/>
                <w:color w:val="292929"/>
                <w:spacing w:val="-1"/>
                <w:sz w:val="30"/>
                <w:szCs w:val="30"/>
                <w:shd w:val="clear" w:color="auto" w:fill="FFFFFF"/>
              </w:rPr>
              <w:t xml:space="preserve">Integrating a powerful search component is essential for systems with large amounts of data or content. A search service should provide fast, </w:t>
            </w:r>
            <w:proofErr w:type="gramStart"/>
            <w:r>
              <w:rPr>
                <w:rFonts w:ascii="Georgia" w:hAnsi="Georgia"/>
                <w:color w:val="292929"/>
                <w:spacing w:val="-1"/>
                <w:sz w:val="30"/>
                <w:szCs w:val="30"/>
                <w:shd w:val="clear" w:color="auto" w:fill="FFFFFF"/>
              </w:rPr>
              <w:t>relevant,</w:t>
            </w:r>
            <w:proofErr w:type="gramEnd"/>
            <w:r>
              <w:rPr>
                <w:rFonts w:ascii="Georgia" w:hAnsi="Georgia"/>
                <w:color w:val="292929"/>
                <w:spacing w:val="-1"/>
                <w:sz w:val="30"/>
                <w:szCs w:val="30"/>
                <w:shd w:val="clear" w:color="auto" w:fill="FFFFFF"/>
              </w:rPr>
              <w:t xml:space="preserve"> and scalable search capabilities. </w:t>
            </w:r>
            <w:proofErr w:type="spellStart"/>
            <w:r>
              <w:rPr>
                <w:rFonts w:ascii="Georgia" w:hAnsi="Georgia"/>
                <w:color w:val="292929"/>
                <w:spacing w:val="-1"/>
                <w:sz w:val="30"/>
                <w:szCs w:val="30"/>
                <w:shd w:val="clear" w:color="auto" w:fill="FFFFFF"/>
              </w:rPr>
              <w:t>Elasticsearch</w:t>
            </w:r>
            <w:proofErr w:type="spellEnd"/>
            <w:r>
              <w:rPr>
                <w:rFonts w:ascii="Georgia" w:hAnsi="Georgia"/>
                <w:color w:val="292929"/>
                <w:spacing w:val="-1"/>
                <w:sz w:val="30"/>
                <w:szCs w:val="30"/>
                <w:shd w:val="clear" w:color="auto" w:fill="FFFFFF"/>
              </w:rPr>
              <w:t xml:space="preserve">, Apache </w:t>
            </w:r>
            <w:proofErr w:type="spellStart"/>
            <w:r>
              <w:rPr>
                <w:rFonts w:ascii="Georgia" w:hAnsi="Georgia"/>
                <w:color w:val="292929"/>
                <w:spacing w:val="-1"/>
                <w:sz w:val="30"/>
                <w:szCs w:val="30"/>
                <w:shd w:val="clear" w:color="auto" w:fill="FFFFFF"/>
              </w:rPr>
              <w:t>Solr</w:t>
            </w:r>
            <w:proofErr w:type="spellEnd"/>
            <w:r>
              <w:rPr>
                <w:rFonts w:ascii="Georgia" w:hAnsi="Georgia"/>
                <w:color w:val="292929"/>
                <w:spacing w:val="-1"/>
                <w:sz w:val="30"/>
                <w:szCs w:val="30"/>
                <w:shd w:val="clear" w:color="auto" w:fill="FFFFFF"/>
              </w:rPr>
              <w:t xml:space="preserve">, and Amazon </w:t>
            </w:r>
            <w:proofErr w:type="spellStart"/>
            <w:r>
              <w:rPr>
                <w:rFonts w:ascii="Georgia" w:hAnsi="Georgia"/>
                <w:color w:val="292929"/>
                <w:spacing w:val="-1"/>
                <w:sz w:val="30"/>
                <w:szCs w:val="30"/>
                <w:shd w:val="clear" w:color="auto" w:fill="FFFFFF"/>
              </w:rPr>
              <w:t>CloudSearch</w:t>
            </w:r>
            <w:proofErr w:type="spellEnd"/>
            <w:r>
              <w:rPr>
                <w:rFonts w:ascii="Georgia" w:hAnsi="Georgia"/>
                <w:color w:val="292929"/>
                <w:spacing w:val="-1"/>
                <w:sz w:val="30"/>
                <w:szCs w:val="30"/>
                <w:shd w:val="clear" w:color="auto" w:fill="FFFFFF"/>
              </w:rPr>
              <w:t xml:space="preserve"> are popular choices for implementing search functionality. These services typically support full-text search, faceted search, and filtering, enabling users to find the information they’re looking for quickly and efficiently.</w:t>
            </w:r>
          </w:p>
        </w:tc>
      </w:tr>
    </w:tbl>
    <w:p w:rsidR="008D2FE2" w:rsidRDefault="008D2FE2" w:rsidP="008D2FE2">
      <w:pPr>
        <w:pStyle w:val="Heading1"/>
        <w:shd w:val="clear" w:color="auto" w:fill="FFFFFF"/>
        <w:spacing w:before="468" w:beforeAutospacing="0" w:after="0" w:afterAutospacing="0" w:line="445" w:lineRule="atLeast"/>
        <w:rPr>
          <w:rFonts w:ascii="Helvetica" w:hAnsi="Helvetica" w:cs="Helvetica"/>
          <w:color w:val="292929"/>
          <w:spacing w:val="-4"/>
          <w:sz w:val="36"/>
          <w:szCs w:val="36"/>
        </w:rPr>
      </w:pPr>
    </w:p>
    <w:p w:rsidR="008D2FE2" w:rsidRDefault="008D2FE2" w:rsidP="008D2FE2">
      <w:pPr>
        <w:pStyle w:val="Heading1"/>
        <w:shd w:val="clear" w:color="auto" w:fill="FFFFFF"/>
        <w:spacing w:before="468" w:beforeAutospacing="0" w:after="0" w:afterAutospacing="0" w:line="445" w:lineRule="atLeast"/>
        <w:rPr>
          <w:rFonts w:ascii="Helvetica" w:hAnsi="Helvetica" w:cs="Helvetica"/>
          <w:color w:val="292929"/>
          <w:spacing w:val="-4"/>
          <w:sz w:val="36"/>
          <w:szCs w:val="36"/>
        </w:rPr>
      </w:pPr>
    </w:p>
    <w:p w:rsidR="008D2FE2" w:rsidRDefault="008D2FE2" w:rsidP="008D2FE2">
      <w:pPr>
        <w:pStyle w:val="Heading1"/>
        <w:shd w:val="clear" w:color="auto" w:fill="FFFFFF"/>
        <w:spacing w:before="468" w:beforeAutospacing="0" w:after="0" w:afterAutospacing="0" w:line="445" w:lineRule="atLeast"/>
        <w:rPr>
          <w:rFonts w:ascii="Helvetica" w:hAnsi="Helvetica" w:cs="Helvetica"/>
          <w:color w:val="292929"/>
          <w:spacing w:val="-4"/>
          <w:sz w:val="36"/>
          <w:szCs w:val="36"/>
        </w:rPr>
      </w:pPr>
    </w:p>
    <w:p w:rsidR="008D2FE2" w:rsidRDefault="008D2FE2" w:rsidP="008D2FE2">
      <w:pPr>
        <w:pStyle w:val="Heading1"/>
        <w:shd w:val="clear" w:color="auto" w:fill="FFFFFF"/>
        <w:spacing w:before="468" w:beforeAutospacing="0" w:after="0" w:afterAutospacing="0" w:line="445" w:lineRule="atLeast"/>
        <w:rPr>
          <w:rFonts w:ascii="Helvetica" w:hAnsi="Helvetica" w:cs="Helvetica"/>
          <w:color w:val="292929"/>
          <w:spacing w:val="-4"/>
          <w:sz w:val="36"/>
          <w:szCs w:val="36"/>
        </w:rPr>
      </w:pPr>
      <w:r>
        <w:rPr>
          <w:rFonts w:ascii="Helvetica" w:hAnsi="Helvetica" w:cs="Helvetica"/>
          <w:color w:val="292929"/>
          <w:spacing w:val="-4"/>
          <w:sz w:val="36"/>
          <w:szCs w:val="36"/>
        </w:rPr>
        <w:lastRenderedPageBreak/>
        <w:t>Best Practices for System Design</w:t>
      </w:r>
    </w:p>
    <w:p w:rsidR="008D2FE2" w:rsidRDefault="008D2FE2" w:rsidP="008D2FE2">
      <w:pPr>
        <w:pStyle w:val="Heading1"/>
        <w:shd w:val="clear" w:color="auto" w:fill="FFFFFF"/>
        <w:spacing w:before="468" w:beforeAutospacing="0" w:after="0" w:afterAutospacing="0" w:line="445" w:lineRule="atLeast"/>
        <w:rPr>
          <w:rFonts w:ascii="Helvetica" w:hAnsi="Helvetica" w:cs="Helvetica"/>
          <w:color w:val="292929"/>
          <w:spacing w:val="-4"/>
          <w:sz w:val="36"/>
          <w:szCs w:val="36"/>
        </w:rPr>
      </w:pPr>
    </w:p>
    <w:tbl>
      <w:tblPr>
        <w:tblStyle w:val="TableGrid"/>
        <w:tblW w:w="0" w:type="auto"/>
        <w:tblLook w:val="04A0"/>
      </w:tblPr>
      <w:tblGrid>
        <w:gridCol w:w="2400"/>
        <w:gridCol w:w="7176"/>
      </w:tblGrid>
      <w:tr w:rsidR="008D2FE2" w:rsidTr="008D2FE2">
        <w:tc>
          <w:tcPr>
            <w:tcW w:w="1668" w:type="dxa"/>
          </w:tcPr>
          <w:p w:rsidR="008D2FE2" w:rsidRDefault="008D2FE2" w:rsidP="008D2FE2">
            <w:pPr>
              <w:pStyle w:val="Heading2"/>
              <w:shd w:val="clear" w:color="auto" w:fill="FFFFFF"/>
              <w:spacing w:before="413" w:line="356" w:lineRule="atLeast"/>
              <w:outlineLvl w:val="1"/>
              <w:rPr>
                <w:rFonts w:ascii="Helvetica" w:hAnsi="Helvetica" w:cs="Helvetica"/>
                <w:color w:val="292929"/>
                <w:sz w:val="30"/>
                <w:szCs w:val="30"/>
              </w:rPr>
            </w:pPr>
            <w:r>
              <w:rPr>
                <w:rFonts w:ascii="Helvetica" w:hAnsi="Helvetica" w:cs="Helvetica"/>
                <w:color w:val="292929"/>
                <w:sz w:val="30"/>
                <w:szCs w:val="30"/>
              </w:rPr>
              <w:t>Requirement Gathering</w:t>
            </w:r>
          </w:p>
        </w:tc>
        <w:tc>
          <w:tcPr>
            <w:tcW w:w="7908" w:type="dxa"/>
          </w:tcPr>
          <w:p w:rsidR="008D2FE2" w:rsidRDefault="008D2FE2" w:rsidP="00A04927">
            <w:pPr>
              <w:pStyle w:val="Heading2"/>
              <w:spacing w:before="413" w:line="356" w:lineRule="atLeast"/>
              <w:outlineLvl w:val="1"/>
              <w:rPr>
                <w:rFonts w:ascii="Helvetica" w:hAnsi="Helvetica" w:cs="Helvetica"/>
                <w:color w:val="292929"/>
                <w:sz w:val="30"/>
                <w:szCs w:val="30"/>
              </w:rPr>
            </w:pPr>
          </w:p>
        </w:tc>
      </w:tr>
      <w:tr w:rsidR="008D2FE2" w:rsidTr="008D2FE2">
        <w:tc>
          <w:tcPr>
            <w:tcW w:w="1668" w:type="dxa"/>
          </w:tcPr>
          <w:p w:rsidR="008D2FE2" w:rsidRDefault="008D2FE2" w:rsidP="008D2FE2">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Design Patterns</w:t>
            </w:r>
          </w:p>
          <w:p w:rsidR="008D2FE2" w:rsidRDefault="008D2FE2" w:rsidP="00A04927">
            <w:pPr>
              <w:pStyle w:val="Heading2"/>
              <w:spacing w:before="413" w:line="356" w:lineRule="atLeast"/>
              <w:outlineLvl w:val="1"/>
              <w:rPr>
                <w:rFonts w:ascii="Helvetica" w:hAnsi="Helvetica" w:cs="Helvetica"/>
                <w:color w:val="292929"/>
                <w:sz w:val="30"/>
                <w:szCs w:val="30"/>
              </w:rPr>
            </w:pPr>
          </w:p>
        </w:tc>
        <w:tc>
          <w:tcPr>
            <w:tcW w:w="7908" w:type="dxa"/>
          </w:tcPr>
          <w:p w:rsidR="008D2FE2" w:rsidRDefault="008D2FE2" w:rsidP="00A04927">
            <w:pPr>
              <w:pStyle w:val="Heading2"/>
              <w:spacing w:before="413" w:line="356" w:lineRule="atLeast"/>
              <w:outlineLvl w:val="1"/>
              <w:rPr>
                <w:rFonts w:ascii="Helvetica" w:hAnsi="Helvetica" w:cs="Helvetica"/>
                <w:color w:val="292929"/>
                <w:sz w:val="30"/>
                <w:szCs w:val="30"/>
              </w:rPr>
            </w:pPr>
          </w:p>
        </w:tc>
      </w:tr>
      <w:tr w:rsidR="008D2FE2" w:rsidTr="008D2FE2">
        <w:tc>
          <w:tcPr>
            <w:tcW w:w="1668" w:type="dxa"/>
          </w:tcPr>
          <w:p w:rsidR="008D2FE2" w:rsidRDefault="008D2FE2" w:rsidP="008D2FE2">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Documentation</w:t>
            </w:r>
          </w:p>
          <w:p w:rsidR="008D2FE2" w:rsidRDefault="008D2FE2" w:rsidP="00A04927">
            <w:pPr>
              <w:pStyle w:val="Heading2"/>
              <w:spacing w:before="413" w:line="356" w:lineRule="atLeast"/>
              <w:outlineLvl w:val="1"/>
              <w:rPr>
                <w:rFonts w:ascii="Helvetica" w:hAnsi="Helvetica" w:cs="Helvetica"/>
                <w:color w:val="292929"/>
                <w:sz w:val="30"/>
                <w:szCs w:val="30"/>
              </w:rPr>
            </w:pPr>
          </w:p>
        </w:tc>
        <w:tc>
          <w:tcPr>
            <w:tcW w:w="7908" w:type="dxa"/>
          </w:tcPr>
          <w:p w:rsidR="008D2FE2" w:rsidRDefault="008D2FE2" w:rsidP="00A04927">
            <w:pPr>
              <w:pStyle w:val="Heading2"/>
              <w:spacing w:before="413" w:line="356" w:lineRule="atLeast"/>
              <w:outlineLvl w:val="1"/>
              <w:rPr>
                <w:rFonts w:ascii="Helvetica" w:hAnsi="Helvetica" w:cs="Helvetica"/>
                <w:color w:val="292929"/>
                <w:sz w:val="30"/>
                <w:szCs w:val="30"/>
              </w:rPr>
            </w:pPr>
            <w:r>
              <w:rPr>
                <w:rFonts w:ascii="Georgia" w:hAnsi="Georgia"/>
                <w:color w:val="292929"/>
                <w:spacing w:val="-1"/>
                <w:sz w:val="30"/>
                <w:szCs w:val="30"/>
                <w:shd w:val="clear" w:color="auto" w:fill="FFFFFF"/>
              </w:rPr>
              <w:t>Document your design decisions, assumptions, and rationale to ensure better communication and maintainability.</w:t>
            </w:r>
          </w:p>
        </w:tc>
      </w:tr>
      <w:tr w:rsidR="008D2FE2" w:rsidTr="008D2FE2">
        <w:tc>
          <w:tcPr>
            <w:tcW w:w="1668" w:type="dxa"/>
          </w:tcPr>
          <w:p w:rsidR="008D2FE2" w:rsidRDefault="008D2FE2" w:rsidP="008D2FE2">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Iterative Design</w:t>
            </w:r>
          </w:p>
          <w:p w:rsidR="008D2FE2" w:rsidRDefault="008D2FE2" w:rsidP="00A04927">
            <w:pPr>
              <w:pStyle w:val="Heading2"/>
              <w:spacing w:before="413" w:line="356" w:lineRule="atLeast"/>
              <w:outlineLvl w:val="1"/>
              <w:rPr>
                <w:rFonts w:ascii="Helvetica" w:hAnsi="Helvetica" w:cs="Helvetica"/>
                <w:color w:val="292929"/>
                <w:sz w:val="30"/>
                <w:szCs w:val="30"/>
              </w:rPr>
            </w:pPr>
          </w:p>
        </w:tc>
        <w:tc>
          <w:tcPr>
            <w:tcW w:w="7908" w:type="dxa"/>
          </w:tcPr>
          <w:p w:rsidR="008D2FE2" w:rsidRDefault="008D2FE2" w:rsidP="00A04927">
            <w:pPr>
              <w:pStyle w:val="Heading2"/>
              <w:spacing w:before="413" w:line="356" w:lineRule="atLeast"/>
              <w:outlineLvl w:val="1"/>
              <w:rPr>
                <w:rFonts w:ascii="Helvetica" w:hAnsi="Helvetica" w:cs="Helvetica"/>
                <w:color w:val="292929"/>
                <w:sz w:val="30"/>
                <w:szCs w:val="30"/>
              </w:rPr>
            </w:pPr>
            <w:r>
              <w:rPr>
                <w:rFonts w:ascii="Georgia" w:hAnsi="Georgia"/>
                <w:color w:val="292929"/>
                <w:spacing w:val="-1"/>
                <w:sz w:val="30"/>
                <w:szCs w:val="30"/>
                <w:shd w:val="clear" w:color="auto" w:fill="FFFFFF"/>
              </w:rPr>
              <w:t>Refine your Design through multiple iterations and feedback, allowing it to evolve and improve.</w:t>
            </w:r>
          </w:p>
        </w:tc>
      </w:tr>
      <w:tr w:rsidR="008D2FE2" w:rsidTr="008D2FE2">
        <w:tc>
          <w:tcPr>
            <w:tcW w:w="1668" w:type="dxa"/>
          </w:tcPr>
          <w:p w:rsidR="008D2FE2" w:rsidRDefault="008D2FE2" w:rsidP="008D2FE2">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Testing and Validation</w:t>
            </w:r>
          </w:p>
          <w:p w:rsidR="008D2FE2" w:rsidRDefault="008D2FE2" w:rsidP="00A04927">
            <w:pPr>
              <w:pStyle w:val="Heading2"/>
              <w:spacing w:before="413" w:line="356" w:lineRule="atLeast"/>
              <w:outlineLvl w:val="1"/>
              <w:rPr>
                <w:rFonts w:ascii="Helvetica" w:hAnsi="Helvetica" w:cs="Helvetica"/>
                <w:color w:val="292929"/>
                <w:sz w:val="30"/>
                <w:szCs w:val="30"/>
              </w:rPr>
            </w:pPr>
          </w:p>
        </w:tc>
        <w:tc>
          <w:tcPr>
            <w:tcW w:w="7908" w:type="dxa"/>
          </w:tcPr>
          <w:p w:rsidR="008D2FE2" w:rsidRDefault="008D2FE2" w:rsidP="00A04927">
            <w:pPr>
              <w:pStyle w:val="Heading2"/>
              <w:spacing w:before="413" w:line="356" w:lineRule="atLeast"/>
              <w:outlineLvl w:val="1"/>
              <w:rPr>
                <w:rFonts w:ascii="Helvetica" w:hAnsi="Helvetica" w:cs="Helvetica"/>
                <w:color w:val="292929"/>
                <w:sz w:val="30"/>
                <w:szCs w:val="30"/>
              </w:rPr>
            </w:pPr>
            <w:r>
              <w:rPr>
                <w:rFonts w:ascii="Georgia" w:hAnsi="Georgia"/>
                <w:color w:val="292929"/>
                <w:spacing w:val="-1"/>
                <w:sz w:val="30"/>
                <w:szCs w:val="30"/>
                <w:shd w:val="clear" w:color="auto" w:fill="FFFFFF"/>
              </w:rPr>
              <w:t>Validate your Design against the requirements and conduct testing to identify and address potential issues.</w:t>
            </w:r>
          </w:p>
        </w:tc>
      </w:tr>
    </w:tbl>
    <w:p w:rsidR="00A04927" w:rsidRDefault="00A04927" w:rsidP="00A04927">
      <w:pPr>
        <w:pStyle w:val="Heading2"/>
        <w:shd w:val="clear" w:color="auto" w:fill="FFFFFF"/>
        <w:spacing w:before="413" w:line="356" w:lineRule="atLeast"/>
        <w:rPr>
          <w:rFonts w:ascii="Helvetica" w:hAnsi="Helvetica" w:cs="Helvetica"/>
          <w:color w:val="292929"/>
          <w:sz w:val="30"/>
          <w:szCs w:val="30"/>
        </w:rPr>
      </w:pPr>
      <w:r>
        <w:rPr>
          <w:rFonts w:ascii="Helvetica" w:hAnsi="Helvetica" w:cs="Helvetica"/>
          <w:color w:val="292929"/>
          <w:sz w:val="30"/>
          <w:szCs w:val="30"/>
        </w:rPr>
        <w:t> </w:t>
      </w:r>
    </w:p>
    <w:p w:rsidR="00A04927" w:rsidRDefault="00A04927" w:rsidP="00183187">
      <w:pPr>
        <w:spacing w:line="240" w:lineRule="auto"/>
      </w:pPr>
    </w:p>
    <w:p w:rsidR="00E22A38" w:rsidRDefault="00E22A38" w:rsidP="00183187">
      <w:pPr>
        <w:spacing w:line="240" w:lineRule="auto"/>
      </w:pPr>
    </w:p>
    <w:p w:rsidR="00E22A38" w:rsidRDefault="00E22A38" w:rsidP="00183187">
      <w:pPr>
        <w:spacing w:line="240" w:lineRule="auto"/>
      </w:pPr>
    </w:p>
    <w:p w:rsidR="00E22A38" w:rsidRDefault="00E22A38" w:rsidP="00183187">
      <w:pPr>
        <w:spacing w:line="240" w:lineRule="auto"/>
      </w:pPr>
    </w:p>
    <w:p w:rsidR="00E22A38" w:rsidRDefault="00E22A38" w:rsidP="00183187">
      <w:pPr>
        <w:spacing w:line="240" w:lineRule="auto"/>
      </w:pPr>
    </w:p>
    <w:p w:rsidR="00E22A38" w:rsidRDefault="00E22A38" w:rsidP="00183187">
      <w:pPr>
        <w:spacing w:line="240" w:lineRule="auto"/>
      </w:pPr>
    </w:p>
    <w:sectPr w:rsidR="00E22A38" w:rsidSect="007015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AA5B26"/>
    <w:rsid w:val="00065971"/>
    <w:rsid w:val="00183187"/>
    <w:rsid w:val="00701559"/>
    <w:rsid w:val="007E4F51"/>
    <w:rsid w:val="008D2FE2"/>
    <w:rsid w:val="008E2233"/>
    <w:rsid w:val="00A04927"/>
    <w:rsid w:val="00AA5B26"/>
    <w:rsid w:val="00E22A38"/>
    <w:rsid w:val="00F84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59"/>
  </w:style>
  <w:style w:type="paragraph" w:styleId="Heading1">
    <w:name w:val="heading 1"/>
    <w:basedOn w:val="Normal"/>
    <w:link w:val="Heading1Char"/>
    <w:uiPriority w:val="9"/>
    <w:qFormat/>
    <w:rsid w:val="00AA5B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22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26"/>
    <w:rPr>
      <w:rFonts w:ascii="Times New Roman" w:eastAsia="Times New Roman" w:hAnsi="Times New Roman" w:cs="Times New Roman"/>
      <w:b/>
      <w:bCs/>
      <w:kern w:val="36"/>
      <w:sz w:val="48"/>
      <w:szCs w:val="48"/>
    </w:rPr>
  </w:style>
  <w:style w:type="character" w:customStyle="1" w:styleId="l">
    <w:name w:val="l"/>
    <w:basedOn w:val="DefaultParagraphFont"/>
    <w:rsid w:val="00AA5B26"/>
  </w:style>
  <w:style w:type="paragraph" w:styleId="BalloonText">
    <w:name w:val="Balloon Text"/>
    <w:basedOn w:val="Normal"/>
    <w:link w:val="BalloonTextChar"/>
    <w:uiPriority w:val="99"/>
    <w:semiHidden/>
    <w:unhideWhenUsed/>
    <w:rsid w:val="0018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187"/>
    <w:rPr>
      <w:rFonts w:ascii="Tahoma" w:hAnsi="Tahoma" w:cs="Tahoma"/>
      <w:sz w:val="16"/>
      <w:szCs w:val="16"/>
    </w:rPr>
  </w:style>
  <w:style w:type="table" w:styleId="TableGrid">
    <w:name w:val="Table Grid"/>
    <w:basedOn w:val="TableNormal"/>
    <w:uiPriority w:val="59"/>
    <w:rsid w:val="008E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2233"/>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7E4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4F51"/>
    <w:rPr>
      <w:color w:val="0000FF"/>
      <w:u w:val="single"/>
    </w:rPr>
  </w:style>
</w:styles>
</file>

<file path=word/webSettings.xml><?xml version="1.0" encoding="utf-8"?>
<w:webSettings xmlns:r="http://schemas.openxmlformats.org/officeDocument/2006/relationships" xmlns:w="http://schemas.openxmlformats.org/wordprocessingml/2006/main">
  <w:divs>
    <w:div w:id="46271016">
      <w:bodyDiv w:val="1"/>
      <w:marLeft w:val="0"/>
      <w:marRight w:val="0"/>
      <w:marTop w:val="0"/>
      <w:marBottom w:val="0"/>
      <w:divBdr>
        <w:top w:val="none" w:sz="0" w:space="0" w:color="auto"/>
        <w:left w:val="none" w:sz="0" w:space="0" w:color="auto"/>
        <w:bottom w:val="none" w:sz="0" w:space="0" w:color="auto"/>
        <w:right w:val="none" w:sz="0" w:space="0" w:color="auto"/>
      </w:divBdr>
    </w:div>
    <w:div w:id="92939175">
      <w:bodyDiv w:val="1"/>
      <w:marLeft w:val="0"/>
      <w:marRight w:val="0"/>
      <w:marTop w:val="0"/>
      <w:marBottom w:val="0"/>
      <w:divBdr>
        <w:top w:val="none" w:sz="0" w:space="0" w:color="auto"/>
        <w:left w:val="none" w:sz="0" w:space="0" w:color="auto"/>
        <w:bottom w:val="none" w:sz="0" w:space="0" w:color="auto"/>
        <w:right w:val="none" w:sz="0" w:space="0" w:color="auto"/>
      </w:divBdr>
    </w:div>
    <w:div w:id="162595934">
      <w:bodyDiv w:val="1"/>
      <w:marLeft w:val="0"/>
      <w:marRight w:val="0"/>
      <w:marTop w:val="0"/>
      <w:marBottom w:val="0"/>
      <w:divBdr>
        <w:top w:val="none" w:sz="0" w:space="0" w:color="auto"/>
        <w:left w:val="none" w:sz="0" w:space="0" w:color="auto"/>
        <w:bottom w:val="none" w:sz="0" w:space="0" w:color="auto"/>
        <w:right w:val="none" w:sz="0" w:space="0" w:color="auto"/>
      </w:divBdr>
    </w:div>
    <w:div w:id="296032072">
      <w:bodyDiv w:val="1"/>
      <w:marLeft w:val="0"/>
      <w:marRight w:val="0"/>
      <w:marTop w:val="0"/>
      <w:marBottom w:val="0"/>
      <w:divBdr>
        <w:top w:val="none" w:sz="0" w:space="0" w:color="auto"/>
        <w:left w:val="none" w:sz="0" w:space="0" w:color="auto"/>
        <w:bottom w:val="none" w:sz="0" w:space="0" w:color="auto"/>
        <w:right w:val="none" w:sz="0" w:space="0" w:color="auto"/>
      </w:divBdr>
    </w:div>
    <w:div w:id="316306349">
      <w:bodyDiv w:val="1"/>
      <w:marLeft w:val="0"/>
      <w:marRight w:val="0"/>
      <w:marTop w:val="0"/>
      <w:marBottom w:val="0"/>
      <w:divBdr>
        <w:top w:val="none" w:sz="0" w:space="0" w:color="auto"/>
        <w:left w:val="none" w:sz="0" w:space="0" w:color="auto"/>
        <w:bottom w:val="none" w:sz="0" w:space="0" w:color="auto"/>
        <w:right w:val="none" w:sz="0" w:space="0" w:color="auto"/>
      </w:divBdr>
    </w:div>
    <w:div w:id="355154784">
      <w:bodyDiv w:val="1"/>
      <w:marLeft w:val="0"/>
      <w:marRight w:val="0"/>
      <w:marTop w:val="0"/>
      <w:marBottom w:val="0"/>
      <w:divBdr>
        <w:top w:val="none" w:sz="0" w:space="0" w:color="auto"/>
        <w:left w:val="none" w:sz="0" w:space="0" w:color="auto"/>
        <w:bottom w:val="none" w:sz="0" w:space="0" w:color="auto"/>
        <w:right w:val="none" w:sz="0" w:space="0" w:color="auto"/>
      </w:divBdr>
    </w:div>
    <w:div w:id="392124100">
      <w:bodyDiv w:val="1"/>
      <w:marLeft w:val="0"/>
      <w:marRight w:val="0"/>
      <w:marTop w:val="0"/>
      <w:marBottom w:val="0"/>
      <w:divBdr>
        <w:top w:val="none" w:sz="0" w:space="0" w:color="auto"/>
        <w:left w:val="none" w:sz="0" w:space="0" w:color="auto"/>
        <w:bottom w:val="none" w:sz="0" w:space="0" w:color="auto"/>
        <w:right w:val="none" w:sz="0" w:space="0" w:color="auto"/>
      </w:divBdr>
    </w:div>
    <w:div w:id="473718071">
      <w:bodyDiv w:val="1"/>
      <w:marLeft w:val="0"/>
      <w:marRight w:val="0"/>
      <w:marTop w:val="0"/>
      <w:marBottom w:val="0"/>
      <w:divBdr>
        <w:top w:val="none" w:sz="0" w:space="0" w:color="auto"/>
        <w:left w:val="none" w:sz="0" w:space="0" w:color="auto"/>
        <w:bottom w:val="none" w:sz="0" w:space="0" w:color="auto"/>
        <w:right w:val="none" w:sz="0" w:space="0" w:color="auto"/>
      </w:divBdr>
    </w:div>
    <w:div w:id="503670956">
      <w:bodyDiv w:val="1"/>
      <w:marLeft w:val="0"/>
      <w:marRight w:val="0"/>
      <w:marTop w:val="0"/>
      <w:marBottom w:val="0"/>
      <w:divBdr>
        <w:top w:val="none" w:sz="0" w:space="0" w:color="auto"/>
        <w:left w:val="none" w:sz="0" w:space="0" w:color="auto"/>
        <w:bottom w:val="none" w:sz="0" w:space="0" w:color="auto"/>
        <w:right w:val="none" w:sz="0" w:space="0" w:color="auto"/>
      </w:divBdr>
    </w:div>
    <w:div w:id="839194379">
      <w:bodyDiv w:val="1"/>
      <w:marLeft w:val="0"/>
      <w:marRight w:val="0"/>
      <w:marTop w:val="0"/>
      <w:marBottom w:val="0"/>
      <w:divBdr>
        <w:top w:val="none" w:sz="0" w:space="0" w:color="auto"/>
        <w:left w:val="none" w:sz="0" w:space="0" w:color="auto"/>
        <w:bottom w:val="none" w:sz="0" w:space="0" w:color="auto"/>
        <w:right w:val="none" w:sz="0" w:space="0" w:color="auto"/>
      </w:divBdr>
    </w:div>
    <w:div w:id="880436523">
      <w:bodyDiv w:val="1"/>
      <w:marLeft w:val="0"/>
      <w:marRight w:val="0"/>
      <w:marTop w:val="0"/>
      <w:marBottom w:val="0"/>
      <w:divBdr>
        <w:top w:val="none" w:sz="0" w:space="0" w:color="auto"/>
        <w:left w:val="none" w:sz="0" w:space="0" w:color="auto"/>
        <w:bottom w:val="none" w:sz="0" w:space="0" w:color="auto"/>
        <w:right w:val="none" w:sz="0" w:space="0" w:color="auto"/>
      </w:divBdr>
    </w:div>
    <w:div w:id="915701589">
      <w:bodyDiv w:val="1"/>
      <w:marLeft w:val="0"/>
      <w:marRight w:val="0"/>
      <w:marTop w:val="0"/>
      <w:marBottom w:val="0"/>
      <w:divBdr>
        <w:top w:val="none" w:sz="0" w:space="0" w:color="auto"/>
        <w:left w:val="none" w:sz="0" w:space="0" w:color="auto"/>
        <w:bottom w:val="none" w:sz="0" w:space="0" w:color="auto"/>
        <w:right w:val="none" w:sz="0" w:space="0" w:color="auto"/>
      </w:divBdr>
    </w:div>
    <w:div w:id="1011957163">
      <w:bodyDiv w:val="1"/>
      <w:marLeft w:val="0"/>
      <w:marRight w:val="0"/>
      <w:marTop w:val="0"/>
      <w:marBottom w:val="0"/>
      <w:divBdr>
        <w:top w:val="none" w:sz="0" w:space="0" w:color="auto"/>
        <w:left w:val="none" w:sz="0" w:space="0" w:color="auto"/>
        <w:bottom w:val="none" w:sz="0" w:space="0" w:color="auto"/>
        <w:right w:val="none" w:sz="0" w:space="0" w:color="auto"/>
      </w:divBdr>
    </w:div>
    <w:div w:id="1025867302">
      <w:bodyDiv w:val="1"/>
      <w:marLeft w:val="0"/>
      <w:marRight w:val="0"/>
      <w:marTop w:val="0"/>
      <w:marBottom w:val="0"/>
      <w:divBdr>
        <w:top w:val="none" w:sz="0" w:space="0" w:color="auto"/>
        <w:left w:val="none" w:sz="0" w:space="0" w:color="auto"/>
        <w:bottom w:val="none" w:sz="0" w:space="0" w:color="auto"/>
        <w:right w:val="none" w:sz="0" w:space="0" w:color="auto"/>
      </w:divBdr>
    </w:div>
    <w:div w:id="1028261199">
      <w:bodyDiv w:val="1"/>
      <w:marLeft w:val="0"/>
      <w:marRight w:val="0"/>
      <w:marTop w:val="0"/>
      <w:marBottom w:val="0"/>
      <w:divBdr>
        <w:top w:val="none" w:sz="0" w:space="0" w:color="auto"/>
        <w:left w:val="none" w:sz="0" w:space="0" w:color="auto"/>
        <w:bottom w:val="none" w:sz="0" w:space="0" w:color="auto"/>
        <w:right w:val="none" w:sz="0" w:space="0" w:color="auto"/>
      </w:divBdr>
    </w:div>
    <w:div w:id="1138913340">
      <w:bodyDiv w:val="1"/>
      <w:marLeft w:val="0"/>
      <w:marRight w:val="0"/>
      <w:marTop w:val="0"/>
      <w:marBottom w:val="0"/>
      <w:divBdr>
        <w:top w:val="none" w:sz="0" w:space="0" w:color="auto"/>
        <w:left w:val="none" w:sz="0" w:space="0" w:color="auto"/>
        <w:bottom w:val="none" w:sz="0" w:space="0" w:color="auto"/>
        <w:right w:val="none" w:sz="0" w:space="0" w:color="auto"/>
      </w:divBdr>
    </w:div>
    <w:div w:id="1192035885">
      <w:bodyDiv w:val="1"/>
      <w:marLeft w:val="0"/>
      <w:marRight w:val="0"/>
      <w:marTop w:val="0"/>
      <w:marBottom w:val="0"/>
      <w:divBdr>
        <w:top w:val="none" w:sz="0" w:space="0" w:color="auto"/>
        <w:left w:val="none" w:sz="0" w:space="0" w:color="auto"/>
        <w:bottom w:val="none" w:sz="0" w:space="0" w:color="auto"/>
        <w:right w:val="none" w:sz="0" w:space="0" w:color="auto"/>
      </w:divBdr>
    </w:div>
    <w:div w:id="1416976417">
      <w:bodyDiv w:val="1"/>
      <w:marLeft w:val="0"/>
      <w:marRight w:val="0"/>
      <w:marTop w:val="0"/>
      <w:marBottom w:val="0"/>
      <w:divBdr>
        <w:top w:val="none" w:sz="0" w:space="0" w:color="auto"/>
        <w:left w:val="none" w:sz="0" w:space="0" w:color="auto"/>
        <w:bottom w:val="none" w:sz="0" w:space="0" w:color="auto"/>
        <w:right w:val="none" w:sz="0" w:space="0" w:color="auto"/>
      </w:divBdr>
    </w:div>
    <w:div w:id="1472482982">
      <w:bodyDiv w:val="1"/>
      <w:marLeft w:val="0"/>
      <w:marRight w:val="0"/>
      <w:marTop w:val="0"/>
      <w:marBottom w:val="0"/>
      <w:divBdr>
        <w:top w:val="none" w:sz="0" w:space="0" w:color="auto"/>
        <w:left w:val="none" w:sz="0" w:space="0" w:color="auto"/>
        <w:bottom w:val="none" w:sz="0" w:space="0" w:color="auto"/>
        <w:right w:val="none" w:sz="0" w:space="0" w:color="auto"/>
      </w:divBdr>
    </w:div>
    <w:div w:id="1500079333">
      <w:bodyDiv w:val="1"/>
      <w:marLeft w:val="0"/>
      <w:marRight w:val="0"/>
      <w:marTop w:val="0"/>
      <w:marBottom w:val="0"/>
      <w:divBdr>
        <w:top w:val="none" w:sz="0" w:space="0" w:color="auto"/>
        <w:left w:val="none" w:sz="0" w:space="0" w:color="auto"/>
        <w:bottom w:val="none" w:sz="0" w:space="0" w:color="auto"/>
        <w:right w:val="none" w:sz="0" w:space="0" w:color="auto"/>
      </w:divBdr>
    </w:div>
    <w:div w:id="1516382953">
      <w:bodyDiv w:val="1"/>
      <w:marLeft w:val="0"/>
      <w:marRight w:val="0"/>
      <w:marTop w:val="0"/>
      <w:marBottom w:val="0"/>
      <w:divBdr>
        <w:top w:val="none" w:sz="0" w:space="0" w:color="auto"/>
        <w:left w:val="none" w:sz="0" w:space="0" w:color="auto"/>
        <w:bottom w:val="none" w:sz="0" w:space="0" w:color="auto"/>
        <w:right w:val="none" w:sz="0" w:space="0" w:color="auto"/>
      </w:divBdr>
    </w:div>
    <w:div w:id="1562642840">
      <w:bodyDiv w:val="1"/>
      <w:marLeft w:val="0"/>
      <w:marRight w:val="0"/>
      <w:marTop w:val="0"/>
      <w:marBottom w:val="0"/>
      <w:divBdr>
        <w:top w:val="none" w:sz="0" w:space="0" w:color="auto"/>
        <w:left w:val="none" w:sz="0" w:space="0" w:color="auto"/>
        <w:bottom w:val="none" w:sz="0" w:space="0" w:color="auto"/>
        <w:right w:val="none" w:sz="0" w:space="0" w:color="auto"/>
      </w:divBdr>
    </w:div>
    <w:div w:id="1702389353">
      <w:bodyDiv w:val="1"/>
      <w:marLeft w:val="0"/>
      <w:marRight w:val="0"/>
      <w:marTop w:val="0"/>
      <w:marBottom w:val="0"/>
      <w:divBdr>
        <w:top w:val="none" w:sz="0" w:space="0" w:color="auto"/>
        <w:left w:val="none" w:sz="0" w:space="0" w:color="auto"/>
        <w:bottom w:val="none" w:sz="0" w:space="0" w:color="auto"/>
        <w:right w:val="none" w:sz="0" w:space="0" w:color="auto"/>
      </w:divBdr>
    </w:div>
    <w:div w:id="1740785213">
      <w:bodyDiv w:val="1"/>
      <w:marLeft w:val="0"/>
      <w:marRight w:val="0"/>
      <w:marTop w:val="0"/>
      <w:marBottom w:val="0"/>
      <w:divBdr>
        <w:top w:val="none" w:sz="0" w:space="0" w:color="auto"/>
        <w:left w:val="none" w:sz="0" w:space="0" w:color="auto"/>
        <w:bottom w:val="none" w:sz="0" w:space="0" w:color="auto"/>
        <w:right w:val="none" w:sz="0" w:space="0" w:color="auto"/>
      </w:divBdr>
    </w:div>
    <w:div w:id="1766683555">
      <w:bodyDiv w:val="1"/>
      <w:marLeft w:val="0"/>
      <w:marRight w:val="0"/>
      <w:marTop w:val="0"/>
      <w:marBottom w:val="0"/>
      <w:divBdr>
        <w:top w:val="none" w:sz="0" w:space="0" w:color="auto"/>
        <w:left w:val="none" w:sz="0" w:space="0" w:color="auto"/>
        <w:bottom w:val="none" w:sz="0" w:space="0" w:color="auto"/>
        <w:right w:val="none" w:sz="0" w:space="0" w:color="auto"/>
      </w:divBdr>
    </w:div>
    <w:div w:id="1794518711">
      <w:bodyDiv w:val="1"/>
      <w:marLeft w:val="0"/>
      <w:marRight w:val="0"/>
      <w:marTop w:val="0"/>
      <w:marBottom w:val="0"/>
      <w:divBdr>
        <w:top w:val="none" w:sz="0" w:space="0" w:color="auto"/>
        <w:left w:val="none" w:sz="0" w:space="0" w:color="auto"/>
        <w:bottom w:val="none" w:sz="0" w:space="0" w:color="auto"/>
        <w:right w:val="none" w:sz="0" w:space="0" w:color="auto"/>
      </w:divBdr>
    </w:div>
    <w:div w:id="1815829148">
      <w:bodyDiv w:val="1"/>
      <w:marLeft w:val="0"/>
      <w:marRight w:val="0"/>
      <w:marTop w:val="0"/>
      <w:marBottom w:val="0"/>
      <w:divBdr>
        <w:top w:val="none" w:sz="0" w:space="0" w:color="auto"/>
        <w:left w:val="none" w:sz="0" w:space="0" w:color="auto"/>
        <w:bottom w:val="none" w:sz="0" w:space="0" w:color="auto"/>
        <w:right w:val="none" w:sz="0" w:space="0" w:color="auto"/>
      </w:divBdr>
    </w:div>
    <w:div w:id="1977030774">
      <w:bodyDiv w:val="1"/>
      <w:marLeft w:val="0"/>
      <w:marRight w:val="0"/>
      <w:marTop w:val="0"/>
      <w:marBottom w:val="0"/>
      <w:divBdr>
        <w:top w:val="none" w:sz="0" w:space="0" w:color="auto"/>
        <w:left w:val="none" w:sz="0" w:space="0" w:color="auto"/>
        <w:bottom w:val="none" w:sz="0" w:space="0" w:color="auto"/>
        <w:right w:val="none" w:sz="0" w:space="0" w:color="auto"/>
      </w:divBdr>
    </w:div>
    <w:div w:id="2005693768">
      <w:bodyDiv w:val="1"/>
      <w:marLeft w:val="0"/>
      <w:marRight w:val="0"/>
      <w:marTop w:val="0"/>
      <w:marBottom w:val="0"/>
      <w:divBdr>
        <w:top w:val="none" w:sz="0" w:space="0" w:color="auto"/>
        <w:left w:val="none" w:sz="0" w:space="0" w:color="auto"/>
        <w:bottom w:val="none" w:sz="0" w:space="0" w:color="auto"/>
        <w:right w:val="none" w:sz="0" w:space="0" w:color="auto"/>
      </w:divBdr>
    </w:div>
    <w:div w:id="2076080782">
      <w:bodyDiv w:val="1"/>
      <w:marLeft w:val="0"/>
      <w:marRight w:val="0"/>
      <w:marTop w:val="0"/>
      <w:marBottom w:val="0"/>
      <w:divBdr>
        <w:top w:val="none" w:sz="0" w:space="0" w:color="auto"/>
        <w:left w:val="none" w:sz="0" w:space="0" w:color="auto"/>
        <w:bottom w:val="none" w:sz="0" w:space="0" w:color="auto"/>
        <w:right w:val="none" w:sz="0" w:space="0" w:color="auto"/>
      </w:divBdr>
    </w:div>
    <w:div w:id="213490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ample.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2023-06-09T05:48:00Z</dcterms:created>
  <dcterms:modified xsi:type="dcterms:W3CDTF">2023-06-09T07:14:00Z</dcterms:modified>
</cp:coreProperties>
</file>