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F3269" w14:textId="08B499DB" w:rsidR="00B530A9" w:rsidRPr="00824187" w:rsidRDefault="003C4547" w:rsidP="00D0720B">
      <w:pPr>
        <w:jc w:val="center"/>
        <w:rPr>
          <w:b/>
          <w:bCs/>
          <w:sz w:val="30"/>
          <w:szCs w:val="30"/>
          <w:u w:val="single"/>
        </w:rPr>
      </w:pPr>
      <w:r w:rsidRPr="00824187">
        <w:rPr>
          <w:b/>
          <w:bCs/>
          <w:sz w:val="30"/>
          <w:szCs w:val="30"/>
          <w:u w:val="single"/>
        </w:rPr>
        <w:t>Microservices Azure Automation guide</w:t>
      </w:r>
    </w:p>
    <w:p w14:paraId="0F38EFE2" w14:textId="77777777" w:rsidR="006C1A6A" w:rsidRDefault="006C1A6A" w:rsidP="006C1A6A"/>
    <w:p w14:paraId="165769E6" w14:textId="77777777" w:rsidR="006C1A6A" w:rsidRDefault="006C1A6A" w:rsidP="006C1A6A">
      <w:pPr>
        <w:rPr>
          <w:b/>
          <w:bCs/>
          <w:u w:val="single"/>
        </w:rPr>
      </w:pPr>
      <w:r w:rsidRPr="0035331F">
        <w:rPr>
          <w:b/>
          <w:bCs/>
          <w:u w:val="single"/>
        </w:rPr>
        <w:t>Reference Architecture:</w:t>
      </w:r>
    </w:p>
    <w:p w14:paraId="03C9467D" w14:textId="26831EB2" w:rsidR="00BB1651" w:rsidRDefault="006C1A6A" w:rsidP="006C1A6A">
      <w:pPr>
        <w:rPr>
          <w:b/>
          <w:bCs/>
        </w:rPr>
      </w:pPr>
      <w:r>
        <w:rPr>
          <w:noProof/>
        </w:rPr>
        <w:drawing>
          <wp:inline distT="0" distB="0" distL="0" distR="0" wp14:anchorId="69A72750" wp14:editId="3C5BDAC9">
            <wp:extent cx="2258170" cy="1741470"/>
            <wp:effectExtent l="0" t="0" r="8890" b="0"/>
            <wp:docPr id="3" name="Picture 3" descr="Logical diagram of microservices architecture sty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cal diagram of microservices architecture sty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26" cy="179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128">
        <w:rPr>
          <w:b/>
          <w:bCs/>
        </w:rPr>
        <w:t xml:space="preserve">         </w:t>
      </w:r>
      <w:r w:rsidR="00E361A3">
        <w:rPr>
          <w:noProof/>
        </w:rPr>
        <w:drawing>
          <wp:inline distT="0" distB="0" distL="0" distR="0" wp14:anchorId="749748B0" wp14:editId="59250993">
            <wp:extent cx="2719346" cy="1793817"/>
            <wp:effectExtent l="0" t="0" r="5080" b="0"/>
            <wp:docPr id="5" name="Picture 5" descr="Microservices conteneurisés - Xamarin | Microsoft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s conteneurisés - Xamarin | Microsoft Lear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39" cy="181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A25">
        <w:rPr>
          <w:b/>
          <w:bCs/>
        </w:rPr>
        <w:t xml:space="preserve"> </w:t>
      </w:r>
      <w:r w:rsidR="00735128">
        <w:rPr>
          <w:b/>
          <w:bCs/>
        </w:rPr>
        <w:t xml:space="preserve"> </w:t>
      </w:r>
      <w:r w:rsidR="005F7A25">
        <w:rPr>
          <w:b/>
          <w:bCs/>
        </w:rPr>
        <w:t xml:space="preserve"> </w:t>
      </w:r>
      <w:r w:rsidR="00BB1651">
        <w:rPr>
          <w:b/>
          <w:bCs/>
        </w:rPr>
        <w:br/>
      </w:r>
    </w:p>
    <w:p w14:paraId="0F3D6A55" w14:textId="77777777" w:rsidR="003F7C19" w:rsidRDefault="003F7C19" w:rsidP="006C1A6A">
      <w:pPr>
        <w:rPr>
          <w:b/>
          <w:bCs/>
        </w:rPr>
      </w:pPr>
    </w:p>
    <w:p w14:paraId="32866A42" w14:textId="1CC3F539" w:rsidR="006C1A6A" w:rsidRDefault="005F7A25" w:rsidP="006C1A6A">
      <w:pPr>
        <w:rPr>
          <w:b/>
          <w:bCs/>
        </w:rPr>
      </w:pPr>
      <w:r>
        <w:rPr>
          <w:b/>
          <w:bCs/>
        </w:rPr>
        <w:t xml:space="preserve">      </w:t>
      </w:r>
      <w:r w:rsidR="00FE6AFD">
        <w:rPr>
          <w:noProof/>
        </w:rPr>
        <w:drawing>
          <wp:inline distT="0" distB="0" distL="0" distR="0" wp14:anchorId="07F53272" wp14:editId="3D2F916A">
            <wp:extent cx="4953407" cy="2991013"/>
            <wp:effectExtent l="0" t="0" r="0" b="0"/>
            <wp:docPr id="4" name="Picture 4" descr="Microservices architecture on AKS - Global Intelligence and Insight  Platform: IT Innovation, ETF Inves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services architecture on AKS - Global Intelligence and Insight  Platform: IT Innovation, ETF Invest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39" cy="30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A31F" w14:textId="453C9189" w:rsidR="00FD0302" w:rsidRDefault="00FD0302" w:rsidP="006C1A6A">
      <w:pPr>
        <w:rPr>
          <w:b/>
          <w:bCs/>
        </w:rPr>
      </w:pPr>
    </w:p>
    <w:p w14:paraId="3FA8143B" w14:textId="77777777" w:rsidR="00FD0302" w:rsidRDefault="00FD0302" w:rsidP="006C1A6A">
      <w:pPr>
        <w:rPr>
          <w:b/>
          <w:bCs/>
          <w:u w:val="single"/>
        </w:rPr>
      </w:pPr>
    </w:p>
    <w:p w14:paraId="137F219B" w14:textId="1A40B2BA" w:rsidR="006C1A6A" w:rsidRDefault="006C1A6A" w:rsidP="006C1A6A">
      <w:pPr>
        <w:rPr>
          <w:b/>
          <w:bCs/>
          <w:sz w:val="30"/>
          <w:szCs w:val="30"/>
        </w:rPr>
      </w:pPr>
    </w:p>
    <w:p w14:paraId="3F155061" w14:textId="056B3E5E" w:rsidR="006C1A6A" w:rsidRDefault="006C1A6A" w:rsidP="006C1A6A">
      <w:pPr>
        <w:rPr>
          <w:b/>
          <w:bCs/>
          <w:sz w:val="30"/>
          <w:szCs w:val="30"/>
        </w:rPr>
      </w:pPr>
    </w:p>
    <w:p w14:paraId="60FAE76C" w14:textId="148D06E2" w:rsidR="0071643C" w:rsidRDefault="0071643C" w:rsidP="006C1A6A">
      <w:pPr>
        <w:rPr>
          <w:b/>
          <w:bCs/>
          <w:sz w:val="30"/>
          <w:szCs w:val="30"/>
        </w:rPr>
      </w:pPr>
    </w:p>
    <w:p w14:paraId="77E59171" w14:textId="77777777" w:rsidR="0071643C" w:rsidRDefault="0071643C" w:rsidP="006C1A6A">
      <w:pPr>
        <w:rPr>
          <w:b/>
          <w:bCs/>
          <w:sz w:val="30"/>
          <w:szCs w:val="30"/>
        </w:rPr>
      </w:pPr>
    </w:p>
    <w:p w14:paraId="311BC50F" w14:textId="77777777" w:rsidR="0071643C" w:rsidRDefault="0071643C" w:rsidP="006C1A6A">
      <w:pPr>
        <w:rPr>
          <w:b/>
          <w:bCs/>
          <w:sz w:val="30"/>
          <w:szCs w:val="30"/>
        </w:rPr>
      </w:pPr>
    </w:p>
    <w:p w14:paraId="3220BFA3" w14:textId="0B7ABF92" w:rsidR="00E252F2" w:rsidRDefault="00D54A15" w:rsidP="006C1A6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Steps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"/>
        <w:gridCol w:w="1674"/>
        <w:gridCol w:w="6971"/>
      </w:tblGrid>
      <w:tr w:rsidR="007B2237" w14:paraId="21B33CD6" w14:textId="77777777" w:rsidTr="00B21B91">
        <w:tc>
          <w:tcPr>
            <w:tcW w:w="369" w:type="dxa"/>
          </w:tcPr>
          <w:p w14:paraId="7011B3D0" w14:textId="13967848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1676" w:type="dxa"/>
          </w:tcPr>
          <w:p w14:paraId="3DE29A8A" w14:textId="77777777" w:rsidR="001D6963" w:rsidRDefault="007B2237" w:rsidP="007B2237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rFonts w:ascii="Segoe UI" w:hAnsi="Segoe UI" w:cs="Segoe UI"/>
                <w:color w:val="161616"/>
                <w:sz w:val="20"/>
                <w:szCs w:val="20"/>
              </w:rPr>
            </w:pPr>
            <w:r w:rsidRPr="00A227E6">
              <w:rPr>
                <w:rFonts w:ascii="Segoe UI" w:hAnsi="Segoe UI" w:cs="Segoe UI"/>
                <w:color w:val="161616"/>
                <w:sz w:val="20"/>
                <w:szCs w:val="20"/>
              </w:rPr>
              <w:t>Containerized</w:t>
            </w:r>
          </w:p>
          <w:p w14:paraId="1DA2AE7B" w14:textId="5D6684A2" w:rsidR="007B2237" w:rsidRPr="00A227E6" w:rsidRDefault="001D6963" w:rsidP="007B2237">
            <w:pPr>
              <w:pStyle w:val="Heading1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161616"/>
                <w:sz w:val="20"/>
                <w:szCs w:val="20"/>
              </w:rPr>
            </w:pPr>
            <w:r>
              <w:rPr>
                <w:rFonts w:ascii="Segoe UI" w:hAnsi="Segoe UI" w:cs="Segoe UI"/>
                <w:color w:val="161616"/>
                <w:sz w:val="20"/>
                <w:szCs w:val="20"/>
              </w:rPr>
              <w:t>(Install Docker on Local machine)</w:t>
            </w:r>
          </w:p>
          <w:p w14:paraId="65CDA0B6" w14:textId="77777777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6971" w:type="dxa"/>
          </w:tcPr>
          <w:p w14:paraId="1E21A1FE" w14:textId="261DF1AF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  <w:r w:rsidRPr="00CE2BF4">
              <w:rPr>
                <w:b/>
                <w:bCs/>
                <w:sz w:val="30"/>
                <w:szCs w:val="30"/>
              </w:rPr>
              <w:drawing>
                <wp:inline distT="0" distB="0" distL="0" distR="0" wp14:anchorId="27D5E790" wp14:editId="319EFB7E">
                  <wp:extent cx="4273902" cy="228516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667" cy="229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C1F22" w14:textId="02E03CE7" w:rsidR="007B2237" w:rsidRPr="0091268C" w:rsidRDefault="007B2237" w:rsidP="007B2237">
            <w:pPr>
              <w:rPr>
                <w:b/>
                <w:bCs/>
                <w:sz w:val="12"/>
                <w:szCs w:val="12"/>
              </w:rPr>
            </w:pPr>
            <w:hyperlink r:id="rId9" w:history="1">
              <w:r w:rsidRPr="00557821">
                <w:rPr>
                  <w:rStyle w:val="Hyperlink"/>
                  <w:b/>
                  <w:bCs/>
                  <w:sz w:val="12"/>
                  <w:szCs w:val="12"/>
                </w:rPr>
                <w:t>https://learn.microsoft.com/fr-fr/xamarin/xamarin-forms/enterprise-application-patterns/containerized-microservices</w:t>
              </w:r>
            </w:hyperlink>
          </w:p>
        </w:tc>
      </w:tr>
      <w:tr w:rsidR="004531BB" w14:paraId="55DD0C6F" w14:textId="77777777" w:rsidTr="00B21B91">
        <w:tc>
          <w:tcPr>
            <w:tcW w:w="369" w:type="dxa"/>
          </w:tcPr>
          <w:p w14:paraId="6C7DE9F4" w14:textId="77777777" w:rsidR="004531BB" w:rsidRDefault="004531BB" w:rsidP="007B2237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676" w:type="dxa"/>
          </w:tcPr>
          <w:p w14:paraId="180016F5" w14:textId="77777777" w:rsidR="004531BB" w:rsidRDefault="004531BB" w:rsidP="007B2237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rFonts w:ascii="Segoe UI" w:hAnsi="Segoe UI" w:cs="Segoe UI"/>
                <w:color w:val="161616"/>
                <w:sz w:val="20"/>
                <w:szCs w:val="20"/>
              </w:rPr>
            </w:pPr>
            <w:r>
              <w:rPr>
                <w:rFonts w:ascii="Segoe UI" w:hAnsi="Segoe UI" w:cs="Segoe UI"/>
                <w:color w:val="161616"/>
                <w:sz w:val="20"/>
                <w:szCs w:val="20"/>
              </w:rPr>
              <w:t>Common Microservice</w:t>
            </w:r>
          </w:p>
          <w:p w14:paraId="35852330" w14:textId="5FF172F3" w:rsidR="004531BB" w:rsidRPr="00A227E6" w:rsidRDefault="004531BB" w:rsidP="007B2237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rFonts w:ascii="Segoe UI" w:hAnsi="Segoe UI" w:cs="Segoe UI"/>
                <w:color w:val="161616"/>
                <w:sz w:val="20"/>
                <w:szCs w:val="20"/>
              </w:rPr>
            </w:pPr>
            <w:r>
              <w:rPr>
                <w:rFonts w:ascii="Segoe UI" w:hAnsi="Segoe UI" w:cs="Segoe UI"/>
                <w:color w:val="161616"/>
                <w:sz w:val="20"/>
                <w:szCs w:val="20"/>
              </w:rPr>
              <w:t xml:space="preserve">Rule </w:t>
            </w:r>
          </w:p>
        </w:tc>
        <w:tc>
          <w:tcPr>
            <w:tcW w:w="6971" w:type="dxa"/>
          </w:tcPr>
          <w:p w14:paraId="5AE0DCCF" w14:textId="77777777" w:rsidR="004531BB" w:rsidRDefault="004531BB" w:rsidP="007B223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Microservice Design Principal</w:t>
            </w:r>
          </w:p>
          <w:p w14:paraId="7EE2E3AD" w14:textId="77777777" w:rsidR="004531BB" w:rsidRPr="004531BB" w:rsidRDefault="004531BB" w:rsidP="000976CF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30"/>
                <w:szCs w:val="30"/>
              </w:rPr>
            </w:pPr>
            <w:r>
              <w:rPr>
                <w:rFonts w:ascii="Arial" w:hAnsi="Arial" w:cs="Arial"/>
                <w:color w:val="040C28"/>
              </w:rPr>
              <w:t>high cohesion and low coupling</w:t>
            </w:r>
            <w:r>
              <w:rPr>
                <w:rFonts w:ascii="Arial" w:hAnsi="Arial" w:cs="Arial"/>
                <w:color w:val="4D5156"/>
                <w:shd w:val="clear" w:color="auto" w:fill="FFFFFF"/>
              </w:rPr>
              <w:t>.</w:t>
            </w:r>
          </w:p>
          <w:p w14:paraId="3DA2D6E4" w14:textId="77777777" w:rsidR="004531BB" w:rsidRPr="004531BB" w:rsidRDefault="004531BB" w:rsidP="000976CF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30"/>
                <w:szCs w:val="30"/>
              </w:rPr>
            </w:pPr>
            <w:r>
              <w:rPr>
                <w:rFonts w:ascii="Arial" w:hAnsi="Arial" w:cs="Arial"/>
                <w:color w:val="4D5156"/>
                <w:shd w:val="clear" w:color="auto" w:fill="FFFFFF"/>
              </w:rPr>
              <w:t>object-oriented design we follow the SOLID principles</w:t>
            </w:r>
          </w:p>
          <w:p w14:paraId="7B7EE6C7" w14:textId="77777777" w:rsidR="004531BB" w:rsidRPr="004531BB" w:rsidRDefault="004531BB" w:rsidP="000976CF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30"/>
                <w:szCs w:val="30"/>
              </w:rPr>
            </w:pPr>
            <w:r>
              <w:rPr>
                <w:rFonts w:ascii="Arial" w:hAnsi="Arial" w:cs="Arial"/>
                <w:color w:val="4D5156"/>
                <w:shd w:val="clear" w:color="auto" w:fill="FFFFFF"/>
              </w:rPr>
              <w:t>microservice design we propose developers follow the “IDEALS”: </w:t>
            </w:r>
            <w:r>
              <w:rPr>
                <w:rFonts w:ascii="Arial" w:hAnsi="Arial" w:cs="Arial"/>
                <w:color w:val="040C28"/>
              </w:rPr>
              <w:t xml:space="preserve">interface segregation, </w:t>
            </w:r>
            <w:proofErr w:type="spellStart"/>
            <w:r>
              <w:rPr>
                <w:rFonts w:ascii="Arial" w:hAnsi="Arial" w:cs="Arial"/>
                <w:color w:val="040C28"/>
              </w:rPr>
              <w:t>deployability</w:t>
            </w:r>
            <w:proofErr w:type="spellEnd"/>
            <w:r>
              <w:rPr>
                <w:rFonts w:ascii="Arial" w:hAnsi="Arial" w:cs="Arial"/>
                <w:color w:val="040C28"/>
              </w:rPr>
              <w:t xml:space="preserve"> (is on you), event-driven, availability over consistency, loose-coupling, and single responsibility</w:t>
            </w:r>
            <w:r>
              <w:rPr>
                <w:rFonts w:ascii="Arial" w:hAnsi="Arial" w:cs="Arial"/>
                <w:color w:val="4D5156"/>
                <w:shd w:val="clear" w:color="auto" w:fill="FFFFFF"/>
              </w:rPr>
              <w:t>.</w:t>
            </w:r>
          </w:p>
          <w:p w14:paraId="45F8370E" w14:textId="77777777" w:rsidR="004531BB" w:rsidRDefault="000976CF" w:rsidP="000976CF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12 Factor</w:t>
            </w:r>
          </w:p>
          <w:p w14:paraId="23176215" w14:textId="0574136C" w:rsidR="000976CF" w:rsidRPr="000976CF" w:rsidRDefault="000976CF" w:rsidP="000976CF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</w:pPr>
            <w:r w:rsidRPr="000976CF">
              <w:rPr>
                <w:rFonts w:ascii="Arial" w:eastAsia="Times New Roman" w:hAnsi="Arial" w:cs="Arial"/>
                <w:b/>
                <w:bCs/>
                <w:color w:val="202124"/>
                <w:sz w:val="24"/>
                <w:szCs w:val="24"/>
                <w:lang w:eastAsia="en-IN"/>
              </w:rPr>
              <w:t>Key components of Microservice architecture</w:t>
            </w:r>
          </w:p>
          <w:p w14:paraId="017BFCDB" w14:textId="2537C778" w:rsidR="000976CF" w:rsidRPr="000976CF" w:rsidRDefault="000976CF" w:rsidP="000976CF">
            <w:pPr>
              <w:shd w:val="clear" w:color="auto" w:fill="FFFFFF"/>
              <w:spacing w:after="60"/>
              <w:ind w:left="720"/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Microservices</w:t>
            </w:r>
            <w:r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,</w:t>
            </w:r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Containers</w:t>
            </w:r>
            <w:proofErr w:type="gramEnd"/>
            <w:r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,</w:t>
            </w:r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Service</w:t>
            </w:r>
            <w:proofErr w:type="spellEnd"/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mesh</w:t>
            </w:r>
            <w:r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,</w:t>
            </w:r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Service</w:t>
            </w:r>
            <w:proofErr w:type="spellEnd"/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discovery</w:t>
            </w:r>
            <w:r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,</w:t>
            </w:r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>API</w:t>
            </w:r>
            <w:proofErr w:type="spellEnd"/>
            <w:r w:rsidRPr="000976CF">
              <w:rPr>
                <w:rFonts w:ascii="Arial" w:eastAsia="Times New Roman" w:hAnsi="Arial" w:cs="Arial"/>
                <w:color w:val="202124"/>
                <w:sz w:val="24"/>
                <w:szCs w:val="24"/>
                <w:lang w:eastAsia="en-IN"/>
              </w:rPr>
              <w:t xml:space="preserve"> gateway.</w:t>
            </w:r>
          </w:p>
          <w:p w14:paraId="4FA3B17E" w14:textId="2554EC41" w:rsidR="000976CF" w:rsidRPr="004531BB" w:rsidRDefault="000976CF" w:rsidP="000976CF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30"/>
                <w:szCs w:val="30"/>
              </w:rPr>
            </w:pPr>
          </w:p>
        </w:tc>
      </w:tr>
      <w:tr w:rsidR="007B2237" w14:paraId="6BC47A22" w14:textId="77777777" w:rsidTr="00B21B91">
        <w:tc>
          <w:tcPr>
            <w:tcW w:w="369" w:type="dxa"/>
          </w:tcPr>
          <w:p w14:paraId="1AD31387" w14:textId="0E911A81" w:rsidR="007B2237" w:rsidRPr="00A227E6" w:rsidRDefault="007B2237" w:rsidP="007B2237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rFonts w:ascii="Segoe UI" w:hAnsi="Segoe UI" w:cs="Segoe UI"/>
                <w:color w:val="161616"/>
                <w:sz w:val="20"/>
                <w:szCs w:val="20"/>
              </w:rPr>
            </w:pPr>
            <w:r>
              <w:rPr>
                <w:rFonts w:ascii="Segoe UI" w:hAnsi="Segoe UI" w:cs="Segoe UI"/>
                <w:color w:val="161616"/>
                <w:sz w:val="20"/>
                <w:szCs w:val="20"/>
              </w:rPr>
              <w:t>2</w:t>
            </w:r>
          </w:p>
        </w:tc>
        <w:tc>
          <w:tcPr>
            <w:tcW w:w="1676" w:type="dxa"/>
          </w:tcPr>
          <w:p w14:paraId="038DBFCC" w14:textId="672CB5C3" w:rsidR="007B2237" w:rsidRPr="00A227E6" w:rsidRDefault="00C01689" w:rsidP="007B2237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rFonts w:ascii="Segoe UI" w:hAnsi="Segoe UI" w:cs="Segoe UI"/>
                <w:color w:val="161616"/>
                <w:sz w:val="20"/>
                <w:szCs w:val="20"/>
              </w:rPr>
            </w:pPr>
            <w:r>
              <w:rPr>
                <w:rFonts w:ascii="Segoe UI" w:hAnsi="Segoe UI" w:cs="Segoe UI"/>
                <w:color w:val="161616"/>
                <w:sz w:val="20"/>
                <w:szCs w:val="20"/>
              </w:rPr>
              <w:t xml:space="preserve">Create Microservices </w:t>
            </w:r>
          </w:p>
        </w:tc>
        <w:tc>
          <w:tcPr>
            <w:tcW w:w="6971" w:type="dxa"/>
          </w:tcPr>
          <w:p w14:paraId="49FB67AC" w14:textId="77777777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147C4B7" wp14:editId="6BB68CE3">
                  <wp:extent cx="4054016" cy="2674232"/>
                  <wp:effectExtent l="0" t="0" r="3810" b="0"/>
                  <wp:docPr id="10" name="Picture 10" descr="Microservices conteneurisés - Xamarin | Microsoft Lea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icroservices conteneurisés - Xamarin | Microsoft Lear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0827" cy="2718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CA4A15" w14:textId="77777777" w:rsidR="00997C19" w:rsidRDefault="00C01689" w:rsidP="007B223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Basket Microservice: </w:t>
            </w:r>
          </w:p>
          <w:p w14:paraId="3E76E781" w14:textId="78EB6E64" w:rsidR="00C01689" w:rsidRPr="00997C19" w:rsidRDefault="001517CE" w:rsidP="007B2237">
            <w:pPr>
              <w:rPr>
                <w:b/>
                <w:bCs/>
                <w:sz w:val="18"/>
                <w:szCs w:val="18"/>
              </w:rPr>
            </w:pPr>
            <w:hyperlink r:id="rId11" w:history="1">
              <w:r w:rsidRPr="002A1557">
                <w:rPr>
                  <w:rStyle w:val="Hyperlink"/>
                  <w:b/>
                  <w:bCs/>
                  <w:sz w:val="18"/>
                  <w:szCs w:val="18"/>
                </w:rPr>
                <w:t>https://medium.com/@FurryMogwai/building-a-basket-micro-service-using-asp-net-core-and-akka-net-ea2a32ca59d5</w:t>
              </w:r>
            </w:hyperlink>
          </w:p>
          <w:p w14:paraId="0B66979D" w14:textId="77777777" w:rsidR="00997C19" w:rsidRDefault="00997C19" w:rsidP="007B2237">
            <w:pPr>
              <w:rPr>
                <w:b/>
                <w:bCs/>
                <w:sz w:val="30"/>
                <w:szCs w:val="30"/>
              </w:rPr>
            </w:pPr>
          </w:p>
          <w:p w14:paraId="2EA0D97E" w14:textId="3E758B89" w:rsidR="00C01689" w:rsidRPr="00CE2BF4" w:rsidRDefault="00C01689" w:rsidP="007B2237">
            <w:pPr>
              <w:rPr>
                <w:b/>
                <w:bCs/>
                <w:sz w:val="30"/>
                <w:szCs w:val="30"/>
              </w:rPr>
            </w:pPr>
          </w:p>
        </w:tc>
      </w:tr>
      <w:tr w:rsidR="007B2237" w14:paraId="1DECD988" w14:textId="77777777" w:rsidTr="00B21B91">
        <w:tc>
          <w:tcPr>
            <w:tcW w:w="369" w:type="dxa"/>
          </w:tcPr>
          <w:p w14:paraId="4DF06721" w14:textId="6FB2911D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3</w:t>
            </w:r>
          </w:p>
        </w:tc>
        <w:tc>
          <w:tcPr>
            <w:tcW w:w="1676" w:type="dxa"/>
          </w:tcPr>
          <w:p w14:paraId="717B6CE8" w14:textId="050C67FA" w:rsidR="007B2237" w:rsidRPr="00F254DD" w:rsidRDefault="007B2237" w:rsidP="007B2237">
            <w:pPr>
              <w:rPr>
                <w:b/>
                <w:bCs/>
                <w:sz w:val="20"/>
                <w:szCs w:val="20"/>
              </w:rPr>
            </w:pPr>
            <w:r w:rsidRPr="00F254DD">
              <w:rPr>
                <w:rFonts w:ascii="Segoe UI" w:hAnsi="Segoe UI" w:cs="Segoe UI"/>
                <w:color w:val="161616"/>
                <w:sz w:val="20"/>
                <w:szCs w:val="20"/>
                <w:shd w:val="clear" w:color="auto" w:fill="FFFFFF"/>
              </w:rPr>
              <w:t>Authentication &amp; Authorization</w:t>
            </w:r>
          </w:p>
        </w:tc>
        <w:tc>
          <w:tcPr>
            <w:tcW w:w="6971" w:type="dxa"/>
          </w:tcPr>
          <w:p w14:paraId="485D0714" w14:textId="4E320F22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</w:p>
          <w:p w14:paraId="33E5709E" w14:textId="77777777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35AE645D" wp14:editId="7E4D1B86">
                  <wp:extent cx="4290057" cy="1131689"/>
                  <wp:effectExtent l="0" t="0" r="0" b="0"/>
                  <wp:docPr id="9" name="Picture 9" descr="High-level overview of the sign-in proc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igh-level overview of the sign-in proc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6620" cy="1136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1E3BE3" w14:textId="77777777" w:rsidR="007B2237" w:rsidRDefault="007B2237" w:rsidP="007B2237">
            <w:pPr>
              <w:rPr>
                <w:rFonts w:ascii="Segoe UI" w:hAnsi="Segoe UI" w:cs="Segoe UI"/>
                <w:color w:val="161616"/>
                <w:shd w:val="clear" w:color="auto" w:fill="FFFFFF"/>
              </w:rPr>
            </w:pPr>
            <w:r>
              <w:rPr>
                <w:rFonts w:ascii="Segoe UI" w:hAnsi="Segoe UI" w:cs="Segoe UI"/>
                <w:color w:val="161616"/>
                <w:shd w:val="clear" w:color="auto" w:fill="FFFFFF"/>
              </w:rPr>
              <w:t xml:space="preserve">Combination of OpenID Connecter and OAuth 2.0 combines the two fundamental security concerns of authentication and API access, and </w:t>
            </w:r>
            <w:proofErr w:type="spellStart"/>
            <w:r>
              <w:rPr>
                <w:rFonts w:ascii="Segoe UI" w:hAnsi="Segoe UI" w:cs="Segoe UI"/>
                <w:color w:val="161616"/>
                <w:shd w:val="clear" w:color="auto" w:fill="FFFFFF"/>
              </w:rPr>
              <w:t>IdentityServer</w:t>
            </w:r>
            <w:proofErr w:type="spellEnd"/>
            <w:r>
              <w:rPr>
                <w:rFonts w:ascii="Segoe UI" w:hAnsi="Segoe UI" w:cs="Segoe UI"/>
                <w:color w:val="161616"/>
                <w:shd w:val="clear" w:color="auto" w:fill="FFFFFF"/>
              </w:rPr>
              <w:t xml:space="preserve"> 4 </w:t>
            </w:r>
          </w:p>
          <w:p w14:paraId="1AB14691" w14:textId="44A80354" w:rsidR="007B2237" w:rsidRPr="008A4C1D" w:rsidRDefault="007B2237" w:rsidP="007B2237">
            <w:pPr>
              <w:rPr>
                <w:b/>
                <w:bCs/>
                <w:sz w:val="12"/>
                <w:szCs w:val="12"/>
              </w:rPr>
            </w:pPr>
            <w:hyperlink r:id="rId13" w:history="1">
              <w:r w:rsidRPr="008A4C1D">
                <w:rPr>
                  <w:rStyle w:val="Hyperlink"/>
                  <w:b/>
                  <w:bCs/>
                  <w:sz w:val="12"/>
                  <w:szCs w:val="12"/>
                </w:rPr>
                <w:t>https://learn.microsoft.com/fr-fr/xamarin/xamarin-forms/enterprise-application-patterns/authentication-and-authorization</w:t>
              </w:r>
            </w:hyperlink>
          </w:p>
        </w:tc>
      </w:tr>
      <w:tr w:rsidR="007B2237" w14:paraId="624CEC21" w14:textId="77777777" w:rsidTr="00B21B91">
        <w:tc>
          <w:tcPr>
            <w:tcW w:w="369" w:type="dxa"/>
          </w:tcPr>
          <w:p w14:paraId="74319D5A" w14:textId="77777777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676" w:type="dxa"/>
          </w:tcPr>
          <w:p w14:paraId="47FD8A48" w14:textId="77777777" w:rsidR="007B2237" w:rsidRPr="00F254DD" w:rsidRDefault="007B2237" w:rsidP="007B2237">
            <w:pPr>
              <w:rPr>
                <w:b/>
                <w:bCs/>
                <w:sz w:val="20"/>
                <w:szCs w:val="20"/>
              </w:rPr>
            </w:pPr>
            <w:r w:rsidRPr="00F254DD">
              <w:rPr>
                <w:rFonts w:ascii="Segoe UI" w:hAnsi="Segoe UI" w:cs="Segoe UI"/>
                <w:color w:val="161616"/>
                <w:sz w:val="20"/>
                <w:szCs w:val="20"/>
                <w:shd w:val="clear" w:color="auto" w:fill="FFFFFF"/>
              </w:rPr>
              <w:t>One-to-many communication</w:t>
            </w:r>
          </w:p>
          <w:p w14:paraId="2D89C12E" w14:textId="77777777" w:rsidR="007B2237" w:rsidRPr="00F254DD" w:rsidRDefault="007B2237" w:rsidP="007B2237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971" w:type="dxa"/>
          </w:tcPr>
          <w:p w14:paraId="2E6E8E11" w14:textId="67A7DB02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  <w:r w:rsidRPr="00AD6109">
              <w:rPr>
                <w:b/>
                <w:bCs/>
                <w:sz w:val="30"/>
                <w:szCs w:val="30"/>
              </w:rPr>
              <w:drawing>
                <wp:inline distT="0" distB="0" distL="0" distR="0" wp14:anchorId="6064E216" wp14:editId="71273DBE">
                  <wp:extent cx="4226585" cy="1402586"/>
                  <wp:effectExtent l="0" t="0" r="254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662" cy="1404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237" w14:paraId="12AADCB2" w14:textId="77777777" w:rsidTr="00B21B91">
        <w:tc>
          <w:tcPr>
            <w:tcW w:w="369" w:type="dxa"/>
          </w:tcPr>
          <w:p w14:paraId="3C0B928B" w14:textId="77777777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676" w:type="dxa"/>
          </w:tcPr>
          <w:p w14:paraId="67B0EB58" w14:textId="77777777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6971" w:type="dxa"/>
          </w:tcPr>
          <w:p w14:paraId="2301AF32" w14:textId="36A80ABE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</w:p>
        </w:tc>
      </w:tr>
      <w:tr w:rsidR="007B2237" w14:paraId="02FFC3E5" w14:textId="77777777" w:rsidTr="00B21B91">
        <w:tc>
          <w:tcPr>
            <w:tcW w:w="369" w:type="dxa"/>
          </w:tcPr>
          <w:p w14:paraId="3FE14FBD" w14:textId="77777777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676" w:type="dxa"/>
          </w:tcPr>
          <w:p w14:paraId="56942E49" w14:textId="77777777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6971" w:type="dxa"/>
          </w:tcPr>
          <w:p w14:paraId="41BCCC8B" w14:textId="707BC07B" w:rsidR="007B2237" w:rsidRDefault="007B2237" w:rsidP="007B2237">
            <w:pPr>
              <w:rPr>
                <w:b/>
                <w:bCs/>
                <w:sz w:val="30"/>
                <w:szCs w:val="30"/>
              </w:rPr>
            </w:pPr>
          </w:p>
        </w:tc>
      </w:tr>
      <w:tr w:rsidR="00B21B91" w14:paraId="6C7E84D8" w14:textId="77777777" w:rsidTr="00B21B91">
        <w:tc>
          <w:tcPr>
            <w:tcW w:w="371" w:type="dxa"/>
          </w:tcPr>
          <w:p w14:paraId="290AE20A" w14:textId="77777777" w:rsidR="00B21B91" w:rsidRDefault="00B21B91" w:rsidP="007B2237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674" w:type="dxa"/>
          </w:tcPr>
          <w:p w14:paraId="74CB1F0E" w14:textId="23D23052" w:rsidR="00B21B91" w:rsidRDefault="00A2257C" w:rsidP="007B2237">
            <w:pPr>
              <w:rPr>
                <w:b/>
                <w:bCs/>
                <w:sz w:val="30"/>
                <w:szCs w:val="30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How do you handle microservices failure?</w:t>
            </w:r>
          </w:p>
        </w:tc>
        <w:tc>
          <w:tcPr>
            <w:tcW w:w="6971" w:type="dxa"/>
          </w:tcPr>
          <w:p w14:paraId="5E6BA1CF" w14:textId="77777777" w:rsidR="00A2257C" w:rsidRDefault="00A2257C" w:rsidP="00A2257C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Use asynchronous communication (for example, message-based communication) across internal microservices. ...</w:t>
            </w:r>
          </w:p>
          <w:p w14:paraId="622B6195" w14:textId="77777777" w:rsidR="00A2257C" w:rsidRDefault="00A2257C" w:rsidP="00A2257C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Use retries with exponential backoff. ...</w:t>
            </w:r>
          </w:p>
          <w:p w14:paraId="354B73BC" w14:textId="77777777" w:rsidR="00A2257C" w:rsidRDefault="00A2257C" w:rsidP="00A2257C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Work around network timeouts. ...</w:t>
            </w:r>
          </w:p>
          <w:p w14:paraId="2AA3CEA3" w14:textId="77777777" w:rsidR="00A2257C" w:rsidRDefault="00A2257C" w:rsidP="00A2257C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Use the Circuit Breaker pattern. ...</w:t>
            </w:r>
          </w:p>
          <w:p w14:paraId="693B06CC" w14:textId="77777777" w:rsidR="00A2257C" w:rsidRDefault="00A2257C" w:rsidP="00A2257C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Provide fallbacks. ...</w:t>
            </w:r>
          </w:p>
          <w:p w14:paraId="1880BA2C" w14:textId="77777777" w:rsidR="00A2257C" w:rsidRDefault="00A2257C" w:rsidP="00A2257C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Limit the number of queued requests.</w:t>
            </w:r>
          </w:p>
          <w:p w14:paraId="218E55CE" w14:textId="52FAA650" w:rsidR="00B21B91" w:rsidRDefault="00B21B91" w:rsidP="007B2237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337E0" w14:paraId="5C5999BD" w14:textId="77777777" w:rsidTr="00B21B91">
        <w:tc>
          <w:tcPr>
            <w:tcW w:w="371" w:type="dxa"/>
          </w:tcPr>
          <w:p w14:paraId="5503F8B6" w14:textId="77777777" w:rsidR="006337E0" w:rsidRDefault="006337E0" w:rsidP="007B2237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674" w:type="dxa"/>
          </w:tcPr>
          <w:p w14:paraId="6968B7E6" w14:textId="77777777" w:rsidR="006337E0" w:rsidRPr="006337E0" w:rsidRDefault="006337E0" w:rsidP="006337E0">
            <w:pPr>
              <w:pStyle w:val="Heading1"/>
              <w:shd w:val="clear" w:color="auto" w:fill="FFFFFF"/>
              <w:spacing w:before="286" w:beforeAutospacing="0" w:after="0" w:afterAutospacing="0"/>
              <w:rPr>
                <w:rFonts w:ascii="Arial" w:eastAsiaTheme="minorHAnsi" w:hAnsi="Arial" w:cs="Arial"/>
                <w:b w:val="0"/>
                <w:bCs w:val="0"/>
                <w:color w:val="202124"/>
                <w:kern w:val="0"/>
                <w:sz w:val="22"/>
                <w:szCs w:val="22"/>
                <w:shd w:val="clear" w:color="auto" w:fill="FFFFFF"/>
                <w:lang w:eastAsia="en-US"/>
              </w:rPr>
            </w:pPr>
            <w:r w:rsidRPr="006337E0">
              <w:rPr>
                <w:rFonts w:ascii="Arial" w:eastAsiaTheme="minorHAnsi" w:hAnsi="Arial" w:cs="Arial"/>
                <w:b w:val="0"/>
                <w:bCs w:val="0"/>
                <w:color w:val="202124"/>
                <w:kern w:val="0"/>
                <w:sz w:val="22"/>
                <w:szCs w:val="22"/>
                <w:shd w:val="clear" w:color="auto" w:fill="FFFFFF"/>
                <w:lang w:eastAsia="en-US"/>
              </w:rPr>
              <w:t>Event-based Microservices: Error Handling</w:t>
            </w:r>
          </w:p>
          <w:p w14:paraId="14693A5B" w14:textId="77777777" w:rsidR="006337E0" w:rsidRDefault="006337E0" w:rsidP="007B223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  <w:tc>
          <w:tcPr>
            <w:tcW w:w="6971" w:type="dxa"/>
          </w:tcPr>
          <w:p w14:paraId="141F4ED5" w14:textId="2043C1D7" w:rsidR="006337E0" w:rsidRDefault="001B11FA" w:rsidP="006337E0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</w:pPr>
            <w:r>
              <w:rPr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  <w:t>connectivity issues, serialization/deserialization issues, downstream system outages, peer system outages, bugs,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72"/>
              <w:gridCol w:w="3373"/>
            </w:tblGrid>
            <w:tr w:rsidR="00964C02" w14:paraId="2D464B3A" w14:textId="77777777" w:rsidTr="00964C02">
              <w:tc>
                <w:tcPr>
                  <w:tcW w:w="3372" w:type="dxa"/>
                </w:tcPr>
                <w:p w14:paraId="51143536" w14:textId="5EB4716A" w:rsidR="00964C02" w:rsidRPr="00964C02" w:rsidRDefault="00964C02" w:rsidP="00964C02">
                  <w:pPr>
                    <w:pStyle w:val="Heading1"/>
                    <w:shd w:val="clear" w:color="auto" w:fill="FFFFFF"/>
                    <w:spacing w:before="286" w:beforeAutospacing="0" w:after="0" w:afterAutospacing="0"/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</w:pPr>
                  <w:r w:rsidRPr="00F801E0"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  <w:t>Transient errors:</w:t>
                  </w:r>
                </w:p>
              </w:tc>
              <w:tc>
                <w:tcPr>
                  <w:tcW w:w="3373" w:type="dxa"/>
                </w:tcPr>
                <w:p w14:paraId="6E99C5F0" w14:textId="77777777" w:rsidR="00964C02" w:rsidRPr="00F801E0" w:rsidRDefault="00964C02" w:rsidP="00964C02">
                  <w:pPr>
                    <w:pStyle w:val="Heading1"/>
                    <w:shd w:val="clear" w:color="auto" w:fill="FFFFFF"/>
                    <w:spacing w:before="286" w:beforeAutospacing="0" w:after="0" w:afterAutospacing="0"/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</w:pPr>
                  <w:r w:rsidRPr="00F801E0"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  <w:t>Non-transient errors:</w:t>
                  </w:r>
                </w:p>
                <w:p w14:paraId="0F4A37AB" w14:textId="77777777" w:rsidR="00964C02" w:rsidRDefault="00964C02" w:rsidP="006337E0">
                  <w:pPr>
                    <w:pStyle w:val="trt0xe"/>
                    <w:spacing w:before="0" w:beforeAutospacing="0" w:after="60" w:afterAutospacing="0"/>
                    <w:rPr>
                      <w:rFonts w:ascii="Georgia" w:hAnsi="Georgia"/>
                      <w:color w:val="292929"/>
                      <w:spacing w:val="-1"/>
                      <w:sz w:val="30"/>
                      <w:szCs w:val="30"/>
                      <w:shd w:val="clear" w:color="auto" w:fill="FFFFFF"/>
                    </w:rPr>
                  </w:pPr>
                </w:p>
              </w:tc>
            </w:tr>
            <w:tr w:rsidR="00964C02" w14:paraId="05A53378" w14:textId="77777777" w:rsidTr="00964C02">
              <w:tc>
                <w:tcPr>
                  <w:tcW w:w="3372" w:type="dxa"/>
                </w:tcPr>
                <w:p w14:paraId="50E61D50" w14:textId="77777777" w:rsidR="00964C02" w:rsidRPr="00F801E0" w:rsidRDefault="00964C02" w:rsidP="00964C02">
                  <w:pPr>
                    <w:pStyle w:val="Heading1"/>
                    <w:shd w:val="clear" w:color="auto" w:fill="FFFFFF"/>
                    <w:spacing w:before="286" w:beforeAutospacing="0" w:after="0" w:afterAutospacing="0"/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</w:pPr>
                  <w:r w:rsidRPr="00F801E0"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  <w:t>Connectivity issues</w:t>
                  </w:r>
                </w:p>
                <w:p w14:paraId="26FF6F30" w14:textId="77777777" w:rsidR="00964C02" w:rsidRPr="00F801E0" w:rsidRDefault="00964C02" w:rsidP="00964C02">
                  <w:pPr>
                    <w:pStyle w:val="Heading1"/>
                    <w:shd w:val="clear" w:color="auto" w:fill="FFFFFF"/>
                    <w:spacing w:before="286" w:beforeAutospacing="0" w:after="0" w:afterAutospacing="0"/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</w:pPr>
                  <w:r w:rsidRPr="00F801E0"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  <w:t>System outages</w:t>
                  </w:r>
                </w:p>
                <w:p w14:paraId="7CC0BB12" w14:textId="77777777" w:rsidR="00964C02" w:rsidRDefault="00964C02" w:rsidP="006337E0">
                  <w:pPr>
                    <w:pStyle w:val="trt0xe"/>
                    <w:spacing w:before="0" w:beforeAutospacing="0" w:after="60" w:afterAutospacing="0"/>
                    <w:rPr>
                      <w:rFonts w:ascii="Georgia" w:hAnsi="Georgia"/>
                      <w:color w:val="292929"/>
                      <w:spacing w:val="-1"/>
                      <w:sz w:val="30"/>
                      <w:szCs w:val="30"/>
                      <w:shd w:val="clear" w:color="auto" w:fill="FFFFFF"/>
                    </w:rPr>
                  </w:pPr>
                </w:p>
              </w:tc>
              <w:tc>
                <w:tcPr>
                  <w:tcW w:w="3373" w:type="dxa"/>
                </w:tcPr>
                <w:p w14:paraId="09B4B2C7" w14:textId="77777777" w:rsidR="00964C02" w:rsidRPr="00F801E0" w:rsidRDefault="00964C02" w:rsidP="00964C02">
                  <w:pPr>
                    <w:pStyle w:val="Heading1"/>
                    <w:shd w:val="clear" w:color="auto" w:fill="FFFFFF"/>
                    <w:spacing w:before="286" w:beforeAutospacing="0" w:after="0" w:afterAutospacing="0"/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</w:pPr>
                  <w:r w:rsidRPr="00F801E0"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  <w:t>Serialization/deserialization issues</w:t>
                  </w:r>
                </w:p>
                <w:p w14:paraId="08D59AED" w14:textId="1E7920AC" w:rsidR="00964C02" w:rsidRPr="00964C02" w:rsidRDefault="00964C02" w:rsidP="00964C02">
                  <w:pPr>
                    <w:pStyle w:val="Heading1"/>
                    <w:shd w:val="clear" w:color="auto" w:fill="FFFFFF"/>
                    <w:spacing w:before="286" w:beforeAutospacing="0" w:after="0" w:afterAutospacing="0"/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</w:pPr>
                  <w:r w:rsidRPr="00F801E0">
                    <w:rPr>
                      <w:rFonts w:ascii="Arial" w:eastAsiaTheme="minorHAnsi" w:hAnsi="Arial" w:cs="Arial"/>
                      <w:b w:val="0"/>
                      <w:bCs w:val="0"/>
                      <w:color w:val="202124"/>
                      <w:kern w:val="0"/>
                      <w:sz w:val="22"/>
                      <w:szCs w:val="22"/>
                      <w:shd w:val="clear" w:color="auto" w:fill="FFFFFF"/>
                      <w:lang w:eastAsia="en-US"/>
                    </w:rPr>
                    <w:t>Bugs</w:t>
                  </w:r>
                </w:p>
              </w:tc>
            </w:tr>
          </w:tbl>
          <w:p w14:paraId="62701923" w14:textId="77777777" w:rsidR="00964C02" w:rsidRDefault="00964C02" w:rsidP="006337E0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</w:pPr>
          </w:p>
          <w:p w14:paraId="47BF152B" w14:textId="77777777" w:rsidR="001B11FA" w:rsidRPr="00F801E0" w:rsidRDefault="001B11FA" w:rsidP="00F801E0">
            <w:pPr>
              <w:pStyle w:val="Heading1"/>
              <w:shd w:val="clear" w:color="auto" w:fill="FFFFFF"/>
              <w:spacing w:before="286" w:beforeAutospacing="0" w:after="0" w:afterAutospacing="0"/>
              <w:rPr>
                <w:rFonts w:ascii="Arial" w:eastAsiaTheme="minorHAnsi" w:hAnsi="Arial" w:cs="Arial"/>
                <w:b w:val="0"/>
                <w:bCs w:val="0"/>
                <w:color w:val="202124"/>
                <w:kern w:val="0"/>
                <w:sz w:val="22"/>
                <w:szCs w:val="22"/>
                <w:shd w:val="clear" w:color="auto" w:fill="FFFFFF"/>
                <w:lang w:eastAsia="en-US"/>
              </w:rPr>
            </w:pPr>
          </w:p>
          <w:p w14:paraId="63DF8E6C" w14:textId="0B5B1864" w:rsidR="001B11FA" w:rsidRDefault="0020022E" w:rsidP="006337E0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  <w:sz w:val="8"/>
                <w:szCs w:val="8"/>
              </w:rPr>
            </w:pPr>
            <w:hyperlink r:id="rId15" w:history="1">
              <w:r w:rsidRPr="00C42DEB">
                <w:rPr>
                  <w:rStyle w:val="Hyperlink"/>
                  <w:rFonts w:ascii="Arial" w:hAnsi="Arial" w:cs="Arial"/>
                  <w:sz w:val="8"/>
                  <w:szCs w:val="8"/>
                </w:rPr>
                <w:t>https://medium.com/usertesting-engineering/event-based-microservices-error-handling-7c84e3cb1332#:~:text=When%20a%20system%20is%20distributed,and%20the%20list%20goes%20on</w:t>
              </w:r>
            </w:hyperlink>
            <w:r w:rsidRPr="0020022E">
              <w:rPr>
                <w:rFonts w:ascii="Arial" w:hAnsi="Arial" w:cs="Arial"/>
                <w:color w:val="202124"/>
                <w:sz w:val="8"/>
                <w:szCs w:val="8"/>
              </w:rPr>
              <w:t>.</w:t>
            </w:r>
          </w:p>
          <w:p w14:paraId="23F07F8A" w14:textId="1FC1AB91" w:rsidR="0020022E" w:rsidRDefault="0020022E" w:rsidP="006337E0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</w:p>
        </w:tc>
      </w:tr>
    </w:tbl>
    <w:p w14:paraId="0252060D" w14:textId="7F13F62A" w:rsidR="00664216" w:rsidRDefault="00664216" w:rsidP="006C1A6A">
      <w:pPr>
        <w:rPr>
          <w:b/>
          <w:bCs/>
          <w:sz w:val="30"/>
          <w:szCs w:val="30"/>
        </w:rPr>
      </w:pPr>
    </w:p>
    <w:p w14:paraId="3BD796F4" w14:textId="58C6E57B" w:rsidR="00D54A15" w:rsidRDefault="00D54A15" w:rsidP="006C1A6A">
      <w:pPr>
        <w:rPr>
          <w:b/>
          <w:bCs/>
          <w:sz w:val="30"/>
          <w:szCs w:val="30"/>
        </w:rPr>
      </w:pPr>
    </w:p>
    <w:p w14:paraId="615E8D87" w14:textId="77777777" w:rsidR="00D54A15" w:rsidRDefault="00D54A15" w:rsidP="006C1A6A">
      <w:pPr>
        <w:rPr>
          <w:b/>
          <w:bCs/>
          <w:sz w:val="30"/>
          <w:szCs w:val="30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213"/>
        <w:gridCol w:w="9276"/>
      </w:tblGrid>
      <w:tr w:rsidR="005B2644" w14:paraId="754D89B3" w14:textId="77777777" w:rsidTr="001537B2">
        <w:tc>
          <w:tcPr>
            <w:tcW w:w="704" w:type="dxa"/>
          </w:tcPr>
          <w:p w14:paraId="268C7621" w14:textId="77777777" w:rsidR="001537B2" w:rsidRDefault="001517CE" w:rsidP="006C1A6A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Bas</w:t>
            </w:r>
          </w:p>
          <w:p w14:paraId="422226F7" w14:textId="5DBE2ACC" w:rsidR="001517CE" w:rsidRDefault="00D54A15" w:rsidP="006C1A6A">
            <w:pPr>
              <w:rPr>
                <w:b/>
                <w:bCs/>
                <w:sz w:val="30"/>
                <w:szCs w:val="30"/>
              </w:rPr>
            </w:pPr>
            <w:proofErr w:type="spellStart"/>
            <w:r>
              <w:rPr>
                <w:b/>
                <w:bCs/>
                <w:sz w:val="30"/>
                <w:szCs w:val="30"/>
              </w:rPr>
              <w:t>K</w:t>
            </w:r>
            <w:r w:rsidR="001517CE">
              <w:rPr>
                <w:b/>
                <w:bCs/>
                <w:sz w:val="30"/>
                <w:szCs w:val="30"/>
              </w:rPr>
              <w:t>et</w:t>
            </w:r>
            <w:proofErr w:type="spellEnd"/>
          </w:p>
          <w:p w14:paraId="32AE4013" w14:textId="472A7047" w:rsidR="00D54A15" w:rsidRDefault="00D54A15" w:rsidP="006C1A6A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9356" w:type="dxa"/>
          </w:tcPr>
          <w:p w14:paraId="429F5B43" w14:textId="036858D3" w:rsidR="001517CE" w:rsidRDefault="00804B90" w:rsidP="006C1A6A">
            <w:pPr>
              <w:rPr>
                <w:b/>
                <w:bCs/>
                <w:sz w:val="14"/>
                <w:szCs w:val="14"/>
              </w:rPr>
            </w:pPr>
            <w:hyperlink r:id="rId16" w:history="1">
              <w:r w:rsidRPr="002A1557">
                <w:rPr>
                  <w:rStyle w:val="Hyperlink"/>
                  <w:b/>
                  <w:bCs/>
                  <w:sz w:val="14"/>
                  <w:szCs w:val="14"/>
                </w:rPr>
                <w:t>https://medium.com/@FurryMogwai/building-a-basket-micro-service-using-asp-net-core-and-akka-net-ea2a32ca59d5</w:t>
              </w:r>
            </w:hyperlink>
          </w:p>
          <w:p w14:paraId="59DE985E" w14:textId="2175F440" w:rsidR="00D54A15" w:rsidRDefault="00D54A15" w:rsidP="006C1A6A">
            <w:pPr>
              <w:rPr>
                <w:b/>
                <w:bCs/>
                <w:sz w:val="14"/>
                <w:szCs w:val="14"/>
              </w:rPr>
            </w:pPr>
            <w:hyperlink r:id="rId17" w:history="1">
              <w:r w:rsidRPr="002A1557">
                <w:rPr>
                  <w:rStyle w:val="Hyperlink"/>
                  <w:b/>
                  <w:bCs/>
                  <w:sz w:val="14"/>
                  <w:szCs w:val="14"/>
                </w:rPr>
                <w:t>https://gitlab.com/pnieuwenhuis/newhouse-basket-service</w:t>
              </w:r>
            </w:hyperlink>
          </w:p>
          <w:p w14:paraId="3282F364" w14:textId="77777777" w:rsidR="00804B90" w:rsidRDefault="008A793F" w:rsidP="006C1A6A">
            <w:pPr>
              <w:rPr>
                <w:b/>
                <w:bCs/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4170369" wp14:editId="0538C57F">
                  <wp:extent cx="5719864" cy="319913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709" cy="3214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03B99D" w14:textId="77777777" w:rsidR="008A793F" w:rsidRDefault="008A793F" w:rsidP="006C1A6A">
            <w:pPr>
              <w:rPr>
                <w:b/>
                <w:bCs/>
                <w:sz w:val="14"/>
                <w:szCs w:val="14"/>
              </w:rPr>
            </w:pPr>
          </w:p>
          <w:p w14:paraId="5685999C" w14:textId="2DB45552" w:rsidR="008A793F" w:rsidRDefault="008A793F" w:rsidP="006C1A6A">
            <w:pPr>
              <w:rPr>
                <w:b/>
                <w:bCs/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2ACA1BFD" wp14:editId="25BC1120">
                  <wp:extent cx="5693923" cy="2832376"/>
                  <wp:effectExtent l="0" t="0" r="254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890" cy="285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39F171" w14:textId="77777777" w:rsidR="008B4843" w:rsidRDefault="008B4843" w:rsidP="006C1A6A">
            <w:pPr>
              <w:rPr>
                <w:b/>
                <w:bCs/>
                <w:sz w:val="14"/>
                <w:szCs w:val="14"/>
              </w:rPr>
            </w:pPr>
          </w:p>
          <w:p w14:paraId="70556079" w14:textId="77777777" w:rsidR="00D8252E" w:rsidRDefault="00D8252E" w:rsidP="006C1A6A">
            <w:pPr>
              <w:rPr>
                <w:b/>
                <w:bCs/>
                <w:sz w:val="14"/>
                <w:szCs w:val="1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271E58" wp14:editId="76DA38C0">
                  <wp:extent cx="5583676" cy="17176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171" cy="175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8027E" w14:textId="77777777" w:rsidR="008B4843" w:rsidRDefault="008B4843" w:rsidP="006C1A6A">
            <w:pPr>
              <w:rPr>
                <w:b/>
                <w:bCs/>
                <w:sz w:val="14"/>
                <w:szCs w:val="14"/>
              </w:rPr>
            </w:pPr>
          </w:p>
          <w:p w14:paraId="263D9D76" w14:textId="77777777" w:rsidR="008B4843" w:rsidRDefault="008B4843" w:rsidP="006C1A6A">
            <w:pPr>
              <w:rPr>
                <w:b/>
                <w:bCs/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02A54CF3" wp14:editId="0B2ED39A">
                  <wp:extent cx="5706893" cy="3341212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705" cy="338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CF91C" w14:textId="036B4DD5" w:rsidR="008B4843" w:rsidRPr="00804B90" w:rsidRDefault="001537B2" w:rsidP="006C1A6A">
            <w:pPr>
              <w:rPr>
                <w:b/>
                <w:bCs/>
                <w:sz w:val="14"/>
                <w:szCs w:val="14"/>
              </w:rPr>
            </w:pPr>
            <w:r>
              <w:rPr>
                <w:noProof/>
              </w:rPr>
              <w:t>m</w:t>
            </w:r>
            <w:r w:rsidR="008B4843">
              <w:rPr>
                <w:noProof/>
              </w:rPr>
              <w:drawing>
                <wp:inline distT="0" distB="0" distL="0" distR="0" wp14:anchorId="7EFA5752" wp14:editId="29C4F157">
                  <wp:extent cx="5752289" cy="3410585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3709" cy="34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843" w14:paraId="74ACF888" w14:textId="77777777" w:rsidTr="001537B2">
        <w:tc>
          <w:tcPr>
            <w:tcW w:w="704" w:type="dxa"/>
          </w:tcPr>
          <w:p w14:paraId="12DDECDE" w14:textId="77777777" w:rsidR="00C60374" w:rsidRDefault="00171286" w:rsidP="006C1A6A">
            <w:pPr>
              <w:rPr>
                <w:rStyle w:val="Strong"/>
                <w:rFonts w:ascii="Segoe UI" w:hAnsi="Segoe UI" w:cs="Segoe UI"/>
                <w:color w:val="333238"/>
                <w:sz w:val="21"/>
                <w:szCs w:val="21"/>
                <w:shd w:val="clear" w:color="auto" w:fill="FBFAFD"/>
              </w:rPr>
            </w:pPr>
            <w:r>
              <w:rPr>
                <w:rStyle w:val="Strong"/>
                <w:rFonts w:ascii="Segoe UI" w:hAnsi="Segoe UI" w:cs="Segoe UI"/>
                <w:color w:val="333238"/>
                <w:sz w:val="21"/>
                <w:szCs w:val="21"/>
                <w:shd w:val="clear" w:color="auto" w:fill="FBFAFD"/>
              </w:rPr>
              <w:lastRenderedPageBreak/>
              <w:t>Health</w:t>
            </w:r>
          </w:p>
          <w:p w14:paraId="441D93BD" w14:textId="3DB99034" w:rsidR="00C60374" w:rsidRDefault="00171286" w:rsidP="006C1A6A">
            <w:pPr>
              <w:rPr>
                <w:rStyle w:val="Strong"/>
                <w:rFonts w:ascii="Segoe UI" w:hAnsi="Segoe UI" w:cs="Segoe UI"/>
                <w:color w:val="333238"/>
                <w:sz w:val="21"/>
                <w:szCs w:val="21"/>
                <w:shd w:val="clear" w:color="auto" w:fill="FBFAFD"/>
              </w:rPr>
            </w:pPr>
            <w:r>
              <w:rPr>
                <w:rStyle w:val="Strong"/>
                <w:rFonts w:ascii="Segoe UI" w:hAnsi="Segoe UI" w:cs="Segoe UI"/>
                <w:color w:val="333238"/>
                <w:sz w:val="21"/>
                <w:szCs w:val="21"/>
                <w:shd w:val="clear" w:color="auto" w:fill="FBFAFD"/>
              </w:rPr>
              <w:t>Check</w:t>
            </w:r>
          </w:p>
          <w:p w14:paraId="076B542F" w14:textId="77777777" w:rsidR="00C60374" w:rsidRDefault="00171286" w:rsidP="006C1A6A">
            <w:pPr>
              <w:rPr>
                <w:rStyle w:val="Strong"/>
                <w:rFonts w:ascii="Segoe UI" w:hAnsi="Segoe UI" w:cs="Segoe UI"/>
                <w:color w:val="333238"/>
                <w:sz w:val="21"/>
                <w:szCs w:val="21"/>
                <w:shd w:val="clear" w:color="auto" w:fill="FBFAFD"/>
              </w:rPr>
            </w:pPr>
            <w:r>
              <w:rPr>
                <w:rStyle w:val="Strong"/>
                <w:rFonts w:ascii="Segoe UI" w:hAnsi="Segoe UI" w:cs="Segoe UI"/>
                <w:color w:val="333238"/>
                <w:sz w:val="21"/>
                <w:szCs w:val="21"/>
                <w:shd w:val="clear" w:color="auto" w:fill="FBFAFD"/>
              </w:rPr>
              <w:t>Controller</w:t>
            </w:r>
          </w:p>
          <w:p w14:paraId="1E8946E2" w14:textId="66D4A92F" w:rsidR="00804B90" w:rsidRDefault="00171286" w:rsidP="006C1A6A">
            <w:pPr>
              <w:rPr>
                <w:b/>
                <w:bCs/>
                <w:sz w:val="30"/>
                <w:szCs w:val="30"/>
              </w:rPr>
            </w:pPr>
            <w:r>
              <w:rPr>
                <w:rStyle w:val="Strong"/>
                <w:rFonts w:ascii="Segoe UI" w:hAnsi="Segoe UI" w:cs="Segoe UI"/>
                <w:color w:val="333238"/>
                <w:sz w:val="21"/>
                <w:szCs w:val="21"/>
                <w:shd w:val="clear" w:color="auto" w:fill="FBFAFD"/>
              </w:rPr>
              <w:t>.cs</w:t>
            </w:r>
          </w:p>
        </w:tc>
        <w:tc>
          <w:tcPr>
            <w:tcW w:w="9356" w:type="dxa"/>
          </w:tcPr>
          <w:p w14:paraId="0D79E0AB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using </w:t>
            </w:r>
            <w:proofErr w:type="gramStart"/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System;</w:t>
            </w:r>
            <w:proofErr w:type="gramEnd"/>
          </w:p>
          <w:p w14:paraId="17ACAECE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using </w:t>
            </w:r>
            <w:proofErr w:type="spellStart"/>
            <w:proofErr w:type="gramStart"/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System.Threading.Tasks</w:t>
            </w:r>
            <w:proofErr w:type="spellEnd"/>
            <w:proofErr w:type="gramEnd"/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;</w:t>
            </w:r>
          </w:p>
          <w:p w14:paraId="56BACE88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using </w:t>
            </w:r>
            <w:proofErr w:type="spellStart"/>
            <w:proofErr w:type="gramStart"/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Microsoft.AspNetCore.Mvc</w:t>
            </w:r>
            <w:proofErr w:type="spellEnd"/>
            <w:proofErr w:type="gramEnd"/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;</w:t>
            </w:r>
          </w:p>
          <w:p w14:paraId="57920C00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18E3389D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namespace </w:t>
            </w:r>
            <w:proofErr w:type="spellStart"/>
            <w:proofErr w:type="gramStart"/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NewhouseIT.BasketService.Baskets.Routes</w:t>
            </w:r>
            <w:proofErr w:type="spellEnd"/>
            <w:proofErr w:type="gramEnd"/>
          </w:p>
          <w:p w14:paraId="5FFFA5FE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{</w:t>
            </w:r>
          </w:p>
          <w:p w14:paraId="6D8FDBA2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 xml:space="preserve">   [Route("/</w:t>
            </w:r>
            <w:proofErr w:type="spellStart"/>
            <w:r w:rsidRPr="00D9718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api</w:t>
            </w:r>
            <w:proofErr w:type="spellEnd"/>
            <w:r w:rsidRPr="00D9718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/ping")]</w:t>
            </w:r>
          </w:p>
          <w:p w14:paraId="42E9D84D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public class </w:t>
            </w:r>
            <w:proofErr w:type="spellStart"/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HealthCheckController</w:t>
            </w:r>
            <w:proofErr w:type="spellEnd"/>
          </w:p>
          <w:p w14:paraId="201BE4F5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{</w:t>
            </w:r>
          </w:p>
          <w:p w14:paraId="4E083542" w14:textId="77777777" w:rsidR="00B807FB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[</w:t>
            </w:r>
            <w:proofErr w:type="spellStart"/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HttpGet</w:t>
            </w:r>
            <w:proofErr w:type="spellEnd"/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] </w:t>
            </w:r>
          </w:p>
          <w:p w14:paraId="692B3C74" w14:textId="451F9CD9" w:rsidR="00D9718D" w:rsidRPr="00D9718D" w:rsidRDefault="00B807FB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</w:t>
            </w:r>
            <w:r w:rsidR="00D9718D"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public </w:t>
            </w:r>
            <w:proofErr w:type="spellStart"/>
            <w:r w:rsidR="00D9718D" w:rsidRPr="00D9718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IActionResult</w:t>
            </w:r>
            <w:proofErr w:type="spellEnd"/>
            <w:r w:rsidR="00D9718D" w:rsidRPr="00D9718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 xml:space="preserve"> </w:t>
            </w:r>
            <w:proofErr w:type="gramStart"/>
            <w:r w:rsidR="00D9718D" w:rsidRPr="00D9718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Get(</w:t>
            </w:r>
            <w:proofErr w:type="gramEnd"/>
            <w:r w:rsidR="00D9718D" w:rsidRPr="00D9718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)</w:t>
            </w:r>
            <w:r w:rsidR="00D9718D"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=&gt; new </w:t>
            </w:r>
            <w:proofErr w:type="spellStart"/>
            <w:r w:rsidR="00D9718D"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OkObjectResult</w:t>
            </w:r>
            <w:proofErr w:type="spellEnd"/>
            <w:r w:rsidR="00D9718D"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("Service is healthy");</w:t>
            </w:r>
          </w:p>
          <w:p w14:paraId="3ABB29D9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}</w:t>
            </w:r>
          </w:p>
          <w:p w14:paraId="39413F67" w14:textId="77777777" w:rsidR="00D9718D" w:rsidRPr="00D9718D" w:rsidRDefault="00D9718D" w:rsidP="00D97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9718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137117DB" w14:textId="77777777" w:rsidR="00804B90" w:rsidRPr="00804B90" w:rsidRDefault="00804B90" w:rsidP="006C1A6A">
            <w:pPr>
              <w:rPr>
                <w:b/>
                <w:bCs/>
                <w:sz w:val="14"/>
                <w:szCs w:val="14"/>
              </w:rPr>
            </w:pPr>
          </w:p>
        </w:tc>
      </w:tr>
      <w:tr w:rsidR="005B2644" w14:paraId="258E2FEC" w14:textId="77777777" w:rsidTr="001537B2">
        <w:tc>
          <w:tcPr>
            <w:tcW w:w="704" w:type="dxa"/>
          </w:tcPr>
          <w:p w14:paraId="3AA892C3" w14:textId="657BE074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9356" w:type="dxa"/>
          </w:tcPr>
          <w:p w14:paraId="336DE9BB" w14:textId="77777777" w:rsidR="001517CE" w:rsidRDefault="00CE6A89" w:rsidP="006C1A6A">
            <w:pPr>
              <w:rPr>
                <w:b/>
                <w:bCs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3138D131" wp14:editId="6BBE2202">
                  <wp:extent cx="5731510" cy="322389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AF2A6" w14:textId="77777777" w:rsidR="00E8132A" w:rsidRDefault="00E8132A" w:rsidP="006C1A6A">
            <w:pPr>
              <w:rPr>
                <w:b/>
                <w:bCs/>
                <w:sz w:val="30"/>
                <w:szCs w:val="30"/>
              </w:rPr>
            </w:pPr>
            <w:r w:rsidRPr="00E8132A">
              <w:rPr>
                <w:b/>
                <w:bCs/>
                <w:sz w:val="30"/>
                <w:szCs w:val="30"/>
              </w:rPr>
              <w:drawing>
                <wp:inline distT="0" distB="0" distL="0" distR="0" wp14:anchorId="4886EB47" wp14:editId="7AFCE505">
                  <wp:extent cx="5181866" cy="337837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866" cy="337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F2A7C" w14:textId="50B08B11" w:rsidR="00392784" w:rsidRDefault="00501AD8" w:rsidP="006C1A6A">
            <w:pPr>
              <w:rPr>
                <w:b/>
                <w:bCs/>
                <w:sz w:val="30"/>
                <w:szCs w:val="30"/>
              </w:rPr>
            </w:pPr>
            <w:r w:rsidRPr="00501AD8">
              <w:rPr>
                <w:b/>
                <w:bCs/>
                <w:sz w:val="30"/>
                <w:szCs w:val="30"/>
              </w:rPr>
              <w:lastRenderedPageBreak/>
              <w:drawing>
                <wp:inline distT="0" distB="0" distL="0" distR="0" wp14:anchorId="1FD3F74D" wp14:editId="21C2FC92">
                  <wp:extent cx="4076910" cy="280049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910" cy="280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30AB2" w14:textId="7370905D" w:rsidR="00392784" w:rsidRDefault="00392784" w:rsidP="006C1A6A">
            <w:pPr>
              <w:rPr>
                <w:b/>
                <w:bCs/>
                <w:sz w:val="30"/>
                <w:szCs w:val="30"/>
              </w:rPr>
            </w:pPr>
          </w:p>
        </w:tc>
      </w:tr>
      <w:tr w:rsidR="005B2644" w14:paraId="32FBA5FA" w14:textId="77777777" w:rsidTr="001537B2">
        <w:tc>
          <w:tcPr>
            <w:tcW w:w="704" w:type="dxa"/>
          </w:tcPr>
          <w:p w14:paraId="5AD141E1" w14:textId="5C5EAD10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9356" w:type="dxa"/>
          </w:tcPr>
          <w:p w14:paraId="23FDE4D5" w14:textId="77777777" w:rsidR="001517CE" w:rsidRDefault="00D41375" w:rsidP="006C1A6A">
            <w:pPr>
              <w:rPr>
                <w:b/>
                <w:bCs/>
                <w:sz w:val="30"/>
                <w:szCs w:val="30"/>
              </w:rPr>
            </w:pPr>
            <w:r w:rsidRPr="00D41375">
              <w:rPr>
                <w:b/>
                <w:bCs/>
                <w:sz w:val="30"/>
                <w:szCs w:val="30"/>
              </w:rPr>
              <w:drawing>
                <wp:inline distT="0" distB="0" distL="0" distR="0" wp14:anchorId="6BCF8A70" wp14:editId="5749DBD7">
                  <wp:extent cx="3568366" cy="1629329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901" cy="163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7A0F9" w14:textId="77777777" w:rsidR="00E86D2E" w:rsidRDefault="00E86D2E" w:rsidP="006C1A6A">
            <w:pPr>
              <w:rPr>
                <w:b/>
                <w:bCs/>
                <w:sz w:val="30"/>
                <w:szCs w:val="30"/>
              </w:rPr>
            </w:pPr>
            <w:r w:rsidRPr="00E86D2E">
              <w:rPr>
                <w:b/>
                <w:bCs/>
                <w:sz w:val="30"/>
                <w:szCs w:val="30"/>
              </w:rPr>
              <w:drawing>
                <wp:inline distT="0" distB="0" distL="0" distR="0" wp14:anchorId="69D53338" wp14:editId="331AC87B">
                  <wp:extent cx="5731510" cy="52070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94A14" w14:textId="566CBE0A" w:rsidR="003A6E39" w:rsidRDefault="003A6E39" w:rsidP="006C1A6A">
            <w:pPr>
              <w:rPr>
                <w:b/>
                <w:bCs/>
                <w:sz w:val="30"/>
                <w:szCs w:val="30"/>
              </w:rPr>
            </w:pPr>
            <w:r w:rsidRPr="003A6E39">
              <w:rPr>
                <w:b/>
                <w:bCs/>
                <w:sz w:val="30"/>
                <w:szCs w:val="30"/>
              </w:rPr>
              <w:drawing>
                <wp:inline distT="0" distB="0" distL="0" distR="0" wp14:anchorId="24C36D56" wp14:editId="4764970A">
                  <wp:extent cx="1725991" cy="1514872"/>
                  <wp:effectExtent l="0" t="0" r="762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344" cy="151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644" w14:paraId="5875A205" w14:textId="77777777" w:rsidTr="001537B2">
        <w:tc>
          <w:tcPr>
            <w:tcW w:w="704" w:type="dxa"/>
          </w:tcPr>
          <w:p w14:paraId="7B1B30F2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9356" w:type="dxa"/>
          </w:tcPr>
          <w:p w14:paraId="5D31BEE8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</w:tr>
      <w:tr w:rsidR="005B2644" w14:paraId="55E5E287" w14:textId="77777777" w:rsidTr="001537B2">
        <w:tc>
          <w:tcPr>
            <w:tcW w:w="704" w:type="dxa"/>
          </w:tcPr>
          <w:p w14:paraId="33D58E8E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9356" w:type="dxa"/>
          </w:tcPr>
          <w:p w14:paraId="22CAB747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</w:tr>
      <w:tr w:rsidR="005B2644" w14:paraId="667F3B19" w14:textId="77777777" w:rsidTr="001537B2">
        <w:tc>
          <w:tcPr>
            <w:tcW w:w="704" w:type="dxa"/>
          </w:tcPr>
          <w:p w14:paraId="6F3036AC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9356" w:type="dxa"/>
          </w:tcPr>
          <w:p w14:paraId="27AE5853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</w:tr>
      <w:tr w:rsidR="005B2644" w14:paraId="5F2522E8" w14:textId="77777777" w:rsidTr="001537B2">
        <w:tc>
          <w:tcPr>
            <w:tcW w:w="704" w:type="dxa"/>
          </w:tcPr>
          <w:p w14:paraId="3A0B0AD8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9356" w:type="dxa"/>
          </w:tcPr>
          <w:p w14:paraId="54ABD55D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</w:tr>
      <w:tr w:rsidR="005B2644" w14:paraId="095FCBD8" w14:textId="77777777" w:rsidTr="001537B2">
        <w:tc>
          <w:tcPr>
            <w:tcW w:w="704" w:type="dxa"/>
          </w:tcPr>
          <w:p w14:paraId="2EB8FB1E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9356" w:type="dxa"/>
          </w:tcPr>
          <w:p w14:paraId="098689C4" w14:textId="77777777" w:rsidR="001517CE" w:rsidRDefault="001517CE" w:rsidP="006C1A6A">
            <w:pPr>
              <w:rPr>
                <w:b/>
                <w:bCs/>
                <w:sz w:val="30"/>
                <w:szCs w:val="30"/>
              </w:rPr>
            </w:pPr>
          </w:p>
        </w:tc>
      </w:tr>
    </w:tbl>
    <w:p w14:paraId="75BA4764" w14:textId="7AF6F4ED" w:rsidR="00664216" w:rsidRDefault="00664216" w:rsidP="006C1A6A">
      <w:pPr>
        <w:rPr>
          <w:b/>
          <w:bCs/>
          <w:sz w:val="30"/>
          <w:szCs w:val="30"/>
        </w:rPr>
      </w:pPr>
    </w:p>
    <w:p w14:paraId="6F1F1903" w14:textId="170F7E1B" w:rsidR="001517CE" w:rsidRDefault="001517CE" w:rsidP="006C1A6A">
      <w:pPr>
        <w:rPr>
          <w:b/>
          <w:bCs/>
          <w:sz w:val="30"/>
          <w:szCs w:val="30"/>
        </w:rPr>
      </w:pPr>
    </w:p>
    <w:p w14:paraId="48658895" w14:textId="77777777" w:rsidR="001517CE" w:rsidRDefault="001517CE" w:rsidP="006C1A6A">
      <w:pPr>
        <w:rPr>
          <w:b/>
          <w:bCs/>
          <w:sz w:val="30"/>
          <w:szCs w:val="30"/>
        </w:rPr>
      </w:pPr>
    </w:p>
    <w:p w14:paraId="08CB990C" w14:textId="5CBEBF76" w:rsidR="00E252F2" w:rsidRDefault="00E252F2" w:rsidP="006C1A6A">
      <w:pPr>
        <w:rPr>
          <w:b/>
          <w:bCs/>
          <w:sz w:val="30"/>
          <w:szCs w:val="30"/>
        </w:rPr>
      </w:pPr>
    </w:p>
    <w:p w14:paraId="54B435AF" w14:textId="77777777" w:rsidR="0071643C" w:rsidRPr="003C4547" w:rsidRDefault="0071643C" w:rsidP="006C1A6A">
      <w:pPr>
        <w:rPr>
          <w:b/>
          <w:bCs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3C4547" w14:paraId="66B64F0C" w14:textId="77777777" w:rsidTr="003C4547">
        <w:tc>
          <w:tcPr>
            <w:tcW w:w="2122" w:type="dxa"/>
          </w:tcPr>
          <w:p w14:paraId="650165EF" w14:textId="0EC06422" w:rsidR="003C4547" w:rsidRDefault="00D0720B">
            <w:r>
              <w:t xml:space="preserve">API </w:t>
            </w:r>
            <w:r w:rsidR="003C4547">
              <w:t xml:space="preserve">Communication </w:t>
            </w:r>
          </w:p>
        </w:tc>
        <w:tc>
          <w:tcPr>
            <w:tcW w:w="6894" w:type="dxa"/>
          </w:tcPr>
          <w:p w14:paraId="01B06243" w14:textId="14969225" w:rsidR="003C4547" w:rsidRDefault="003C4547">
            <w:r>
              <w:t>API Management</w:t>
            </w:r>
            <w:r w:rsidR="00D0720B">
              <w:t xml:space="preserve">, azure Load balancer, traffic manager, </w:t>
            </w:r>
          </w:p>
        </w:tc>
      </w:tr>
      <w:tr w:rsidR="003C4547" w14:paraId="7B2D0B54" w14:textId="77777777" w:rsidTr="003C4547">
        <w:tc>
          <w:tcPr>
            <w:tcW w:w="2122" w:type="dxa"/>
          </w:tcPr>
          <w:p w14:paraId="36DD872A" w14:textId="77777777" w:rsidR="003C4547" w:rsidRDefault="003C4547">
            <w:r>
              <w:t>Microservices</w:t>
            </w:r>
          </w:p>
          <w:p w14:paraId="7B036DBA" w14:textId="00E06E24" w:rsidR="003C4547" w:rsidRDefault="003C4547">
            <w:r>
              <w:t>Transaction</w:t>
            </w:r>
          </w:p>
        </w:tc>
        <w:tc>
          <w:tcPr>
            <w:tcW w:w="6894" w:type="dxa"/>
          </w:tcPr>
          <w:p w14:paraId="4D957EC4" w14:textId="70A7BB42" w:rsidR="003C4547" w:rsidRDefault="003C4547">
            <w:proofErr w:type="gramStart"/>
            <w:r>
              <w:t>SAGA</w:t>
            </w:r>
            <w:r w:rsidR="00D0720B">
              <w:t xml:space="preserve"> ,</w:t>
            </w:r>
            <w:proofErr w:type="gramEnd"/>
            <w:r w:rsidR="00D0720B">
              <w:t xml:space="preserve"> Azure Service Bus Topic, 2 way, 3 way communication, </w:t>
            </w:r>
          </w:p>
        </w:tc>
      </w:tr>
      <w:tr w:rsidR="003C4547" w14:paraId="3C48EFD0" w14:textId="77777777" w:rsidTr="003C4547">
        <w:tc>
          <w:tcPr>
            <w:tcW w:w="2122" w:type="dxa"/>
          </w:tcPr>
          <w:p w14:paraId="25189170" w14:textId="77777777" w:rsidR="003C4547" w:rsidRDefault="003C4547" w:rsidP="003C4547">
            <w:r>
              <w:t>Microservices</w:t>
            </w:r>
          </w:p>
          <w:p w14:paraId="0A188576" w14:textId="0E1342EE" w:rsidR="003C4547" w:rsidRDefault="003C4547" w:rsidP="003C4547">
            <w:r>
              <w:t xml:space="preserve">Authentication </w:t>
            </w:r>
          </w:p>
        </w:tc>
        <w:tc>
          <w:tcPr>
            <w:tcW w:w="6894" w:type="dxa"/>
          </w:tcPr>
          <w:p w14:paraId="69C4C1BA" w14:textId="4D6A132A" w:rsidR="003C4547" w:rsidRDefault="003C4547">
            <w:r>
              <w:t>Azure AD, Role</w:t>
            </w:r>
          </w:p>
        </w:tc>
      </w:tr>
      <w:tr w:rsidR="003C4547" w14:paraId="6DB4A863" w14:textId="77777777" w:rsidTr="003C4547">
        <w:tc>
          <w:tcPr>
            <w:tcW w:w="2122" w:type="dxa"/>
          </w:tcPr>
          <w:p w14:paraId="0BA8FE84" w14:textId="77777777" w:rsidR="001B6B48" w:rsidRDefault="001B6B48" w:rsidP="001B6B48">
            <w:r>
              <w:t>Microservices</w:t>
            </w:r>
          </w:p>
          <w:p w14:paraId="5524BFF9" w14:textId="6E63B8C1" w:rsidR="003C4547" w:rsidRDefault="001B6B48">
            <w:r>
              <w:t>Logging, Monitoring</w:t>
            </w:r>
          </w:p>
        </w:tc>
        <w:tc>
          <w:tcPr>
            <w:tcW w:w="6894" w:type="dxa"/>
          </w:tcPr>
          <w:p w14:paraId="7DE5A33F" w14:textId="4A609EBC" w:rsidR="00157398" w:rsidRDefault="00157398"/>
        </w:tc>
      </w:tr>
      <w:tr w:rsidR="003C4547" w14:paraId="3876069F" w14:textId="77777777" w:rsidTr="003C4547">
        <w:tc>
          <w:tcPr>
            <w:tcW w:w="2122" w:type="dxa"/>
          </w:tcPr>
          <w:p w14:paraId="46ACCB96" w14:textId="72AB4C84" w:rsidR="003C4547" w:rsidRDefault="001B6B48">
            <w:r>
              <w:t>Common Storage</w:t>
            </w:r>
          </w:p>
        </w:tc>
        <w:tc>
          <w:tcPr>
            <w:tcW w:w="6894" w:type="dxa"/>
          </w:tcPr>
          <w:p w14:paraId="6E0B0970" w14:textId="77777777" w:rsidR="003C4547" w:rsidRDefault="003C4547"/>
        </w:tc>
      </w:tr>
      <w:tr w:rsidR="003C4547" w14:paraId="6AE4112A" w14:textId="77777777" w:rsidTr="003C4547">
        <w:tc>
          <w:tcPr>
            <w:tcW w:w="2122" w:type="dxa"/>
          </w:tcPr>
          <w:p w14:paraId="22E8E232" w14:textId="693D018D" w:rsidR="003C4547" w:rsidRDefault="001B6B48">
            <w:r>
              <w:t>Gateway</w:t>
            </w:r>
          </w:p>
        </w:tc>
        <w:tc>
          <w:tcPr>
            <w:tcW w:w="6894" w:type="dxa"/>
          </w:tcPr>
          <w:p w14:paraId="5B3A693C" w14:textId="77777777" w:rsidR="003C4547" w:rsidRDefault="003C4547"/>
        </w:tc>
      </w:tr>
      <w:tr w:rsidR="003C4547" w14:paraId="70075A57" w14:textId="77777777" w:rsidTr="003C4547">
        <w:tc>
          <w:tcPr>
            <w:tcW w:w="2122" w:type="dxa"/>
          </w:tcPr>
          <w:p w14:paraId="4A736773" w14:textId="6DC7BA13" w:rsidR="003C4547" w:rsidRDefault="00D0720B">
            <w:r>
              <w:t>Search</w:t>
            </w:r>
          </w:p>
        </w:tc>
        <w:tc>
          <w:tcPr>
            <w:tcW w:w="6894" w:type="dxa"/>
          </w:tcPr>
          <w:p w14:paraId="485495E5" w14:textId="77777777" w:rsidR="003C4547" w:rsidRDefault="003C4547"/>
        </w:tc>
      </w:tr>
      <w:tr w:rsidR="003C4547" w14:paraId="3A42AE5B" w14:textId="77777777" w:rsidTr="003C4547">
        <w:tc>
          <w:tcPr>
            <w:tcW w:w="2122" w:type="dxa"/>
          </w:tcPr>
          <w:p w14:paraId="762CCBB0" w14:textId="77777777" w:rsidR="006224A8" w:rsidRDefault="006224A8" w:rsidP="006224A8">
            <w:r>
              <w:t>Microservices</w:t>
            </w:r>
          </w:p>
          <w:p w14:paraId="6521A7E0" w14:textId="2E739DC6" w:rsidR="003C4547" w:rsidRDefault="006224A8">
            <w:r>
              <w:t>Deployment</w:t>
            </w:r>
          </w:p>
        </w:tc>
        <w:tc>
          <w:tcPr>
            <w:tcW w:w="6894" w:type="dxa"/>
          </w:tcPr>
          <w:p w14:paraId="57322858" w14:textId="77777777" w:rsidR="003C4547" w:rsidRDefault="003C4547"/>
        </w:tc>
      </w:tr>
      <w:tr w:rsidR="006224A8" w14:paraId="066A0E9B" w14:textId="77777777" w:rsidTr="003C4547">
        <w:tc>
          <w:tcPr>
            <w:tcW w:w="2122" w:type="dxa"/>
          </w:tcPr>
          <w:p w14:paraId="7A260D58" w14:textId="55DC34ED" w:rsidR="006224A8" w:rsidRDefault="006224A8" w:rsidP="006224A8">
            <w:r>
              <w:t xml:space="preserve">Technology </w:t>
            </w:r>
          </w:p>
        </w:tc>
        <w:tc>
          <w:tcPr>
            <w:tcW w:w="6894" w:type="dxa"/>
          </w:tcPr>
          <w:p w14:paraId="3157A116" w14:textId="77777777" w:rsidR="006224A8" w:rsidRDefault="006224A8">
            <w:r>
              <w:t>Why .NET Core</w:t>
            </w:r>
            <w:r w:rsidR="004B7B6A">
              <w:t xml:space="preserve"> </w:t>
            </w:r>
          </w:p>
          <w:p w14:paraId="20DAD6AA" w14:textId="643856CA" w:rsidR="004B7B6A" w:rsidRDefault="004B7B6A">
            <w:r>
              <w:t xml:space="preserve">.NET Core (very small imaging in memory, path is very small. compare framework, light weight) </w:t>
            </w:r>
          </w:p>
        </w:tc>
      </w:tr>
      <w:tr w:rsidR="00157398" w14:paraId="01D7D49D" w14:textId="77777777" w:rsidTr="003C4547">
        <w:tc>
          <w:tcPr>
            <w:tcW w:w="2122" w:type="dxa"/>
          </w:tcPr>
          <w:p w14:paraId="4E48E8AC" w14:textId="77777777" w:rsidR="00157398" w:rsidRDefault="00157398" w:rsidP="006224A8">
            <w:r>
              <w:t>Microservice</w:t>
            </w:r>
          </w:p>
          <w:p w14:paraId="5B53A068" w14:textId="75E338EA" w:rsidR="00157398" w:rsidRDefault="00157398" w:rsidP="006224A8">
            <w:r>
              <w:t>Disadvantage</w:t>
            </w:r>
          </w:p>
        </w:tc>
        <w:tc>
          <w:tcPr>
            <w:tcW w:w="6894" w:type="dxa"/>
          </w:tcPr>
          <w:p w14:paraId="5AE5D875" w14:textId="393A6454" w:rsidR="00157398" w:rsidRDefault="00157398" w:rsidP="00157398">
            <w:r>
              <w:t>Distributed service adds more network communication</w:t>
            </w:r>
          </w:p>
          <w:p w14:paraId="4EA07B31" w14:textId="487C12B0" w:rsidR="00157398" w:rsidRDefault="00157398" w:rsidP="00157398">
            <w:r>
              <w:t>Deployment is complex</w:t>
            </w:r>
          </w:p>
          <w:p w14:paraId="5004476D" w14:textId="689C48C4" w:rsidR="00157398" w:rsidRDefault="00157398" w:rsidP="00157398">
            <w:r>
              <w:t>Dashboard (Monitoring) – Which is failed which is up.</w:t>
            </w:r>
          </w:p>
          <w:p w14:paraId="369C2542" w14:textId="77777777" w:rsidR="00157398" w:rsidRDefault="00157398" w:rsidP="00157398">
            <w:r>
              <w:t>Messaging (Async) – Difficult testing.</w:t>
            </w:r>
          </w:p>
          <w:p w14:paraId="4B5DCD5D" w14:textId="06C765A1" w:rsidR="00157398" w:rsidRDefault="00157398" w:rsidP="00157398">
            <w:r>
              <w:t>Every microservice has log – we want all log in one place</w:t>
            </w:r>
          </w:p>
          <w:p w14:paraId="2A927AB3" w14:textId="71BE5E03" w:rsidR="00185246" w:rsidRDefault="00185246" w:rsidP="00157398">
            <w:r>
              <w:t xml:space="preserve">Need service discovery solution – Where is service </w:t>
            </w:r>
            <w:proofErr w:type="gramStart"/>
            <w:r>
              <w:t>located.</w:t>
            </w:r>
            <w:r w:rsidR="00C47B4E">
              <w:t>(</w:t>
            </w:r>
            <w:proofErr w:type="gramEnd"/>
            <w:r w:rsidR="00C47B4E">
              <w:t xml:space="preserve">if </w:t>
            </w:r>
            <w:proofErr w:type="spellStart"/>
            <w:r w:rsidR="00C47B4E">
              <w:t>crased</w:t>
            </w:r>
            <w:proofErr w:type="spellEnd"/>
            <w:r w:rsidR="00C47B4E">
              <w:t xml:space="preserve"> node in cluster then </w:t>
            </w:r>
            <w:r w:rsidR="004B7B6A">
              <w:t>new location node ?</w:t>
            </w:r>
          </w:p>
          <w:p w14:paraId="4EE46509" w14:textId="325CEA42" w:rsidR="00C47B4E" w:rsidRDefault="00C47B4E" w:rsidP="00157398">
            <w:r>
              <w:t>Require Failure/ Recovery code</w:t>
            </w:r>
          </w:p>
          <w:p w14:paraId="766C75EB" w14:textId="28C9BC33" w:rsidR="004B7B6A" w:rsidRDefault="004B7B6A" w:rsidP="00157398">
            <w:r>
              <w:t>Inter service communication using protocol like HTTP or AMPQ</w:t>
            </w:r>
          </w:p>
          <w:p w14:paraId="5E45BFF3" w14:textId="3273E2C5" w:rsidR="004B7B6A" w:rsidRDefault="004B7B6A" w:rsidP="00157398">
            <w:r>
              <w:t>Debugging and testing very difficult</w:t>
            </w:r>
          </w:p>
          <w:p w14:paraId="323DA460" w14:textId="56C47F8B" w:rsidR="00157398" w:rsidRDefault="00157398" w:rsidP="00157398"/>
        </w:tc>
      </w:tr>
    </w:tbl>
    <w:p w14:paraId="1362C84C" w14:textId="2860E045" w:rsidR="003C4547" w:rsidRDefault="003C4547"/>
    <w:p w14:paraId="2788733C" w14:textId="74E0C4B0" w:rsidR="001B6B48" w:rsidRDefault="001B6B48">
      <w:r>
        <w:t>Microservices Common Architecture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B6B48" w14:paraId="5550B991" w14:textId="77777777" w:rsidTr="001B6B48">
        <w:tc>
          <w:tcPr>
            <w:tcW w:w="1696" w:type="dxa"/>
          </w:tcPr>
          <w:p w14:paraId="4C32A613" w14:textId="77777777" w:rsidR="001B6B48" w:rsidRDefault="001B6B48"/>
        </w:tc>
        <w:tc>
          <w:tcPr>
            <w:tcW w:w="7320" w:type="dxa"/>
          </w:tcPr>
          <w:p w14:paraId="4E19F820" w14:textId="54B4D72A" w:rsidR="001B6B48" w:rsidRDefault="001B6B48">
            <w:r>
              <w:t xml:space="preserve">12 </w:t>
            </w:r>
            <w:proofErr w:type="gramStart"/>
            <w:r>
              <w:t>factor</w:t>
            </w:r>
            <w:proofErr w:type="gramEnd"/>
            <w:r>
              <w:t xml:space="preserve"> Follow, Repository pattern, Dapper, DAO, </w:t>
            </w:r>
          </w:p>
        </w:tc>
      </w:tr>
      <w:tr w:rsidR="001B6B48" w14:paraId="265A9C62" w14:textId="77777777" w:rsidTr="001B6B48">
        <w:tc>
          <w:tcPr>
            <w:tcW w:w="1696" w:type="dxa"/>
          </w:tcPr>
          <w:p w14:paraId="14EBD6A1" w14:textId="77777777" w:rsidR="001B6B48" w:rsidRDefault="001B6B48"/>
        </w:tc>
        <w:tc>
          <w:tcPr>
            <w:tcW w:w="7320" w:type="dxa"/>
          </w:tcPr>
          <w:p w14:paraId="3695A7FE" w14:textId="135066C8" w:rsidR="001B6B48" w:rsidRDefault="00D0720B">
            <w:r>
              <w:t xml:space="preserve">Cloud design pattern </w:t>
            </w:r>
          </w:p>
        </w:tc>
      </w:tr>
      <w:tr w:rsidR="001B6B48" w14:paraId="5D4230FC" w14:textId="77777777" w:rsidTr="001B6B48">
        <w:tc>
          <w:tcPr>
            <w:tcW w:w="1696" w:type="dxa"/>
          </w:tcPr>
          <w:p w14:paraId="7D2E1EA9" w14:textId="77777777" w:rsidR="001B6B48" w:rsidRDefault="001B6B48"/>
        </w:tc>
        <w:tc>
          <w:tcPr>
            <w:tcW w:w="7320" w:type="dxa"/>
          </w:tcPr>
          <w:p w14:paraId="6D5B2909" w14:textId="73A1BFFD" w:rsidR="001B6B48" w:rsidRDefault="00B121E6">
            <w:r>
              <w:t>DDD, CQRS, Retry, Circuit breaker pattern, .NET Core (singleton, Scope, T</w:t>
            </w:r>
          </w:p>
        </w:tc>
      </w:tr>
      <w:tr w:rsidR="001B6B48" w14:paraId="2FA0015C" w14:textId="77777777" w:rsidTr="001B6B48">
        <w:tc>
          <w:tcPr>
            <w:tcW w:w="1696" w:type="dxa"/>
          </w:tcPr>
          <w:p w14:paraId="4F5E10FB" w14:textId="60757F78" w:rsidR="001B6B48" w:rsidRDefault="006224A8">
            <w:r>
              <w:t>.NET Core</w:t>
            </w:r>
          </w:p>
        </w:tc>
        <w:tc>
          <w:tcPr>
            <w:tcW w:w="7320" w:type="dxa"/>
          </w:tcPr>
          <w:p w14:paraId="66BE5A6D" w14:textId="6AD7E19A" w:rsidR="001B6B48" w:rsidRDefault="006224A8">
            <w:r>
              <w:t xml:space="preserve">Small </w:t>
            </w:r>
          </w:p>
        </w:tc>
      </w:tr>
    </w:tbl>
    <w:p w14:paraId="67CA1575" w14:textId="048F2AAE" w:rsidR="001B6B48" w:rsidRDefault="001B6B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5"/>
        <w:gridCol w:w="7211"/>
      </w:tblGrid>
      <w:tr w:rsidR="00154CF8" w14:paraId="2E6B2467" w14:textId="77777777" w:rsidTr="00154CF8">
        <w:tc>
          <w:tcPr>
            <w:tcW w:w="1555" w:type="dxa"/>
          </w:tcPr>
          <w:p w14:paraId="18E9C363" w14:textId="614A0AB5" w:rsidR="00154CF8" w:rsidRDefault="00154CF8">
            <w:proofErr w:type="spellStart"/>
            <w:r>
              <w:rPr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  <w:t>resilency</w:t>
            </w:r>
            <w:proofErr w:type="spellEnd"/>
          </w:p>
        </w:tc>
        <w:tc>
          <w:tcPr>
            <w:tcW w:w="7461" w:type="dxa"/>
          </w:tcPr>
          <w:p w14:paraId="5AF970D9" w14:textId="3B2AFF77" w:rsidR="00154CF8" w:rsidRDefault="00154CF8">
            <w:r>
              <w:rPr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  <w:t xml:space="preserve">patterns like Bulkhead and Circuits Breaker which can help you achieve better </w:t>
            </w:r>
            <w:proofErr w:type="spellStart"/>
            <w:r>
              <w:rPr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  <w:t>resilency</w:t>
            </w:r>
            <w:proofErr w:type="spellEnd"/>
            <w:r>
              <w:rPr>
                <w:rFonts w:ascii="Georgia" w:hAnsi="Georgia"/>
                <w:color w:val="292929"/>
                <w:spacing w:val="-1"/>
                <w:sz w:val="30"/>
                <w:szCs w:val="30"/>
                <w:shd w:val="clear" w:color="auto" w:fill="FFFFFF"/>
              </w:rPr>
              <w:t>.</w:t>
            </w:r>
          </w:p>
        </w:tc>
      </w:tr>
      <w:tr w:rsidR="00154CF8" w14:paraId="45F1BFC3" w14:textId="77777777" w:rsidTr="00154CF8">
        <w:tc>
          <w:tcPr>
            <w:tcW w:w="1555" w:type="dxa"/>
          </w:tcPr>
          <w:p w14:paraId="1D084E8A" w14:textId="77777777" w:rsidR="009E5BB8" w:rsidRPr="009E5BB8" w:rsidRDefault="009E5BB8" w:rsidP="009E5BB8">
            <w:pPr>
              <w:shd w:val="clear" w:color="auto" w:fill="FFFFFF"/>
              <w:spacing w:before="468" w:line="450" w:lineRule="atLeast"/>
              <w:outlineLvl w:val="0"/>
              <w:rPr>
                <w:rFonts w:ascii="Helvetica" w:eastAsia="Times New Roman" w:hAnsi="Helvetica" w:cs="Helvetica"/>
                <w:b/>
                <w:bCs/>
                <w:color w:val="292929"/>
                <w:spacing w:val="-4"/>
                <w:kern w:val="36"/>
                <w:sz w:val="36"/>
                <w:szCs w:val="36"/>
                <w:lang w:eastAsia="en-IN"/>
              </w:rPr>
            </w:pPr>
            <w:r w:rsidRPr="009E5BB8">
              <w:rPr>
                <w:rFonts w:ascii="Helvetica" w:eastAsia="Times New Roman" w:hAnsi="Helvetica" w:cs="Helvetica"/>
                <w:b/>
                <w:bCs/>
                <w:color w:val="292929"/>
                <w:spacing w:val="-4"/>
                <w:kern w:val="36"/>
                <w:sz w:val="36"/>
                <w:szCs w:val="36"/>
                <w:lang w:eastAsia="en-IN"/>
              </w:rPr>
              <w:t>Bulkhead</w:t>
            </w:r>
          </w:p>
          <w:p w14:paraId="5F6048A6" w14:textId="77777777" w:rsidR="00154CF8" w:rsidRDefault="00154CF8"/>
        </w:tc>
        <w:tc>
          <w:tcPr>
            <w:tcW w:w="7461" w:type="dxa"/>
          </w:tcPr>
          <w:p w14:paraId="0BD00237" w14:textId="77777777" w:rsidR="00154CF8" w:rsidRDefault="00154CF8"/>
        </w:tc>
      </w:tr>
      <w:tr w:rsidR="00154CF8" w14:paraId="4D10E3D6" w14:textId="77777777" w:rsidTr="00154CF8">
        <w:tc>
          <w:tcPr>
            <w:tcW w:w="1555" w:type="dxa"/>
          </w:tcPr>
          <w:p w14:paraId="66567620" w14:textId="77777777" w:rsidR="00154CF8" w:rsidRDefault="00154CF8"/>
        </w:tc>
        <w:tc>
          <w:tcPr>
            <w:tcW w:w="7461" w:type="dxa"/>
          </w:tcPr>
          <w:p w14:paraId="1DFEA51C" w14:textId="77777777" w:rsidR="00154CF8" w:rsidRDefault="00154CF8"/>
        </w:tc>
      </w:tr>
      <w:tr w:rsidR="00154CF8" w14:paraId="767C4087" w14:textId="77777777" w:rsidTr="00154CF8">
        <w:tc>
          <w:tcPr>
            <w:tcW w:w="1555" w:type="dxa"/>
          </w:tcPr>
          <w:p w14:paraId="1C015938" w14:textId="77777777" w:rsidR="00154CF8" w:rsidRDefault="00154CF8"/>
        </w:tc>
        <w:tc>
          <w:tcPr>
            <w:tcW w:w="7461" w:type="dxa"/>
          </w:tcPr>
          <w:p w14:paraId="7AC86FF7" w14:textId="77777777" w:rsidR="00154CF8" w:rsidRDefault="00154CF8"/>
        </w:tc>
      </w:tr>
      <w:tr w:rsidR="00154CF8" w14:paraId="4B63D983" w14:textId="77777777" w:rsidTr="00154CF8">
        <w:tc>
          <w:tcPr>
            <w:tcW w:w="1555" w:type="dxa"/>
          </w:tcPr>
          <w:p w14:paraId="17C4672B" w14:textId="77777777" w:rsidR="00154CF8" w:rsidRDefault="00154CF8"/>
        </w:tc>
        <w:tc>
          <w:tcPr>
            <w:tcW w:w="7461" w:type="dxa"/>
          </w:tcPr>
          <w:p w14:paraId="64B6944A" w14:textId="77777777" w:rsidR="00154CF8" w:rsidRDefault="00154CF8"/>
        </w:tc>
      </w:tr>
      <w:tr w:rsidR="00154CF8" w14:paraId="28291EC6" w14:textId="77777777" w:rsidTr="00154CF8">
        <w:tc>
          <w:tcPr>
            <w:tcW w:w="1555" w:type="dxa"/>
          </w:tcPr>
          <w:p w14:paraId="509C4F61" w14:textId="77777777" w:rsidR="00154CF8" w:rsidRDefault="00154CF8"/>
        </w:tc>
        <w:tc>
          <w:tcPr>
            <w:tcW w:w="7461" w:type="dxa"/>
          </w:tcPr>
          <w:p w14:paraId="179E1F72" w14:textId="77777777" w:rsidR="00154CF8" w:rsidRDefault="00154CF8"/>
        </w:tc>
      </w:tr>
      <w:tr w:rsidR="00154CF8" w14:paraId="6C4F8A26" w14:textId="77777777" w:rsidTr="00154CF8">
        <w:tc>
          <w:tcPr>
            <w:tcW w:w="1555" w:type="dxa"/>
          </w:tcPr>
          <w:p w14:paraId="4C8E5AE9" w14:textId="77777777" w:rsidR="00154CF8" w:rsidRDefault="00154CF8"/>
        </w:tc>
        <w:tc>
          <w:tcPr>
            <w:tcW w:w="7461" w:type="dxa"/>
          </w:tcPr>
          <w:p w14:paraId="0C427357" w14:textId="77777777" w:rsidR="00154CF8" w:rsidRDefault="00154CF8"/>
        </w:tc>
      </w:tr>
      <w:tr w:rsidR="00154CF8" w14:paraId="7762784D" w14:textId="77777777" w:rsidTr="00154CF8">
        <w:tc>
          <w:tcPr>
            <w:tcW w:w="1555" w:type="dxa"/>
          </w:tcPr>
          <w:p w14:paraId="4273C0D3" w14:textId="77777777" w:rsidR="00154CF8" w:rsidRDefault="00154CF8"/>
        </w:tc>
        <w:tc>
          <w:tcPr>
            <w:tcW w:w="7461" w:type="dxa"/>
          </w:tcPr>
          <w:p w14:paraId="6DB94394" w14:textId="77777777" w:rsidR="00154CF8" w:rsidRDefault="00154CF8"/>
        </w:tc>
      </w:tr>
    </w:tbl>
    <w:p w14:paraId="0364F968" w14:textId="53C0B3FE" w:rsidR="00154CF8" w:rsidRDefault="00154CF8"/>
    <w:p w14:paraId="22C5ED5E" w14:textId="1E2FFDAD" w:rsidR="00154CF8" w:rsidRDefault="00154CF8"/>
    <w:p w14:paraId="6C39F3AF" w14:textId="77777777" w:rsidR="009F0597" w:rsidRPr="0035331F" w:rsidRDefault="009F0597">
      <w:pPr>
        <w:rPr>
          <w:b/>
          <w:bCs/>
          <w:u w:val="single"/>
        </w:rPr>
      </w:pPr>
    </w:p>
    <w:p w14:paraId="349BD5FE" w14:textId="6EB296EA" w:rsidR="0035331F" w:rsidRDefault="000D38B1">
      <w:r w:rsidRPr="000D38B1">
        <w:drawing>
          <wp:inline distT="0" distB="0" distL="0" distR="0" wp14:anchorId="503EBFF7" wp14:editId="1165FFEE">
            <wp:extent cx="5731510" cy="3122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700A" w14:textId="372AF47D" w:rsidR="006F7DF5" w:rsidRDefault="006F7DF5">
      <w:r w:rsidRPr="006F7DF5">
        <w:drawing>
          <wp:inline distT="0" distB="0" distL="0" distR="0" wp14:anchorId="5056144F" wp14:editId="5EA6918F">
            <wp:extent cx="5731510" cy="20104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3B93" w14:textId="79142B1C" w:rsidR="006F7DF5" w:rsidRDefault="006F7DF5"/>
    <w:p w14:paraId="15C6C623" w14:textId="05ABF506" w:rsidR="00154CF8" w:rsidRDefault="00154CF8"/>
    <w:p w14:paraId="306BE693" w14:textId="77777777" w:rsidR="00154CF8" w:rsidRDefault="00154CF8"/>
    <w:p w14:paraId="30E3A585" w14:textId="3679607B" w:rsidR="00154CF8" w:rsidRDefault="00154CF8">
      <w:r>
        <w:t>Microservice Best Practices:</w:t>
      </w:r>
    </w:p>
    <w:p w14:paraId="697728AC" w14:textId="5B05B21F" w:rsidR="00154CF8" w:rsidRDefault="00154CF8">
      <w:hyperlink r:id="rId31" w:history="1">
        <w:r w:rsidRPr="002A1557">
          <w:rPr>
            <w:rStyle w:val="Hyperlink"/>
          </w:rPr>
          <w:t>https://learn.microsoft.com/en-us/azure/architecture/guide/architecture-styles/microservices</w:t>
        </w:r>
      </w:hyperlink>
    </w:p>
    <w:p w14:paraId="244F66E0" w14:textId="77777777" w:rsidR="00154CF8" w:rsidRDefault="00154CF8"/>
    <w:p w14:paraId="19133436" w14:textId="77777777" w:rsidR="00154CF8" w:rsidRDefault="00154CF8"/>
    <w:sectPr w:rsidR="00154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B5BA4"/>
    <w:multiLevelType w:val="multilevel"/>
    <w:tmpl w:val="E7542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645F04"/>
    <w:multiLevelType w:val="multilevel"/>
    <w:tmpl w:val="EFB22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ED1A09"/>
    <w:multiLevelType w:val="hybridMultilevel"/>
    <w:tmpl w:val="64FA44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51791B"/>
    <w:multiLevelType w:val="multilevel"/>
    <w:tmpl w:val="8E049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FC586C"/>
    <w:multiLevelType w:val="multilevel"/>
    <w:tmpl w:val="CDB4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5030944">
    <w:abstractNumId w:val="2"/>
  </w:num>
  <w:num w:numId="2" w16cid:durableId="990796313">
    <w:abstractNumId w:val="4"/>
  </w:num>
  <w:num w:numId="3" w16cid:durableId="1783262044">
    <w:abstractNumId w:val="0"/>
  </w:num>
  <w:num w:numId="4" w16cid:durableId="2100328605">
    <w:abstractNumId w:val="3"/>
  </w:num>
  <w:num w:numId="5" w16cid:durableId="1721054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547"/>
    <w:rsid w:val="000976CF"/>
    <w:rsid w:val="000D38B1"/>
    <w:rsid w:val="001517CE"/>
    <w:rsid w:val="001537B2"/>
    <w:rsid w:val="00154CF8"/>
    <w:rsid w:val="00157398"/>
    <w:rsid w:val="00170A1E"/>
    <w:rsid w:val="00171286"/>
    <w:rsid w:val="00185246"/>
    <w:rsid w:val="001B11FA"/>
    <w:rsid w:val="001B6B48"/>
    <w:rsid w:val="001D6963"/>
    <w:rsid w:val="0020022E"/>
    <w:rsid w:val="002D7FB9"/>
    <w:rsid w:val="0035331F"/>
    <w:rsid w:val="00392784"/>
    <w:rsid w:val="003A6E39"/>
    <w:rsid w:val="003B43FE"/>
    <w:rsid w:val="003C4547"/>
    <w:rsid w:val="003F7C19"/>
    <w:rsid w:val="00451F8E"/>
    <w:rsid w:val="004531BB"/>
    <w:rsid w:val="004B7B6A"/>
    <w:rsid w:val="00501AD8"/>
    <w:rsid w:val="00557821"/>
    <w:rsid w:val="005B2644"/>
    <w:rsid w:val="005E6619"/>
    <w:rsid w:val="005F7A25"/>
    <w:rsid w:val="006224A8"/>
    <w:rsid w:val="006337E0"/>
    <w:rsid w:val="00664216"/>
    <w:rsid w:val="00666734"/>
    <w:rsid w:val="006C1A6A"/>
    <w:rsid w:val="006F7DF5"/>
    <w:rsid w:val="0071643C"/>
    <w:rsid w:val="00735128"/>
    <w:rsid w:val="007B2237"/>
    <w:rsid w:val="00804B90"/>
    <w:rsid w:val="00824187"/>
    <w:rsid w:val="00863A99"/>
    <w:rsid w:val="00870B3B"/>
    <w:rsid w:val="008A4C1D"/>
    <w:rsid w:val="008A793F"/>
    <w:rsid w:val="008B4843"/>
    <w:rsid w:val="00903054"/>
    <w:rsid w:val="0091268C"/>
    <w:rsid w:val="00964C02"/>
    <w:rsid w:val="00997C19"/>
    <w:rsid w:val="009E5BB8"/>
    <w:rsid w:val="009F0597"/>
    <w:rsid w:val="00A2257C"/>
    <w:rsid w:val="00A227E6"/>
    <w:rsid w:val="00A8691D"/>
    <w:rsid w:val="00AD6109"/>
    <w:rsid w:val="00B121E6"/>
    <w:rsid w:val="00B21B91"/>
    <w:rsid w:val="00B807FB"/>
    <w:rsid w:val="00BA6045"/>
    <w:rsid w:val="00BB1651"/>
    <w:rsid w:val="00BC3A2C"/>
    <w:rsid w:val="00C01689"/>
    <w:rsid w:val="00C47B4E"/>
    <w:rsid w:val="00C60374"/>
    <w:rsid w:val="00CA5F48"/>
    <w:rsid w:val="00CE2BF4"/>
    <w:rsid w:val="00CE6A89"/>
    <w:rsid w:val="00D0720B"/>
    <w:rsid w:val="00D24736"/>
    <w:rsid w:val="00D27088"/>
    <w:rsid w:val="00D342D5"/>
    <w:rsid w:val="00D41375"/>
    <w:rsid w:val="00D54A15"/>
    <w:rsid w:val="00D617A1"/>
    <w:rsid w:val="00D8252E"/>
    <w:rsid w:val="00D9718D"/>
    <w:rsid w:val="00D97A44"/>
    <w:rsid w:val="00DF1F7A"/>
    <w:rsid w:val="00E252F2"/>
    <w:rsid w:val="00E361A3"/>
    <w:rsid w:val="00E70184"/>
    <w:rsid w:val="00E8132A"/>
    <w:rsid w:val="00E86D2E"/>
    <w:rsid w:val="00EB4808"/>
    <w:rsid w:val="00EF4F4E"/>
    <w:rsid w:val="00F254DD"/>
    <w:rsid w:val="00F801E0"/>
    <w:rsid w:val="00FD0302"/>
    <w:rsid w:val="00FE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1855B"/>
  <w15:chartTrackingRefBased/>
  <w15:docId w15:val="{CE24A55D-2949-4C55-9836-4812756FF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5B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54C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CF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5BB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9E5BB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71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718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line">
    <w:name w:val="line"/>
    <w:basedOn w:val="DefaultParagraphFont"/>
    <w:rsid w:val="00D9718D"/>
  </w:style>
  <w:style w:type="character" w:customStyle="1" w:styleId="hljs-keyword">
    <w:name w:val="hljs-keyword"/>
    <w:basedOn w:val="DefaultParagraphFont"/>
    <w:rsid w:val="00D9718D"/>
  </w:style>
  <w:style w:type="character" w:customStyle="1" w:styleId="hljs-title">
    <w:name w:val="hljs-title"/>
    <w:basedOn w:val="DefaultParagraphFont"/>
    <w:rsid w:val="00D9718D"/>
  </w:style>
  <w:style w:type="character" w:customStyle="1" w:styleId="hljs-meta">
    <w:name w:val="hljs-meta"/>
    <w:basedOn w:val="DefaultParagraphFont"/>
    <w:rsid w:val="00D9718D"/>
  </w:style>
  <w:style w:type="character" w:customStyle="1" w:styleId="hljs-string">
    <w:name w:val="hljs-string"/>
    <w:basedOn w:val="DefaultParagraphFont"/>
    <w:rsid w:val="00D9718D"/>
  </w:style>
  <w:style w:type="character" w:customStyle="1" w:styleId="hljs-function">
    <w:name w:val="hljs-function"/>
    <w:basedOn w:val="DefaultParagraphFont"/>
    <w:rsid w:val="00D9718D"/>
  </w:style>
  <w:style w:type="paragraph" w:styleId="ListParagraph">
    <w:name w:val="List Paragraph"/>
    <w:basedOn w:val="Normal"/>
    <w:uiPriority w:val="34"/>
    <w:qFormat/>
    <w:rsid w:val="004531BB"/>
    <w:pPr>
      <w:ind w:left="720"/>
      <w:contextualSpacing/>
    </w:pPr>
  </w:style>
  <w:style w:type="paragraph" w:customStyle="1" w:styleId="trt0xe">
    <w:name w:val="trt0xe"/>
    <w:basedOn w:val="Normal"/>
    <w:rsid w:val="00097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w-post-body-paragraph">
    <w:name w:val="pw-post-body-paragraph"/>
    <w:basedOn w:val="Normal"/>
    <w:rsid w:val="001B1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na">
    <w:name w:val="na"/>
    <w:basedOn w:val="Normal"/>
    <w:rsid w:val="001B1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9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13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6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arn.microsoft.com/fr-fr/xamarin/xamarin-forms/enterprise-application-patterns/authentication-and-authorization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gitlab.com/pnieuwenhuis/newhouse-basket-service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edium.com/@FurryMogwai/building-a-basket-micro-service-using-asp-net-core-and-akka-net-ea2a32ca59d5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edium.com/@FurryMogwai/building-a-basket-micro-service-using-asp-net-core-and-akka-net-ea2a32ca59d5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medium.com/usertesting-engineering/event-based-microservices-error-handling-7c84e3cb1332#:~:text=When%20a%20system%20is%20distributed,and%20the%20list%20goes%20on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9.jpeg"/><Relationship Id="rId31" Type="http://schemas.openxmlformats.org/officeDocument/2006/relationships/hyperlink" Target="https://learn.microsoft.com/en-us/azure/architecture/guide/architecture-styles/microservic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fr-fr/xamarin/xamarin-forms/enterprise-application-patterns/containerized-microservic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Hajela, Rajneesh</dc:creator>
  <cp:keywords/>
  <dc:description/>
  <cp:lastModifiedBy>Hajela, Rajneesh</cp:lastModifiedBy>
  <cp:revision>89</cp:revision>
  <dcterms:created xsi:type="dcterms:W3CDTF">2023-06-21T11:38:00Z</dcterms:created>
  <dcterms:modified xsi:type="dcterms:W3CDTF">2023-06-21T14:21:00Z</dcterms:modified>
</cp:coreProperties>
</file>