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numPr>
          <w:ilvl w:val="0"/>
          <w:numId w:val="3"/>
        </w:numPr>
        <w:ind w:left="720" w:hanging="360"/>
      </w:pPr>
      <w:r w:rsidDel="00000000" w:rsidR="00000000" w:rsidRPr="00000000">
        <w:rPr>
          <w:rtl w:val="0"/>
        </w:rPr>
        <w:t xml:space="preserve">LOD Used Cases - </w:t>
      </w:r>
      <w:hyperlink r:id="rId6">
        <w:r w:rsidDel="00000000" w:rsidR="00000000" w:rsidRPr="00000000">
          <w:rPr>
            <w:color w:val="1155cc"/>
            <w:u w:val="single"/>
            <w:rtl w:val="0"/>
          </w:rPr>
          <w:t xml:space="preserve">https://www.flerlagetwins.com/2020/02/lod-uses.html</w:t>
        </w:r>
      </w:hyperlink>
      <w:r w:rsidDel="00000000" w:rsidR="00000000" w:rsidRPr="00000000">
        <w:rPr>
          <w:rtl w:val="0"/>
        </w:rPr>
      </w:r>
    </w:p>
    <w:p w:rsidR="00000000" w:rsidDel="00000000" w:rsidP="00000000" w:rsidRDefault="00000000" w:rsidRPr="00000000" w14:paraId="00000003">
      <w:pPr>
        <w:numPr>
          <w:ilvl w:val="0"/>
          <w:numId w:val="3"/>
        </w:numPr>
        <w:ind w:left="720" w:hanging="360"/>
      </w:pPr>
      <w:r w:rsidDel="00000000" w:rsidR="00000000" w:rsidRPr="00000000">
        <w:rPr>
          <w:rtl w:val="0"/>
        </w:rPr>
        <w:t xml:space="preserve">LOD Resources:</w:t>
      </w:r>
    </w:p>
    <w:p w:rsidR="00000000" w:rsidDel="00000000" w:rsidP="00000000" w:rsidRDefault="00000000" w:rsidRPr="00000000" w14:paraId="00000004">
      <w:pPr>
        <w:numPr>
          <w:ilvl w:val="1"/>
          <w:numId w:val="3"/>
        </w:numPr>
        <w:ind w:left="1440" w:hanging="360"/>
      </w:pPr>
      <w:hyperlink r:id="rId7">
        <w:r w:rsidDel="00000000" w:rsidR="00000000" w:rsidRPr="00000000">
          <w:rPr>
            <w:color w:val="1155cc"/>
            <w:u w:val="single"/>
            <w:rtl w:val="0"/>
          </w:rPr>
          <w:t xml:space="preserve">https://www.rigordatasolutions.com/post/how-to-use-exclude-level-of-detail-expression-in-tableau</w:t>
        </w:r>
      </w:hyperlink>
      <w:r w:rsidDel="00000000" w:rsidR="00000000" w:rsidRPr="00000000">
        <w:rPr>
          <w:rtl w:val="0"/>
        </w:rPr>
      </w:r>
    </w:p>
    <w:p w:rsidR="00000000" w:rsidDel="00000000" w:rsidP="00000000" w:rsidRDefault="00000000" w:rsidRPr="00000000" w14:paraId="00000005">
      <w:pPr>
        <w:numPr>
          <w:ilvl w:val="1"/>
          <w:numId w:val="3"/>
        </w:numPr>
        <w:ind w:left="1440" w:hanging="360"/>
      </w:pPr>
      <w:hyperlink r:id="rId8">
        <w:r w:rsidDel="00000000" w:rsidR="00000000" w:rsidRPr="00000000">
          <w:rPr>
            <w:color w:val="1155cc"/>
            <w:u w:val="single"/>
            <w:rtl w:val="0"/>
          </w:rPr>
          <w:t xml:space="preserve">https://www.rigordatasolutions.com/post/how-to-use-include-level-of-detail-expression-in-tableau</w:t>
        </w:r>
      </w:hyperlink>
      <w:r w:rsidDel="00000000" w:rsidR="00000000" w:rsidRPr="00000000">
        <w:rPr>
          <w:rtl w:val="0"/>
        </w:rPr>
      </w:r>
    </w:p>
    <w:p w:rsidR="00000000" w:rsidDel="00000000" w:rsidP="00000000" w:rsidRDefault="00000000" w:rsidRPr="00000000" w14:paraId="00000006">
      <w:pPr>
        <w:numPr>
          <w:ilvl w:val="1"/>
          <w:numId w:val="3"/>
        </w:numPr>
        <w:ind w:left="1440" w:hanging="360"/>
      </w:pPr>
      <w:hyperlink r:id="rId9">
        <w:r w:rsidDel="00000000" w:rsidR="00000000" w:rsidRPr="00000000">
          <w:rPr>
            <w:color w:val="1155cc"/>
            <w:u w:val="single"/>
            <w:rtl w:val="0"/>
          </w:rPr>
          <w:t xml:space="preserve">https://absentdata.com/level-of-detail-calculations/</w:t>
        </w:r>
      </w:hyperlink>
      <w:r w:rsidDel="00000000" w:rsidR="00000000" w:rsidRPr="00000000">
        <w:rPr>
          <w:rtl w:val="0"/>
        </w:rPr>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Tableau formatting - </w:t>
      </w:r>
      <w:hyperlink r:id="rId10">
        <w:r w:rsidDel="00000000" w:rsidR="00000000" w:rsidRPr="00000000">
          <w:rPr>
            <w:color w:val="1155cc"/>
            <w:u w:val="single"/>
            <w:rtl w:val="0"/>
          </w:rPr>
          <w:t xml:space="preserve">https://help.tableau.com/current/pro/desktop/en-us/formatting.htm</w:t>
        </w:r>
      </w:hyperlink>
      <w:r w:rsidDel="00000000" w:rsidR="00000000" w:rsidRPr="00000000">
        <w:rPr>
          <w:rtl w:val="0"/>
        </w:rPr>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Tableau summary: </w:t>
      </w:r>
      <w:hyperlink r:id="rId11">
        <w:r w:rsidDel="00000000" w:rsidR="00000000" w:rsidRPr="00000000">
          <w:rPr>
            <w:color w:val="1155cc"/>
            <w:u w:val="single"/>
            <w:rtl w:val="0"/>
          </w:rPr>
          <w:t xml:space="preserve">https://www.tutorialspoint.com/tableau/tableau_string_calculations.htm</w:t>
        </w:r>
      </w:hyperlink>
      <w:r w:rsidDel="00000000" w:rsidR="00000000" w:rsidRPr="00000000">
        <w:rPr>
          <w:rtl w:val="0"/>
        </w:rPr>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Tableau Date Functions: </w:t>
      </w:r>
      <w:hyperlink r:id="rId12">
        <w:r w:rsidDel="00000000" w:rsidR="00000000" w:rsidRPr="00000000">
          <w:rPr>
            <w:color w:val="1155cc"/>
            <w:u w:val="single"/>
            <w:rtl w:val="0"/>
          </w:rPr>
          <w:t xml:space="preserve">https://www.rigordatasolutions.com/post/tableau-date-functions</w:t>
        </w:r>
      </w:hyperlink>
      <w:r w:rsidDel="00000000" w:rsidR="00000000" w:rsidRPr="00000000">
        <w:rPr>
          <w:rtl w:val="0"/>
        </w:rPr>
      </w:r>
    </w:p>
    <w:p w:rsidR="00000000" w:rsidDel="00000000" w:rsidP="00000000" w:rsidRDefault="00000000" w:rsidRPr="00000000" w14:paraId="0000000A">
      <w:pPr>
        <w:ind w:left="720" w:firstLine="0"/>
        <w:rPr>
          <w:b w:val="1"/>
          <w:sz w:val="26"/>
          <w:szCs w:val="26"/>
        </w:rPr>
      </w:pPr>
      <w:r w:rsidDel="00000000" w:rsidR="00000000" w:rsidRPr="00000000">
        <w:rPr>
          <w:rtl w:val="0"/>
        </w:rPr>
      </w:r>
    </w:p>
    <w:p w:rsidR="00000000" w:rsidDel="00000000" w:rsidP="00000000" w:rsidRDefault="00000000" w:rsidRPr="00000000" w14:paraId="0000000B">
      <w:pPr>
        <w:ind w:left="720" w:firstLine="0"/>
        <w:rPr>
          <w:b w:val="1"/>
          <w:sz w:val="26"/>
          <w:szCs w:val="26"/>
        </w:rPr>
      </w:pPr>
      <w:r w:rsidDel="00000000" w:rsidR="00000000" w:rsidRPr="00000000">
        <w:rPr>
          <w:rtl w:val="0"/>
        </w:rPr>
      </w:r>
    </w:p>
    <w:p w:rsidR="00000000" w:rsidDel="00000000" w:rsidP="00000000" w:rsidRDefault="00000000" w:rsidRPr="00000000" w14:paraId="0000000C">
      <w:pPr>
        <w:rPr/>
      </w:pPr>
      <w:r w:rsidDel="00000000" w:rsidR="00000000" w:rsidRPr="00000000">
        <w:rPr>
          <w:b w:val="1"/>
          <w:sz w:val="26"/>
          <w:szCs w:val="26"/>
          <w:rtl w:val="0"/>
        </w:rPr>
        <w:t xml:space="preserve">Level of Detail</w:t>
      </w:r>
      <w:r w:rsidDel="00000000" w:rsidR="00000000" w:rsidRPr="00000000">
        <w:rPr>
          <w:rtl w:val="0"/>
        </w:rPr>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 There are three main types of LOD expressions.</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1400" w:hanging="360"/>
        <w:rPr>
          <w:b w:val="1"/>
          <w:color w:val="000000"/>
        </w:rPr>
      </w:pPr>
      <w:r w:rsidDel="00000000" w:rsidR="00000000" w:rsidRPr="00000000">
        <w:rPr>
          <w:rtl w:val="0"/>
        </w:rPr>
        <w:t xml:space="preserve">FIXED LOD This expression computes values using the specified dimensions without reference to any other dimensions in the view.</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pacing w:after="0" w:afterAutospacing="0" w:line="360" w:lineRule="auto"/>
        <w:ind w:left="1400" w:hanging="360"/>
        <w:rPr>
          <w:b w:val="1"/>
          <w:color w:val="000000"/>
        </w:rPr>
      </w:pPr>
      <w:r w:rsidDel="00000000" w:rsidR="00000000" w:rsidRPr="00000000">
        <w:rPr>
          <w:rtl w:val="0"/>
        </w:rPr>
        <w:t xml:space="preserve">INCLUDE LOD This level of detail expressions compute values using the specified dimensions in addition to whatever dimensions are in the view.</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pacing w:after="600" w:line="360" w:lineRule="auto"/>
        <w:ind w:left="1400" w:hanging="360"/>
        <w:rPr>
          <w:b w:val="1"/>
          <w:color w:val="000000"/>
        </w:rPr>
      </w:pPr>
      <w:r w:rsidDel="00000000" w:rsidR="00000000" w:rsidRPr="00000000">
        <w:rPr>
          <w:rtl w:val="0"/>
        </w:rPr>
        <w:t xml:space="preserve">EXCLUDE LOD These levels of detail expressions subtract dimensions from the view level of detail</w:t>
      </w:r>
    </w:p>
    <w:p w:rsidR="00000000" w:rsidDel="00000000" w:rsidP="00000000" w:rsidRDefault="00000000" w:rsidRPr="00000000" w14:paraId="00000011">
      <w:pPr>
        <w:pBdr>
          <w:top w:color="auto" w:space="0" w:sz="0" w:val="none"/>
          <w:bottom w:color="auto" w:space="0" w:sz="0" w:val="none"/>
          <w:right w:color="auto" w:space="0" w:sz="0" w:val="none"/>
          <w:between w:color="auto" w:space="0" w:sz="0" w:val="none"/>
        </w:pBdr>
        <w:spacing w:after="600" w:line="360" w:lineRule="auto"/>
        <w:rPr/>
      </w:pPr>
      <w:r w:rsidDel="00000000" w:rsidR="00000000" w:rsidRPr="00000000">
        <w:rPr>
          <w:b w:val="1"/>
          <w:sz w:val="26"/>
          <w:szCs w:val="26"/>
          <w:rtl w:val="0"/>
        </w:rPr>
        <w:t xml:space="preserve">Level of Detail - Include</w:t>
      </w:r>
      <w:r w:rsidDel="00000000" w:rsidR="00000000" w:rsidRPr="00000000">
        <w:rPr>
          <w:rtl w:val="0"/>
        </w:rPr>
      </w:r>
    </w:p>
    <w:p w:rsidR="00000000" w:rsidDel="00000000" w:rsidP="00000000" w:rsidRDefault="00000000" w:rsidRPr="00000000" w14:paraId="00000012">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“INCLUDE” level of detail expression compute aggregations considering dimensions which are specified in the calculation and also take into consideration those dimensions which are present in the view.</w:t>
      </w:r>
    </w:p>
    <w:p w:rsidR="00000000" w:rsidDel="00000000" w:rsidP="00000000" w:rsidRDefault="00000000" w:rsidRPr="00000000" w14:paraId="00000013">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Analyses:</w:t>
      </w:r>
      <w:r w:rsidDel="00000000" w:rsidR="00000000" w:rsidRPr="00000000">
        <w:rPr>
          <w:rtl w:val="0"/>
        </w:rPr>
        <w:t xml:space="preserve"> Compare the average customer sales across different product segments</w:t>
      </w:r>
    </w:p>
    <w:p w:rsidR="00000000" w:rsidDel="00000000" w:rsidP="00000000" w:rsidRDefault="00000000" w:rsidRPr="00000000" w14:paraId="00000014">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In this view, if we directly use</w:t>
      </w:r>
      <w:r w:rsidDel="00000000" w:rsidR="00000000" w:rsidRPr="00000000">
        <w:rPr>
          <w:b w:val="1"/>
          <w:rtl w:val="0"/>
        </w:rPr>
        <w:t xml:space="preserve"> “Avg(Sales)” across “Segment” </w:t>
      </w:r>
      <w:r w:rsidDel="00000000" w:rsidR="00000000" w:rsidRPr="00000000">
        <w:rPr>
          <w:rtl w:val="0"/>
        </w:rPr>
        <w:t xml:space="preserve">then it just shows the normal average value of sales taking into consideration all the respective “Order Id’s”</w:t>
        <w:br w:type="textWrapping"/>
      </w:r>
      <w:r w:rsidDel="00000000" w:rsidR="00000000" w:rsidRPr="00000000">
        <w:rPr/>
        <w:drawing>
          <wp:inline distB="114300" distT="114300" distL="114300" distR="114300">
            <wp:extent cx="3429000" cy="166687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29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But, as the requirement is to show average customer sales across segments, in the view we are going to show only “Segment” but in calculations, we need to include “Customer Name” as well so that average customer sales can be calculated</w:t>
      </w:r>
    </w:p>
    <w:p w:rsidR="00000000" w:rsidDel="00000000" w:rsidP="00000000" w:rsidRDefault="00000000" w:rsidRPr="00000000" w14:paraId="00000016">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Create calculated field</w:t>
      </w:r>
      <w:r w:rsidDel="00000000" w:rsidR="00000000" w:rsidRPr="00000000">
        <w:rPr>
          <w:b w:val="1"/>
          <w:rtl w:val="0"/>
        </w:rPr>
        <w:t xml:space="preserve"> </w:t>
      </w:r>
      <w:r w:rsidDel="00000000" w:rsidR="00000000" w:rsidRPr="00000000">
        <w:rPr>
          <w:b w:val="1"/>
          <w:shd w:fill="fce5cd" w:val="clear"/>
          <w:rtl w:val="0"/>
        </w:rPr>
        <w:t xml:space="preserve">“Sales per customer” = AVG({INCLUDE [Customer Name] : SUM([Sales])}) </w:t>
      </w:r>
      <w:r w:rsidDel="00000000" w:rsidR="00000000" w:rsidRPr="00000000">
        <w:rPr>
          <w:rtl w:val="0"/>
        </w:rPr>
      </w:r>
    </w:p>
    <w:p w:rsidR="00000000" w:rsidDel="00000000" w:rsidP="00000000" w:rsidRDefault="00000000" w:rsidRPr="00000000" w14:paraId="00000017">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In the above formula, we are including the lower level of dimension i.e. Customer Name to get the aggregate (sum) values of Sales at that level and the level in the view (i.e segment) and then we are showing the average at higher level i.e. Segment. Below is the result of using the INCLUDE function</w:t>
        <w:br w:type="textWrapping"/>
      </w:r>
      <w:r w:rsidDel="00000000" w:rsidR="00000000" w:rsidRPr="00000000">
        <w:rPr/>
        <w:drawing>
          <wp:inline distB="114300" distT="114300" distL="114300" distR="114300">
            <wp:extent cx="3524250" cy="1876425"/>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242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You can also replicate the same thing without include function:</w:t>
      </w:r>
    </w:p>
    <w:p w:rsidR="00000000" w:rsidDel="00000000" w:rsidP="00000000" w:rsidRDefault="00000000" w:rsidRPr="00000000" w14:paraId="00000019">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b w:val="1"/>
          <w:rtl w:val="0"/>
        </w:rPr>
        <w:t xml:space="preserve">Drag sales to measures</w:t>
      </w:r>
      <w:r w:rsidDel="00000000" w:rsidR="00000000" w:rsidRPr="00000000">
        <w:rPr>
          <w:rtl w:val="0"/>
        </w:rPr>
        <w:t xml:space="preserve"> (this will be sum of sales at the view level - in this case , segment level)</w:t>
      </w:r>
    </w:p>
    <w:p w:rsidR="00000000" w:rsidDel="00000000" w:rsidP="00000000" w:rsidRDefault="00000000" w:rsidRPr="00000000" w14:paraId="0000001A">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Drag calculated field  </w:t>
      </w:r>
      <w:r w:rsidDel="00000000" w:rsidR="00000000" w:rsidRPr="00000000">
        <w:rPr>
          <w:b w:val="1"/>
          <w:shd w:fill="fce5cd" w:val="clear"/>
          <w:rtl w:val="0"/>
        </w:rPr>
        <w:t xml:space="preserve">COUNTD([Customer Name]) </w:t>
      </w:r>
      <w:r w:rsidDel="00000000" w:rsidR="00000000" w:rsidRPr="00000000">
        <w:rPr>
          <w:rtl w:val="0"/>
        </w:rPr>
        <w:t xml:space="preserve">to measure. This will be the count of distinct customers who bought in this segment</w:t>
      </w:r>
    </w:p>
    <w:p w:rsidR="00000000" w:rsidDel="00000000" w:rsidP="00000000" w:rsidRDefault="00000000" w:rsidRPr="00000000" w14:paraId="0000001B">
      <w:pPr>
        <w:numPr>
          <w:ilvl w:val="1"/>
          <w:numId w:val="4"/>
        </w:numPr>
        <w:pBdr>
          <w:top w:color="auto" w:space="0" w:sz="0" w:val="none"/>
          <w:bottom w:color="auto" w:space="0" w:sz="0" w:val="none"/>
          <w:right w:color="auto" w:space="0" w:sz="0" w:val="none"/>
          <w:between w:color="auto" w:space="0" w:sz="0" w:val="none"/>
        </w:pBdr>
        <w:spacing w:after="600" w:line="360" w:lineRule="auto"/>
        <w:ind w:left="1440" w:hanging="360"/>
      </w:pPr>
      <w:r w:rsidDel="00000000" w:rsidR="00000000" w:rsidRPr="00000000">
        <w:rPr>
          <w:rtl w:val="0"/>
        </w:rPr>
        <w:t xml:space="preserve">Drag </w:t>
      </w:r>
      <w:r w:rsidDel="00000000" w:rsidR="00000000" w:rsidRPr="00000000">
        <w:rPr>
          <w:b w:val="1"/>
          <w:shd w:fill="fce5cd" w:val="clear"/>
          <w:rtl w:val="0"/>
        </w:rPr>
        <w:t xml:space="preserve">calculated field = sum([Sales])/COUNTD([Customer Name]) </w:t>
      </w:r>
      <w:r w:rsidDel="00000000" w:rsidR="00000000" w:rsidRPr="00000000">
        <w:rPr>
          <w:rtl w:val="0"/>
        </w:rPr>
        <w:t xml:space="preserve">to measure. This will give the same value as include </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600" w:line="360" w:lineRule="auto"/>
        <w:rPr>
          <w:b w:val="1"/>
          <w:sz w:val="26"/>
          <w:szCs w:val="26"/>
        </w:rPr>
      </w:pPr>
      <w:r w:rsidDel="00000000" w:rsidR="00000000" w:rsidRPr="00000000">
        <w:rPr>
          <w:b w:val="1"/>
          <w:sz w:val="26"/>
          <w:szCs w:val="26"/>
          <w:rtl w:val="0"/>
        </w:rPr>
        <w:t xml:space="preserve">Level of Detail - Exclude </w:t>
      </w:r>
    </w:p>
    <w:p w:rsidR="00000000" w:rsidDel="00000000" w:rsidP="00000000" w:rsidRDefault="00000000" w:rsidRPr="00000000" w14:paraId="0000001D">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“EXCLUDE” level of detail expression is used to omit specified dimensions from the aggregations. Using “EXCLUDE”, the user can omit the lower level granularity dimension which is present in the view and can directly calculate the value at higher granularity level. </w:t>
      </w:r>
    </w:p>
    <w:p w:rsidR="00000000" w:rsidDel="00000000" w:rsidP="00000000" w:rsidRDefault="00000000" w:rsidRPr="00000000" w14:paraId="0000001E">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“EXCLUDE” level of detail expression is majorly used to calculate ‘difference from overall average’ or ‘percent of total’</w:t>
        <w:br w:type="textWrapping"/>
      </w:r>
    </w:p>
    <w:p w:rsidR="00000000" w:rsidDel="00000000" w:rsidP="00000000" w:rsidRDefault="00000000" w:rsidRPr="00000000" w14:paraId="0000001F">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Analysis (Percent of total: exclude eg):</w:t>
      </w:r>
      <w:r w:rsidDel="00000000" w:rsidR="00000000" w:rsidRPr="00000000">
        <w:rPr>
          <w:rtl w:val="0"/>
        </w:rPr>
        <w:t xml:space="preserve"> Let’s consider the requirement is to compare total sales with the monthly sales of the East region</w:t>
      </w:r>
    </w:p>
    <w:p w:rsidR="00000000" w:rsidDel="00000000" w:rsidP="00000000" w:rsidRDefault="00000000" w:rsidRPr="00000000" w14:paraId="00000020">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To get the monthly sales we need to have </w:t>
      </w:r>
      <w:r w:rsidDel="00000000" w:rsidR="00000000" w:rsidRPr="00000000">
        <w:rPr>
          <w:b w:val="1"/>
          <w:rtl w:val="0"/>
        </w:rPr>
        <w:t xml:space="preserve">“Region”, “Category” and “Sum of Sales” in the view. </w:t>
      </w:r>
    </w:p>
    <w:p w:rsidR="00000000" w:rsidDel="00000000" w:rsidP="00000000" w:rsidRDefault="00000000" w:rsidRPr="00000000" w14:paraId="00000021">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But, now to get the total sales of Region, we need to exclude “Category” in the calculation so that we can have total sales value for the region</w:t>
      </w:r>
    </w:p>
    <w:p w:rsidR="00000000" w:rsidDel="00000000" w:rsidP="00000000" w:rsidRDefault="00000000" w:rsidRPr="00000000" w14:paraId="00000022">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Create a </w:t>
      </w:r>
      <w:r w:rsidDel="00000000" w:rsidR="00000000" w:rsidRPr="00000000">
        <w:rPr>
          <w:b w:val="1"/>
          <w:shd w:fill="fce5cd" w:val="clear"/>
          <w:rtl w:val="0"/>
        </w:rPr>
        <w:t xml:space="preserve">calculated field: SUM({EXCLUDE [Category] : SUM([Sales])})</w:t>
      </w:r>
      <w:r w:rsidDel="00000000" w:rsidR="00000000" w:rsidRPr="00000000">
        <w:rPr>
          <w:rtl w:val="0"/>
        </w:rPr>
      </w:r>
    </w:p>
    <w:p w:rsidR="00000000" w:rsidDel="00000000" w:rsidP="00000000" w:rsidRDefault="00000000" w:rsidRPr="00000000" w14:paraId="00000023">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In the above formula, we are excluding the lower level of dimension i.e. Category to get the aggregate (sum) values of Sales at a higher level i.e. Region.</w:t>
        <w:br w:type="textWrapping"/>
      </w:r>
    </w:p>
    <w:p w:rsidR="00000000" w:rsidDel="00000000" w:rsidP="00000000" w:rsidRDefault="00000000" w:rsidRPr="00000000" w14:paraId="00000024">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Analysis (difference from overall: exclude eg): </w:t>
      </w:r>
      <w:r w:rsidDel="00000000" w:rsidR="00000000" w:rsidRPr="00000000">
        <w:rPr>
          <w:rtl w:val="0"/>
        </w:rPr>
        <w:t xml:space="preserve">Compute the difference in sales of subcategory “Chairs” to other subcategories </w:t>
      </w:r>
    </w:p>
    <w:p w:rsidR="00000000" w:rsidDel="00000000" w:rsidP="00000000" w:rsidRDefault="00000000" w:rsidRPr="00000000" w14:paraId="00000025">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Lets show sales by subcategory - </w:t>
      </w:r>
      <w:r w:rsidDel="00000000" w:rsidR="00000000" w:rsidRPr="00000000">
        <w:rPr>
          <w:b w:val="1"/>
          <w:rtl w:val="0"/>
        </w:rPr>
        <w:t xml:space="preserve">Drag subcategory to rows and sales to columns (bar chart)</w:t>
      </w:r>
    </w:p>
    <w:p w:rsidR="00000000" w:rsidDel="00000000" w:rsidP="00000000" w:rsidRDefault="00000000" w:rsidRPr="00000000" w14:paraId="00000026">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Lets compute the sales for sub-category Chairs using the formula below:</w:t>
      </w:r>
    </w:p>
    <w:p w:rsidR="00000000" w:rsidDel="00000000" w:rsidP="00000000" w:rsidRDefault="00000000" w:rsidRPr="00000000" w14:paraId="00000027">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Create a </w:t>
      </w:r>
      <w:r w:rsidDel="00000000" w:rsidR="00000000" w:rsidRPr="00000000">
        <w:rPr>
          <w:b w:val="1"/>
          <w:shd w:fill="fce5cd" w:val="clear"/>
          <w:rtl w:val="0"/>
        </w:rPr>
        <w:t xml:space="preserve">calculated field “Chair Sales”: if [Sub-Category]= 'Chairs' THEN [Sales] END</w:t>
      </w:r>
      <w:r w:rsidDel="00000000" w:rsidR="00000000" w:rsidRPr="00000000">
        <w:rPr>
          <w:rtl w:val="0"/>
        </w:rPr>
      </w:r>
    </w:p>
    <w:p w:rsidR="00000000" w:rsidDel="00000000" w:rsidP="00000000" w:rsidRDefault="00000000" w:rsidRPr="00000000" w14:paraId="00000028">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Drag this calculated field also to columns</w:t>
      </w:r>
    </w:p>
    <w:p w:rsidR="00000000" w:rsidDel="00000000" w:rsidP="00000000" w:rsidRDefault="00000000" w:rsidRPr="00000000" w14:paraId="00000029">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Create calculated field</w:t>
      </w:r>
      <w:r w:rsidDel="00000000" w:rsidR="00000000" w:rsidRPr="00000000">
        <w:rPr>
          <w:b w:val="1"/>
          <w:shd w:fill="fce5cd" w:val="clear"/>
          <w:rtl w:val="0"/>
        </w:rPr>
        <w:t xml:space="preserve"> “All chair sales”: { EXCLUDE [Sub-Category]: SUM([Chair sales])} </w:t>
      </w:r>
      <w:r w:rsidDel="00000000" w:rsidR="00000000" w:rsidRPr="00000000">
        <w:rPr>
          <w:rtl w:val="0"/>
        </w:rPr>
      </w:r>
    </w:p>
    <w:p w:rsidR="00000000" w:rsidDel="00000000" w:rsidP="00000000" w:rsidRDefault="00000000" w:rsidRPr="00000000" w14:paraId="0000002A">
      <w:pPr>
        <w:numPr>
          <w:ilvl w:val="1"/>
          <w:numId w:val="4"/>
        </w:numPr>
        <w:pBdr>
          <w:top w:color="auto" w:space="0" w:sz="0" w:val="none"/>
          <w:bottom w:color="auto" w:space="0" w:sz="0" w:val="none"/>
          <w:right w:color="auto" w:space="0" w:sz="0" w:val="none"/>
          <w:between w:color="auto" w:space="0" w:sz="0" w:val="none"/>
        </w:pBdr>
        <w:spacing w:after="0" w:afterAutospacing="0" w:line="360" w:lineRule="auto"/>
        <w:ind w:left="1440" w:hanging="360"/>
      </w:pPr>
      <w:r w:rsidDel="00000000" w:rsidR="00000000" w:rsidRPr="00000000">
        <w:rPr>
          <w:rtl w:val="0"/>
        </w:rPr>
        <w:t xml:space="preserve">Drag the above calculated field also to columns </w:t>
      </w:r>
    </w:p>
    <w:p w:rsidR="00000000" w:rsidDel="00000000" w:rsidP="00000000" w:rsidRDefault="00000000" w:rsidRPr="00000000" w14:paraId="0000002B">
      <w:pPr>
        <w:numPr>
          <w:ilvl w:val="0"/>
          <w:numId w:val="4"/>
        </w:numPr>
        <w:pBdr>
          <w:top w:color="auto" w:space="0" w:sz="0" w:val="none"/>
          <w:bottom w:color="auto" w:space="0" w:sz="0" w:val="none"/>
          <w:right w:color="auto" w:space="0" w:sz="0" w:val="none"/>
          <w:between w:color="auto" w:space="0" w:sz="0" w:val="none"/>
        </w:pBdr>
        <w:spacing w:after="600" w:line="360" w:lineRule="auto"/>
        <w:ind w:left="720" w:hanging="360"/>
      </w:pPr>
      <w:r w:rsidDel="00000000" w:rsidR="00000000" w:rsidRPr="00000000">
        <w:rPr>
          <w:rtl w:val="0"/>
        </w:rPr>
        <w:t xml:space="preserve">Now you can</w:t>
      </w:r>
      <w:r w:rsidDel="00000000" w:rsidR="00000000" w:rsidRPr="00000000">
        <w:rPr>
          <w:b w:val="1"/>
          <w:shd w:fill="fce5cd" w:val="clear"/>
          <w:rtl w:val="0"/>
        </w:rPr>
        <w:t xml:space="preserve"> create a calculated field “Final subcatg sales” = ATTR([All chair sales]) - SUM([Sales])</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after="600" w:line="360" w:lineRule="auto"/>
        <w:rPr>
          <w:b w:val="1"/>
          <w:sz w:val="26"/>
          <w:szCs w:val="26"/>
        </w:rPr>
      </w:pPr>
      <w:r w:rsidDel="00000000" w:rsidR="00000000" w:rsidRPr="00000000">
        <w:rPr>
          <w:b w:val="1"/>
          <w:sz w:val="26"/>
          <w:szCs w:val="26"/>
          <w:rtl w:val="0"/>
        </w:rPr>
        <w:t xml:space="preserve">Level of Detail - FIXED</w:t>
      </w:r>
    </w:p>
    <w:p w:rsidR="00000000" w:rsidDel="00000000" w:rsidP="00000000" w:rsidRDefault="00000000" w:rsidRPr="00000000" w14:paraId="0000002D">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“FIXED” level of detail expression aggregates the value only at the dimensions which are specified by the user in the calculation. “FIXED” expression does not take into consideration those dimensions in the view.</w:t>
      </w:r>
    </w:p>
    <w:p w:rsidR="00000000" w:rsidDel="00000000" w:rsidP="00000000" w:rsidRDefault="00000000" w:rsidRPr="00000000" w14:paraId="0000002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right="300" w:hanging="360"/>
        <w:rPr>
          <w:b w:val="1"/>
        </w:rPr>
      </w:pPr>
      <w:r w:rsidDel="00000000" w:rsidR="00000000" w:rsidRPr="00000000">
        <w:rPr>
          <w:b w:val="1"/>
          <w:rtl w:val="0"/>
        </w:rPr>
        <w:t xml:space="preserve">Drag region, state to rows and sum(Sales) to measures</w:t>
      </w:r>
      <w:r w:rsidDel="00000000" w:rsidR="00000000" w:rsidRPr="00000000">
        <w:rPr>
          <w:rtl w:val="0"/>
        </w:rPr>
      </w:r>
    </w:p>
    <w:p w:rsidR="00000000" w:rsidDel="00000000" w:rsidP="00000000" w:rsidRDefault="00000000" w:rsidRPr="00000000" w14:paraId="0000002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35.99999999999994" w:lineRule="auto"/>
        <w:ind w:left="720" w:right="300" w:hanging="360"/>
      </w:pPr>
      <w:r w:rsidDel="00000000" w:rsidR="00000000" w:rsidRPr="00000000">
        <w:rPr>
          <w:b w:val="1"/>
          <w:shd w:fill="fce5cd" w:val="clear"/>
          <w:rtl w:val="0"/>
        </w:rPr>
        <w:t xml:space="preserve">Formula/Expression:  SUM({FIXED [Region] : SUM([Sales])})</w:t>
      </w:r>
      <w:r w:rsidDel="00000000" w:rsidR="00000000" w:rsidRPr="00000000">
        <w:rPr>
          <w:rtl w:val="0"/>
        </w:rPr>
      </w:r>
    </w:p>
    <w:p w:rsidR="00000000" w:rsidDel="00000000" w:rsidP="00000000" w:rsidRDefault="00000000" w:rsidRPr="00000000" w14:paraId="00000030">
      <w:pPr>
        <w:numPr>
          <w:ilvl w:val="0"/>
          <w:numId w:val="4"/>
        </w:numPr>
        <w:pBdr>
          <w:top w:color="auto" w:space="0" w:sz="0" w:val="none"/>
          <w:bottom w:color="auto" w:space="0" w:sz="0" w:val="none"/>
          <w:right w:color="auto" w:space="0" w:sz="0" w:val="none"/>
          <w:between w:color="auto" w:space="0" w:sz="0" w:val="none"/>
        </w:pBdr>
        <w:spacing w:after="600" w:line="360" w:lineRule="auto"/>
        <w:ind w:left="720" w:hanging="360"/>
      </w:pPr>
      <w:r w:rsidDel="00000000" w:rsidR="00000000" w:rsidRPr="00000000">
        <w:rPr>
          <w:rtl w:val="0"/>
        </w:rPr>
        <w:t xml:space="preserve">The above calculation will show the sales value across the region. The objective of using FIXED is that even if a user puts another field say “State” in the view, the above calculation still calculates the value at region level only. It will disregard the other dimensions which are in the view i.e. State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after="600" w:line="360" w:lineRule="auto"/>
        <w:rPr>
          <w:b w:val="1"/>
          <w:sz w:val="26"/>
          <w:szCs w:val="26"/>
        </w:rPr>
      </w:pPr>
      <w:r w:rsidDel="00000000" w:rsidR="00000000" w:rsidRPr="00000000">
        <w:rPr>
          <w:b w:val="1"/>
          <w:sz w:val="26"/>
          <w:szCs w:val="26"/>
          <w:rtl w:val="0"/>
        </w:rPr>
        <w:t xml:space="preserve">Level of Detail - Used Cases</w:t>
      </w:r>
    </w:p>
    <w:p w:rsidR="00000000" w:rsidDel="00000000" w:rsidP="00000000" w:rsidRDefault="00000000" w:rsidRPr="00000000" w14:paraId="00000032">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rPr>
      </w:pPr>
      <w:r w:rsidDel="00000000" w:rsidR="00000000" w:rsidRPr="00000000">
        <w:rPr>
          <w:b w:val="1"/>
          <w:rtl w:val="0"/>
        </w:rPr>
        <w:t xml:space="preserve">Dealing with duplicate records</w:t>
      </w:r>
    </w:p>
    <w:p w:rsidR="00000000" w:rsidDel="00000000" w:rsidP="00000000" w:rsidRDefault="00000000" w:rsidRPr="00000000" w14:paraId="0000003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let’s say our Superstore People table had 2 salespeople for each region. When you join Orders to People, each order will then be duplicated (in our case, each order will have two records instead of one). If you aggregate a measure, that result will then be twice the value you actually want.</w:t>
      </w:r>
      <w:r w:rsidDel="00000000" w:rsidR="00000000" w:rsidRPr="00000000">
        <w:rPr>
          <w:rtl w:val="0"/>
        </w:rPr>
      </w:r>
    </w:p>
    <w:p w:rsidR="00000000" w:rsidDel="00000000" w:rsidP="00000000" w:rsidRDefault="00000000" w:rsidRPr="00000000" w14:paraId="00000034">
      <w:pPr>
        <w:numPr>
          <w:ilvl w:val="0"/>
          <w:numId w:val="4"/>
        </w:numPr>
        <w:pBdr>
          <w:top w:color="auto" w:space="0" w:sz="0" w:val="none"/>
          <w:bottom w:color="auto" w:space="0" w:sz="0" w:val="none"/>
          <w:right w:color="auto" w:space="0" w:sz="0" w:val="none"/>
          <w:between w:color="auto" w:space="0" w:sz="0" w:val="none"/>
        </w:pBdr>
        <w:shd w:fill="ffffff" w:val="clear"/>
        <w:spacing w:line="360" w:lineRule="auto"/>
        <w:ind w:left="720" w:hanging="360"/>
        <w:jc w:val="center"/>
      </w:pPr>
      <w:r w:rsidDel="00000000" w:rsidR="00000000" w:rsidRPr="00000000">
        <w:rPr>
          <w:color w:val="222222"/>
          <w:sz w:val="23"/>
          <w:szCs w:val="23"/>
        </w:rPr>
        <w:drawing>
          <wp:inline distB="114300" distT="114300" distL="114300" distR="114300">
            <wp:extent cx="1803550" cy="3100388"/>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0355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Create calculated field</w:t>
      </w:r>
      <w:r w:rsidDel="00000000" w:rsidR="00000000" w:rsidRPr="00000000">
        <w:rPr>
          <w:b w:val="1"/>
          <w:shd w:fill="fce5cd" w:val="clear"/>
          <w:rtl w:val="0"/>
        </w:rPr>
        <w:t xml:space="preserve"> “Sales LOD” = </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[Row ID]</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[Sales]</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tl w:val="0"/>
        </w:rPr>
      </w:r>
    </w:p>
    <w:p w:rsidR="00000000" w:rsidDel="00000000" w:rsidP="00000000" w:rsidRDefault="00000000" w:rsidRPr="00000000" w14:paraId="00000036">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drawing>
          <wp:inline distB="114300" distT="114300" distL="114300" distR="114300">
            <wp:extent cx="1919288" cy="2566238"/>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919288" cy="25662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7">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Get a single aggregate</w:t>
      </w:r>
    </w:p>
    <w:p w:rsidR="00000000" w:rsidDel="00000000" w:rsidP="00000000" w:rsidRDefault="00000000" w:rsidRPr="00000000" w14:paraId="00000038">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There are many scenarios where you may want to get an overall min or max value. Let’s say you want to find the maximum sales amount for any order. </w:t>
      </w:r>
    </w:p>
    <w:p w:rsidR="00000000" w:rsidDel="00000000" w:rsidP="00000000" w:rsidRDefault="00000000" w:rsidRPr="00000000" w14:paraId="00000039">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 </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[Sales]</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tl w:val="0"/>
        </w:rPr>
      </w:r>
    </w:p>
    <w:p w:rsidR="00000000" w:rsidDel="00000000" w:rsidP="00000000" w:rsidRDefault="00000000" w:rsidRPr="00000000" w14:paraId="0000003A">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We want to get the overall max across all orders, so we’re not fixing on any specific dimension.</w:t>
        <w:br w:type="textWrapping"/>
      </w:r>
    </w:p>
    <w:p w:rsidR="00000000" w:rsidDel="00000000" w:rsidP="00000000" w:rsidRDefault="00000000" w:rsidRPr="00000000" w14:paraId="0000003B">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Isolate a specific value </w:t>
      </w:r>
      <w:r w:rsidDel="00000000" w:rsidR="00000000" w:rsidRPr="00000000">
        <w:rPr>
          <w:rtl w:val="0"/>
        </w:rPr>
      </w:r>
    </w:p>
    <w:p w:rsidR="00000000" w:rsidDel="00000000" w:rsidP="00000000" w:rsidRDefault="00000000" w:rsidRPr="00000000" w14:paraId="0000003C">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Analysis: </w:t>
      </w:r>
      <w:r w:rsidDel="00000000" w:rsidR="00000000" w:rsidRPr="00000000">
        <w:rPr>
          <w:rtl w:val="0"/>
        </w:rPr>
        <w:t xml:space="preserve">Assume for each customer , you want the last date in which he/she bought something from technology category </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rPr>
      </w:pPr>
      <w:r w:rsidDel="00000000" w:rsidR="00000000" w:rsidRPr="00000000">
        <w:rPr>
          <w:b w:val="1"/>
          <w:rtl w:val="0"/>
        </w:rPr>
        <w:t xml:space="preserve">Drag customer name, category, order date to rows. Make order date as exact date and convert to dimension </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rPr>
          <w:b w:val="1"/>
        </w:rPr>
      </w:pPr>
      <w:r w:rsidDel="00000000" w:rsidR="00000000" w:rsidRPr="00000000">
        <w:rPr>
          <w:b w:val="1"/>
          <w:rtl w:val="0"/>
        </w:rPr>
        <w:t xml:space="preserve">Create calculated field “last tech order date” = </w:t>
        <w:br w:type="textWrapping"/>
      </w:r>
      <w:r w:rsidDel="00000000" w:rsidR="00000000" w:rsidRPr="00000000">
        <w:rPr>
          <w:rFonts w:ascii="Courier New" w:cs="Courier New" w:eastAsia="Courier New" w:hAnsi="Courier New"/>
          <w:b w:val="1"/>
          <w:color w:val="808080"/>
          <w:sz w:val="24"/>
          <w:szCs w:val="24"/>
          <w:shd w:fill="fce5cd" w:val="clear"/>
          <w:rtl w:val="0"/>
        </w:rPr>
        <w:t xml:space="preserve">// Get last date on which customers purchased technology.</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[Customer Name]</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w:t>
      </w:r>
    </w:p>
    <w:p w:rsidR="00000000" w:rsidDel="00000000" w:rsidP="00000000" w:rsidRDefault="00000000" w:rsidRPr="00000000" w14:paraId="0000004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IF </w:t>
      </w:r>
      <w:r w:rsidDel="00000000" w:rsidR="00000000" w:rsidRPr="00000000">
        <w:rPr>
          <w:rFonts w:ascii="Courier New" w:cs="Courier New" w:eastAsia="Courier New" w:hAnsi="Courier New"/>
          <w:b w:val="1"/>
          <w:color w:val="ff9900"/>
          <w:sz w:val="24"/>
          <w:szCs w:val="24"/>
          <w:shd w:fill="fce5cd" w:val="clear"/>
          <w:rtl w:val="0"/>
        </w:rPr>
        <w:t xml:space="preserve">[Category]</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808080"/>
          <w:sz w:val="24"/>
          <w:szCs w:val="24"/>
          <w:shd w:fill="fce5cd" w:val="clear"/>
          <w:rtl w:val="0"/>
        </w:rPr>
        <w:t xml:space="preserve">"Technology"</w:t>
      </w:r>
      <w:r w:rsidDel="00000000" w:rsidR="00000000" w:rsidRPr="00000000">
        <w:rPr>
          <w:rFonts w:ascii="Courier New" w:cs="Courier New" w:eastAsia="Courier New" w:hAnsi="Courier New"/>
          <w:b w:val="1"/>
          <w:color w:val="404040"/>
          <w:sz w:val="24"/>
          <w:szCs w:val="24"/>
          <w:shd w:fill="fce5cd" w:val="clear"/>
          <w:rtl w:val="0"/>
        </w:rPr>
        <w:t xml:space="preserve"> THEN</w:t>
      </w:r>
    </w:p>
    <w:p w:rsidR="00000000" w:rsidDel="00000000" w:rsidP="00000000" w:rsidRDefault="00000000" w:rsidRPr="00000000" w14:paraId="0000004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[Order Date]</w:t>
      </w:r>
    </w:p>
    <w:p w:rsidR="00000000" w:rsidDel="00000000" w:rsidP="00000000" w:rsidRDefault="00000000" w:rsidRPr="00000000" w14:paraId="0000004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END</w:t>
      </w:r>
    </w:p>
    <w:p w:rsidR="00000000" w:rsidDel="00000000" w:rsidP="00000000" w:rsidRDefault="00000000" w:rsidRPr="00000000" w14:paraId="0000004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p>
    <w:p w:rsidR="00000000" w:rsidDel="00000000" w:rsidP="00000000" w:rsidRDefault="00000000" w:rsidRPr="00000000" w14:paraId="00000044">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rtl w:val="0"/>
        </w:rPr>
        <w:t xml:space="preserve">You can create a similar calculated field using IIF also </w:t>
        <w:br w:type="textWrapping"/>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[Customer Name]</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(IIF( </w:t>
      </w:r>
      <w:r w:rsidDel="00000000" w:rsidR="00000000" w:rsidRPr="00000000">
        <w:rPr>
          <w:rFonts w:ascii="Courier New" w:cs="Courier New" w:eastAsia="Courier New" w:hAnsi="Courier New"/>
          <w:b w:val="1"/>
          <w:color w:val="ff9900"/>
          <w:sz w:val="24"/>
          <w:szCs w:val="24"/>
          <w:shd w:fill="fce5cd" w:val="clear"/>
          <w:rtl w:val="0"/>
        </w:rPr>
        <w:t xml:space="preserve">[Category]</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808080"/>
          <w:sz w:val="24"/>
          <w:szCs w:val="24"/>
          <w:shd w:fill="fce5cd" w:val="clear"/>
          <w:rtl w:val="0"/>
        </w:rPr>
        <w:t xml:space="preserve">"Technology"</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 NULL))} </w:t>
      </w:r>
      <w:r w:rsidDel="00000000" w:rsidR="00000000" w:rsidRPr="00000000">
        <w:rPr>
          <w:rtl w:val="0"/>
        </w:rPr>
      </w:r>
    </w:p>
    <w:p w:rsidR="00000000" w:rsidDel="00000000" w:rsidP="00000000" w:rsidRDefault="00000000" w:rsidRPr="00000000" w14:paraId="00000045">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rtl w:val="0"/>
        </w:rPr>
        <w:t xml:space="preserve">Drag</w:t>
      </w:r>
      <w:r w:rsidDel="00000000" w:rsidR="00000000" w:rsidRPr="00000000">
        <w:rPr>
          <w:rtl w:val="0"/>
        </w:rPr>
        <w:t xml:space="preserve"> </w:t>
      </w:r>
      <w:r w:rsidDel="00000000" w:rsidR="00000000" w:rsidRPr="00000000">
        <w:rPr>
          <w:b w:val="1"/>
          <w:rtl w:val="0"/>
        </w:rPr>
        <w:t xml:space="preserve">“last tech order date”  to columns </w:t>
      </w:r>
    </w:p>
    <w:p w:rsidR="00000000" w:rsidDel="00000000" w:rsidP="00000000" w:rsidRDefault="00000000" w:rsidRPr="00000000" w14:paraId="00000046">
      <w:pPr>
        <w:numPr>
          <w:ilvl w:val="0"/>
          <w:numId w:val="4"/>
        </w:numPr>
        <w:pBdr>
          <w:top w:color="auto" w:space="0" w:sz="0" w:val="none"/>
          <w:bottom w:color="auto" w:space="0" w:sz="0" w:val="none"/>
          <w:right w:color="auto" w:space="0" w:sz="0" w:val="none"/>
          <w:between w:color="auto" w:space="0" w:sz="0" w:val="none"/>
        </w:pBdr>
        <w:spacing w:after="0" w:afterAutospacing="0" w:line="360" w:lineRule="auto"/>
        <w:ind w:left="720" w:hanging="360"/>
      </w:pPr>
      <w:r w:rsidDel="00000000" w:rsidR="00000000" w:rsidRPr="00000000">
        <w:rPr>
          <w:b w:val="1"/>
          <w:sz w:val="26"/>
          <w:szCs w:val="26"/>
          <w:rtl w:val="0"/>
        </w:rPr>
        <w:t xml:space="preserve">IF and IIF</w:t>
      </w:r>
      <w:r w:rsidDel="00000000" w:rsidR="00000000" w:rsidRPr="00000000">
        <w:rPr>
          <w:rtl w:val="0"/>
        </w:rPr>
      </w:r>
    </w:p>
    <w:p w:rsidR="00000000" w:rsidDel="00000000" w:rsidP="00000000" w:rsidRDefault="00000000" w:rsidRPr="00000000" w14:paraId="00000047">
      <w:pPr>
        <w:numPr>
          <w:ilvl w:val="0"/>
          <w:numId w:val="1"/>
        </w:numPr>
        <w:ind w:left="720" w:hanging="360"/>
        <w:rPr>
          <w:color w:val="202124"/>
          <w:sz w:val="24"/>
          <w:szCs w:val="24"/>
          <w:highlight w:val="white"/>
        </w:rPr>
      </w:pPr>
      <w:r w:rsidDel="00000000" w:rsidR="00000000" w:rsidRPr="00000000">
        <w:rPr>
          <w:rtl w:val="0"/>
        </w:rPr>
        <w:t xml:space="preserve">Both the IF and IIF first check if the test is true; but the IIF then tests if the value is False. IF doesn't test for the False component – it treats everything not True in the same way. IIF handles those items that aren't True or False (or Unknown) differently to IF.</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Although these two logical functions are similar, there are differences. The key difference is the IIF statement handling unknown values.</w:t>
      </w:r>
    </w:p>
    <w:p w:rsidR="00000000" w:rsidDel="00000000" w:rsidP="00000000" w:rsidRDefault="00000000" w:rsidRPr="00000000" w14:paraId="000000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The simplest way to explain is by an example. The field [Sales] contains three values: 15; Null; 65. The test is if Sales &gt; 50.</w:t>
      </w:r>
    </w:p>
    <w:p w:rsidR="00000000" w:rsidDel="00000000" w:rsidP="00000000" w:rsidRDefault="00000000" w:rsidRPr="00000000" w14:paraId="0000004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IIF([Sales]&gt;50,"High","Low","No value")</w:t>
      </w:r>
    </w:p>
    <w:p w:rsidR="00000000" w:rsidDel="00000000" w:rsidP="00000000" w:rsidRDefault="00000000" w:rsidRPr="00000000" w14:paraId="0000004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The equivalent formula using an IF statement:</w:t>
      </w:r>
    </w:p>
    <w:p w:rsidR="00000000" w:rsidDel="00000000" w:rsidP="00000000" w:rsidRDefault="00000000" w:rsidRPr="00000000" w14:paraId="0000004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IF [Sales]&gt;50 THEN "High" ELSE "Low" END</w:t>
      </w:r>
    </w:p>
    <w:p w:rsidR="00000000" w:rsidDel="00000000" w:rsidP="00000000" w:rsidRDefault="00000000" w:rsidRPr="00000000" w14:paraId="0000004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pPr>
      <w:r w:rsidDel="00000000" w:rsidR="00000000" w:rsidRPr="00000000">
        <w:rPr>
          <w:rtl w:val="0"/>
        </w:rPr>
        <w:t xml:space="preserve">The two If statements return slightly different results:</w:t>
      </w:r>
      <w:r w:rsidDel="00000000" w:rsidR="00000000" w:rsidRPr="00000000">
        <w:rPr>
          <w:rtl w:val="0"/>
        </w:rPr>
      </w:r>
    </w:p>
    <w:tbl>
      <w:tblPr>
        <w:tblStyle w:val="Table1"/>
        <w:tblW w:w="9360.0" w:type="dxa"/>
        <w:jc w:val="left"/>
        <w:tblBorders>
          <w:top w:color="000000" w:space="0" w:sz="6" w:val="single"/>
          <w:left w:color="000000" w:space="0" w:sz="6" w:val="single"/>
          <w:bottom w:color="000000" w:space="0" w:sz="0" w:val="nil"/>
          <w:right w:color="000000" w:space="0" w:sz="0" w:val="nil"/>
          <w:insideH w:color="000000" w:space="0" w:sz="0" w:val="nil"/>
          <w:insideV w:color="000000" w:space="0" w:sz="0" w:val="nil"/>
        </w:tblBorders>
        <w:tblLayout w:type="fixed"/>
        <w:tblLook w:val="0600"/>
      </w:tblPr>
      <w:tblGrid>
        <w:gridCol w:w="3455.819774718398"/>
        <w:gridCol w:w="3057.5219023779728"/>
        <w:gridCol w:w="2846.6583229036296"/>
        <w:tblGridChange w:id="0">
          <w:tblGrid>
            <w:gridCol w:w="3455.819774718398"/>
            <w:gridCol w:w="3057.5219023779728"/>
            <w:gridCol w:w="2846.6583229036296"/>
          </w:tblGrid>
        </w:tblGridChange>
      </w:tblGrid>
      <w:tr>
        <w:trPr>
          <w:cantSplit w:val="0"/>
          <w:trHeight w:val="927.3730468749999"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4E">
            <w:pPr>
              <w:spacing w:after="700" w:lineRule="auto"/>
              <w:rPr>
                <w:color w:val="3c3744"/>
                <w:sz w:val="24"/>
                <w:szCs w:val="24"/>
                <w:highlight w:val="white"/>
              </w:rPr>
            </w:pPr>
            <w:r w:rsidDel="00000000" w:rsidR="00000000" w:rsidRPr="00000000">
              <w:rPr>
                <w:color w:val="3c3744"/>
                <w:sz w:val="24"/>
                <w:szCs w:val="24"/>
                <w:highlight w:val="white"/>
                <w:rtl w:val="0"/>
              </w:rPr>
              <w:t xml:space="preserve">Test Value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4F">
            <w:pPr>
              <w:spacing w:after="700" w:lineRule="auto"/>
              <w:rPr>
                <w:color w:val="3c3744"/>
                <w:sz w:val="24"/>
                <w:szCs w:val="24"/>
                <w:highlight w:val="white"/>
              </w:rPr>
            </w:pPr>
            <w:r w:rsidDel="00000000" w:rsidR="00000000" w:rsidRPr="00000000">
              <w:rPr>
                <w:color w:val="3c3744"/>
                <w:sz w:val="24"/>
                <w:szCs w:val="24"/>
                <w:highlight w:val="white"/>
                <w:rtl w:val="0"/>
              </w:rPr>
              <w:t xml:space="preserve">IIF result</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0">
            <w:pPr>
              <w:spacing w:after="700" w:lineRule="auto"/>
              <w:rPr>
                <w:color w:val="3c3744"/>
                <w:sz w:val="24"/>
                <w:szCs w:val="24"/>
                <w:highlight w:val="white"/>
              </w:rPr>
            </w:pPr>
            <w:r w:rsidDel="00000000" w:rsidR="00000000" w:rsidRPr="00000000">
              <w:rPr>
                <w:color w:val="3c3744"/>
                <w:sz w:val="24"/>
                <w:szCs w:val="24"/>
                <w:highlight w:val="white"/>
                <w:rtl w:val="0"/>
              </w:rPr>
              <w:t xml:space="preserve">IF result</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1">
            <w:pPr>
              <w:spacing w:after="700" w:lineRule="auto"/>
              <w:rPr>
                <w:color w:val="3c3744"/>
                <w:sz w:val="24"/>
                <w:szCs w:val="24"/>
                <w:highlight w:val="white"/>
              </w:rPr>
            </w:pPr>
            <w:r w:rsidDel="00000000" w:rsidR="00000000" w:rsidRPr="00000000">
              <w:rPr>
                <w:color w:val="3c3744"/>
                <w:sz w:val="24"/>
                <w:szCs w:val="24"/>
                <w:highlight w:val="white"/>
                <w:rtl w:val="0"/>
              </w:rPr>
              <w:t xml:space="preserve">15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2">
            <w:pPr>
              <w:spacing w:after="700" w:lineRule="auto"/>
              <w:rPr>
                <w:color w:val="3c3744"/>
                <w:sz w:val="24"/>
                <w:szCs w:val="24"/>
                <w:highlight w:val="white"/>
              </w:rPr>
            </w:pPr>
            <w:r w:rsidDel="00000000" w:rsidR="00000000" w:rsidRPr="00000000">
              <w:rPr>
                <w:color w:val="3c3744"/>
                <w:sz w:val="24"/>
                <w:szCs w:val="24"/>
                <w:highlight w:val="white"/>
                <w:rtl w:val="0"/>
              </w:rPr>
              <w:t xml:space="preserve">Low</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3">
            <w:pPr>
              <w:spacing w:after="700" w:lineRule="auto"/>
              <w:rPr>
                <w:color w:val="3c3744"/>
                <w:sz w:val="24"/>
                <w:szCs w:val="24"/>
                <w:highlight w:val="white"/>
              </w:rPr>
            </w:pPr>
            <w:r w:rsidDel="00000000" w:rsidR="00000000" w:rsidRPr="00000000">
              <w:rPr>
                <w:color w:val="3c3744"/>
                <w:sz w:val="24"/>
                <w:szCs w:val="24"/>
                <w:highlight w:val="white"/>
                <w:rtl w:val="0"/>
              </w:rPr>
              <w:t xml:space="preserve">Low</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4">
            <w:pPr>
              <w:spacing w:after="700" w:lineRule="auto"/>
              <w:rPr>
                <w:color w:val="3c3744"/>
                <w:sz w:val="24"/>
                <w:szCs w:val="24"/>
                <w:highlight w:val="white"/>
              </w:rPr>
            </w:pPr>
            <w:r w:rsidDel="00000000" w:rsidR="00000000" w:rsidRPr="00000000">
              <w:rPr>
                <w:color w:val="3c3744"/>
                <w:sz w:val="24"/>
                <w:szCs w:val="24"/>
                <w:highlight w:val="white"/>
                <w:rtl w:val="0"/>
              </w:rPr>
              <w:t xml:space="preserve">Null</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5">
            <w:pPr>
              <w:spacing w:after="700" w:lineRule="auto"/>
              <w:rPr>
                <w:color w:val="3c3744"/>
                <w:sz w:val="24"/>
                <w:szCs w:val="24"/>
                <w:highlight w:val="white"/>
              </w:rPr>
            </w:pPr>
            <w:r w:rsidDel="00000000" w:rsidR="00000000" w:rsidRPr="00000000">
              <w:rPr>
                <w:color w:val="3c3744"/>
                <w:sz w:val="24"/>
                <w:szCs w:val="24"/>
                <w:highlight w:val="white"/>
                <w:rtl w:val="0"/>
              </w:rPr>
              <w:t xml:space="preserve">No value</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6">
            <w:pPr>
              <w:spacing w:after="700" w:lineRule="auto"/>
              <w:rPr>
                <w:color w:val="3c3744"/>
                <w:sz w:val="24"/>
                <w:szCs w:val="24"/>
                <w:highlight w:val="white"/>
              </w:rPr>
            </w:pPr>
            <w:r w:rsidDel="00000000" w:rsidR="00000000" w:rsidRPr="00000000">
              <w:rPr>
                <w:color w:val="3c3744"/>
                <w:sz w:val="24"/>
                <w:szCs w:val="24"/>
                <w:highlight w:val="white"/>
                <w:rtl w:val="0"/>
              </w:rPr>
              <w:t xml:space="preserve">Low</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7">
            <w:pPr>
              <w:spacing w:after="700" w:lineRule="auto"/>
              <w:rPr>
                <w:color w:val="3c3744"/>
                <w:sz w:val="24"/>
                <w:szCs w:val="24"/>
                <w:highlight w:val="white"/>
              </w:rPr>
            </w:pPr>
            <w:r w:rsidDel="00000000" w:rsidR="00000000" w:rsidRPr="00000000">
              <w:rPr>
                <w:color w:val="3c3744"/>
                <w:sz w:val="24"/>
                <w:szCs w:val="24"/>
                <w:highlight w:val="white"/>
                <w:rtl w:val="0"/>
              </w:rPr>
              <w:t xml:space="preserve">65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8">
            <w:pPr>
              <w:spacing w:after="700" w:lineRule="auto"/>
              <w:rPr>
                <w:color w:val="3c3744"/>
                <w:sz w:val="24"/>
                <w:szCs w:val="24"/>
                <w:highlight w:val="white"/>
              </w:rPr>
            </w:pPr>
            <w:r w:rsidDel="00000000" w:rsidR="00000000" w:rsidRPr="00000000">
              <w:rPr>
                <w:color w:val="3c3744"/>
                <w:sz w:val="24"/>
                <w:szCs w:val="24"/>
                <w:highlight w:val="white"/>
                <w:rtl w:val="0"/>
              </w:rPr>
              <w:t xml:space="preserve">High</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059">
            <w:pPr>
              <w:spacing w:after="700" w:lineRule="auto"/>
              <w:rPr>
                <w:color w:val="3c3744"/>
                <w:sz w:val="24"/>
                <w:szCs w:val="24"/>
                <w:highlight w:val="white"/>
              </w:rPr>
            </w:pPr>
            <w:r w:rsidDel="00000000" w:rsidR="00000000" w:rsidRPr="00000000">
              <w:rPr>
                <w:color w:val="3c3744"/>
                <w:sz w:val="24"/>
                <w:szCs w:val="24"/>
                <w:highlight w:val="white"/>
                <w:rtl w:val="0"/>
              </w:rPr>
              <w:t xml:space="preserve">High</w:t>
            </w:r>
          </w:p>
        </w:tc>
      </w:tr>
    </w:tbl>
    <w:p w:rsidR="00000000" w:rsidDel="00000000" w:rsidP="00000000" w:rsidRDefault="00000000" w:rsidRPr="00000000" w14:paraId="0000005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Notice the results of the Null sales value.</w:t>
        <w:br w:type="textWrapping"/>
      </w:r>
    </w:p>
    <w:p w:rsidR="00000000" w:rsidDel="00000000" w:rsidP="00000000" w:rsidRDefault="00000000" w:rsidRPr="00000000" w14:paraId="0000005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Get point in time data</w:t>
      </w:r>
    </w:p>
    <w:p w:rsidR="00000000" w:rsidDel="00000000" w:rsidP="00000000" w:rsidRDefault="00000000" w:rsidRPr="00000000" w14:paraId="0000005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Analyses:</w:t>
      </w:r>
      <w:r w:rsidDel="00000000" w:rsidR="00000000" w:rsidRPr="00000000">
        <w:rPr>
          <w:rtl w:val="0"/>
        </w:rPr>
        <w:t xml:space="preserve"> We want to find the sales of Sean Miller’s last order </w:t>
      </w:r>
    </w:p>
    <w:p w:rsidR="00000000" w:rsidDel="00000000" w:rsidP="00000000" w:rsidRDefault="00000000" w:rsidRPr="00000000" w14:paraId="0000005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Drag customer name, order ID, order date (exact date)  to rows</w:t>
      </w:r>
    </w:p>
    <w:p w:rsidR="00000000" w:rsidDel="00000000" w:rsidP="00000000" w:rsidRDefault="00000000" w:rsidRPr="00000000" w14:paraId="0000005E">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tl w:val="0"/>
        </w:rPr>
        <w:t xml:space="preserve">Create calculated field: </w:t>
      </w:r>
      <w:r w:rsidDel="00000000" w:rsidR="00000000" w:rsidRPr="00000000">
        <w:rPr>
          <w:rFonts w:ascii="Times New Roman" w:cs="Times New Roman" w:eastAsia="Times New Roman" w:hAnsi="Times New Roman"/>
          <w:b w:val="1"/>
          <w:color w:val="404040"/>
          <w:sz w:val="28"/>
          <w:szCs w:val="28"/>
          <w:u w:val="single"/>
          <w:rtl w:val="0"/>
        </w:rPr>
        <w:t xml:space="preserve">Customer Last Order Sales</w:t>
      </w:r>
    </w:p>
    <w:p w:rsidR="00000000" w:rsidDel="00000000" w:rsidP="00000000" w:rsidRDefault="00000000" w:rsidRPr="00000000" w14:paraId="0000005F">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7f7f7f"/>
          <w:sz w:val="24"/>
          <w:szCs w:val="24"/>
          <w:shd w:fill="fce5cd" w:val="clear"/>
          <w:rtl w:val="0"/>
        </w:rPr>
        <w:t xml:space="preserve">// Get the sales for the customer's last order.</w:t>
      </w:r>
    </w:p>
    <w:p w:rsidR="00000000" w:rsidDel="00000000" w:rsidP="00000000" w:rsidRDefault="00000000" w:rsidRPr="00000000" w14:paraId="00000060">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IF </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 = {</w:t>
      </w:r>
      <w:r w:rsidDel="00000000" w:rsidR="00000000" w:rsidRPr="00000000">
        <w:rPr>
          <w:rFonts w:ascii="Courier New" w:cs="Courier New" w:eastAsia="Courier New" w:hAnsi="Courier New"/>
          <w:b w:val="1"/>
          <w:color w:val="3975a2"/>
          <w:sz w:val="24"/>
          <w:szCs w:val="24"/>
          <w:shd w:fill="fce5cd" w:val="clear"/>
          <w:rtl w:val="0"/>
        </w:rPr>
        <w:t xml:space="preserve">FIXED</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[Customer Name]</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 THEN</w:t>
      </w:r>
    </w:p>
    <w:p w:rsidR="00000000" w:rsidDel="00000000" w:rsidP="00000000" w:rsidRDefault="00000000" w:rsidRPr="00000000" w14:paraId="00000061">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ff9900"/>
          <w:sz w:val="24"/>
          <w:szCs w:val="24"/>
          <w:shd w:fill="fce5cd" w:val="clear"/>
          <w:rtl w:val="0"/>
        </w:rPr>
        <w:t xml:space="preserve">[Sales]</w:t>
      </w:r>
    </w:p>
    <w:p w:rsidR="00000000" w:rsidDel="00000000" w:rsidP="00000000" w:rsidRDefault="00000000" w:rsidRPr="00000000" w14:paraId="00000062">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END</w:t>
      </w:r>
    </w:p>
    <w:p w:rsidR="00000000" w:rsidDel="00000000" w:rsidP="00000000" w:rsidRDefault="00000000" w:rsidRPr="00000000" w14:paraId="0000006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The above calculated field will only show sales when order date for the customer is max date , for all other order dates of that customer it will be null</w:t>
      </w:r>
    </w:p>
    <w:p w:rsidR="00000000" w:rsidDel="00000000" w:rsidP="00000000" w:rsidRDefault="00000000" w:rsidRPr="00000000" w14:paraId="0000006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To compare each sales amount to the last order’s sales amount. To do this, we’d need to wrap another LOD around this LOD</w:t>
      </w:r>
    </w:p>
    <w:p w:rsidR="00000000" w:rsidDel="00000000" w:rsidP="00000000" w:rsidRDefault="00000000" w:rsidRPr="00000000" w14:paraId="00000065">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Times New Roman" w:cs="Times New Roman" w:eastAsia="Times New Roman" w:hAnsi="Times New Roman"/>
          <w:b w:val="1"/>
          <w:color w:val="404040"/>
          <w:sz w:val="28"/>
          <w:szCs w:val="28"/>
          <w:u w:val="single"/>
          <w:rtl w:val="0"/>
        </w:rPr>
        <w:t xml:space="preserve">Customer Last Order Sales (For Comparison)</w:t>
      </w:r>
    </w:p>
    <w:p w:rsidR="00000000" w:rsidDel="00000000" w:rsidP="00000000" w:rsidRDefault="00000000" w:rsidRPr="00000000" w14:paraId="00000066">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7f7f7f"/>
          <w:sz w:val="24"/>
          <w:szCs w:val="24"/>
          <w:rtl w:val="0"/>
        </w:rPr>
        <w:t xml:space="preserve">// Get the sales for the customer's last order and make available for comparisons to other sales orders.</w:t>
      </w:r>
    </w:p>
    <w:p w:rsidR="00000000" w:rsidDel="00000000" w:rsidP="00000000" w:rsidRDefault="00000000" w:rsidRPr="00000000" w14:paraId="00000067">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404040"/>
          <w:sz w:val="24"/>
          <w:szCs w:val="24"/>
          <w:rtl w:val="0"/>
        </w:rPr>
        <w:t xml:space="preserve">{</w:t>
      </w:r>
      <w:r w:rsidDel="00000000" w:rsidR="00000000" w:rsidRPr="00000000">
        <w:rPr>
          <w:rFonts w:ascii="Courier New" w:cs="Courier New" w:eastAsia="Courier New" w:hAnsi="Courier New"/>
          <w:b w:val="1"/>
          <w:color w:val="3975a2"/>
          <w:sz w:val="24"/>
          <w:szCs w:val="24"/>
          <w:rtl w:val="0"/>
        </w:rPr>
        <w:t xml:space="preserve">FIXED</w:t>
      </w:r>
      <w:r w:rsidDel="00000000" w:rsidR="00000000" w:rsidRPr="00000000">
        <w:rPr>
          <w:rFonts w:ascii="Courier New" w:cs="Courier New" w:eastAsia="Courier New" w:hAnsi="Courier New"/>
          <w:b w:val="1"/>
          <w:color w:val="404040"/>
          <w:sz w:val="24"/>
          <w:szCs w:val="24"/>
          <w:rtl w:val="0"/>
        </w:rPr>
        <w:t xml:space="preserve"> </w:t>
      </w:r>
      <w:r w:rsidDel="00000000" w:rsidR="00000000" w:rsidRPr="00000000">
        <w:rPr>
          <w:rFonts w:ascii="Courier New" w:cs="Courier New" w:eastAsia="Courier New" w:hAnsi="Courier New"/>
          <w:b w:val="1"/>
          <w:color w:val="ff9900"/>
          <w:sz w:val="24"/>
          <w:szCs w:val="24"/>
          <w:rtl w:val="0"/>
        </w:rPr>
        <w:t xml:space="preserve">[Customer Name]</w:t>
      </w:r>
      <w:r w:rsidDel="00000000" w:rsidR="00000000" w:rsidRPr="00000000">
        <w:rPr>
          <w:rFonts w:ascii="Courier New" w:cs="Courier New" w:eastAsia="Courier New" w:hAnsi="Courier New"/>
          <w:b w:val="1"/>
          <w:color w:val="404040"/>
          <w:sz w:val="24"/>
          <w:szCs w:val="24"/>
          <w:rtl w:val="0"/>
        </w:rPr>
        <w:t xml:space="preserve">: </w:t>
      </w:r>
      <w:r w:rsidDel="00000000" w:rsidR="00000000" w:rsidRPr="00000000">
        <w:rPr>
          <w:rFonts w:ascii="Courier New" w:cs="Courier New" w:eastAsia="Courier New" w:hAnsi="Courier New"/>
          <w:b w:val="1"/>
          <w:color w:val="3975a2"/>
          <w:sz w:val="24"/>
          <w:szCs w:val="24"/>
          <w:rtl w:val="0"/>
        </w:rPr>
        <w:t xml:space="preserve">SUM</w:t>
      </w:r>
      <w:r w:rsidDel="00000000" w:rsidR="00000000" w:rsidRPr="00000000">
        <w:rPr>
          <w:rFonts w:ascii="Courier New" w:cs="Courier New" w:eastAsia="Courier New" w:hAnsi="Courier New"/>
          <w:b w:val="1"/>
          <w:color w:val="404040"/>
          <w:sz w:val="24"/>
          <w:szCs w:val="24"/>
          <w:rtl w:val="0"/>
        </w:rPr>
        <w:t xml:space="preserve">(</w:t>
      </w:r>
    </w:p>
    <w:p w:rsidR="00000000" w:rsidDel="00000000" w:rsidP="00000000" w:rsidRDefault="00000000" w:rsidRPr="00000000" w14:paraId="0000006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404040"/>
          <w:sz w:val="24"/>
          <w:szCs w:val="24"/>
          <w:rtl w:val="0"/>
        </w:rPr>
        <w:t xml:space="preserve">IF </w:t>
      </w:r>
      <w:r w:rsidDel="00000000" w:rsidR="00000000" w:rsidRPr="00000000">
        <w:rPr>
          <w:rFonts w:ascii="Courier New" w:cs="Courier New" w:eastAsia="Courier New" w:hAnsi="Courier New"/>
          <w:b w:val="1"/>
          <w:color w:val="ff9900"/>
          <w:sz w:val="24"/>
          <w:szCs w:val="24"/>
          <w:rtl w:val="0"/>
        </w:rPr>
        <w:t xml:space="preserve">[Order Date]</w:t>
      </w:r>
      <w:r w:rsidDel="00000000" w:rsidR="00000000" w:rsidRPr="00000000">
        <w:rPr>
          <w:rFonts w:ascii="Courier New" w:cs="Courier New" w:eastAsia="Courier New" w:hAnsi="Courier New"/>
          <w:b w:val="1"/>
          <w:color w:val="404040"/>
          <w:sz w:val="24"/>
          <w:szCs w:val="24"/>
          <w:rtl w:val="0"/>
        </w:rPr>
        <w:t xml:space="preserve"> = {</w:t>
      </w:r>
      <w:r w:rsidDel="00000000" w:rsidR="00000000" w:rsidRPr="00000000">
        <w:rPr>
          <w:rFonts w:ascii="Courier New" w:cs="Courier New" w:eastAsia="Courier New" w:hAnsi="Courier New"/>
          <w:b w:val="1"/>
          <w:color w:val="3975a2"/>
          <w:sz w:val="24"/>
          <w:szCs w:val="24"/>
          <w:rtl w:val="0"/>
        </w:rPr>
        <w:t xml:space="preserve">FIXED</w:t>
      </w:r>
      <w:r w:rsidDel="00000000" w:rsidR="00000000" w:rsidRPr="00000000">
        <w:rPr>
          <w:rFonts w:ascii="Courier New" w:cs="Courier New" w:eastAsia="Courier New" w:hAnsi="Courier New"/>
          <w:b w:val="1"/>
          <w:color w:val="404040"/>
          <w:sz w:val="24"/>
          <w:szCs w:val="24"/>
          <w:rtl w:val="0"/>
        </w:rPr>
        <w:t xml:space="preserve"> </w:t>
      </w:r>
      <w:r w:rsidDel="00000000" w:rsidR="00000000" w:rsidRPr="00000000">
        <w:rPr>
          <w:rFonts w:ascii="Courier New" w:cs="Courier New" w:eastAsia="Courier New" w:hAnsi="Courier New"/>
          <w:b w:val="1"/>
          <w:color w:val="ff9900"/>
          <w:sz w:val="24"/>
          <w:szCs w:val="24"/>
          <w:rtl w:val="0"/>
        </w:rPr>
        <w:t xml:space="preserve">[Customer Name]</w:t>
      </w:r>
      <w:r w:rsidDel="00000000" w:rsidR="00000000" w:rsidRPr="00000000">
        <w:rPr>
          <w:rFonts w:ascii="Courier New" w:cs="Courier New" w:eastAsia="Courier New" w:hAnsi="Courier New"/>
          <w:b w:val="1"/>
          <w:color w:val="404040"/>
          <w:sz w:val="24"/>
          <w:szCs w:val="24"/>
          <w:rtl w:val="0"/>
        </w:rPr>
        <w:t xml:space="preserve">: </w:t>
      </w:r>
      <w:r w:rsidDel="00000000" w:rsidR="00000000" w:rsidRPr="00000000">
        <w:rPr>
          <w:rFonts w:ascii="Courier New" w:cs="Courier New" w:eastAsia="Courier New" w:hAnsi="Courier New"/>
          <w:b w:val="1"/>
          <w:color w:val="3975a2"/>
          <w:sz w:val="24"/>
          <w:szCs w:val="24"/>
          <w:rtl w:val="0"/>
        </w:rPr>
        <w:t xml:space="preserve">MAX</w:t>
      </w:r>
      <w:r w:rsidDel="00000000" w:rsidR="00000000" w:rsidRPr="00000000">
        <w:rPr>
          <w:rFonts w:ascii="Courier New" w:cs="Courier New" w:eastAsia="Courier New" w:hAnsi="Courier New"/>
          <w:b w:val="1"/>
          <w:color w:val="404040"/>
          <w:sz w:val="24"/>
          <w:szCs w:val="24"/>
          <w:rtl w:val="0"/>
        </w:rPr>
        <w:t xml:space="preserve">(</w:t>
      </w:r>
      <w:r w:rsidDel="00000000" w:rsidR="00000000" w:rsidRPr="00000000">
        <w:rPr>
          <w:rFonts w:ascii="Courier New" w:cs="Courier New" w:eastAsia="Courier New" w:hAnsi="Courier New"/>
          <w:b w:val="1"/>
          <w:color w:val="ff9900"/>
          <w:sz w:val="24"/>
          <w:szCs w:val="24"/>
          <w:rtl w:val="0"/>
        </w:rPr>
        <w:t xml:space="preserve">[Order Date]</w:t>
      </w:r>
      <w:r w:rsidDel="00000000" w:rsidR="00000000" w:rsidRPr="00000000">
        <w:rPr>
          <w:rFonts w:ascii="Courier New" w:cs="Courier New" w:eastAsia="Courier New" w:hAnsi="Courier New"/>
          <w:b w:val="1"/>
          <w:color w:val="404040"/>
          <w:sz w:val="24"/>
          <w:szCs w:val="24"/>
          <w:rtl w:val="0"/>
        </w:rPr>
        <w:t xml:space="preserve">)} THEN</w:t>
      </w:r>
    </w:p>
    <w:p w:rsidR="00000000" w:rsidDel="00000000" w:rsidP="00000000" w:rsidRDefault="00000000" w:rsidRPr="00000000" w14:paraId="00000069">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404040"/>
          <w:sz w:val="24"/>
          <w:szCs w:val="24"/>
          <w:rtl w:val="0"/>
        </w:rPr>
        <w:t xml:space="preserve">    </w:t>
      </w:r>
      <w:r w:rsidDel="00000000" w:rsidR="00000000" w:rsidRPr="00000000">
        <w:rPr>
          <w:rFonts w:ascii="Courier New" w:cs="Courier New" w:eastAsia="Courier New" w:hAnsi="Courier New"/>
          <w:b w:val="1"/>
          <w:color w:val="ff9900"/>
          <w:sz w:val="24"/>
          <w:szCs w:val="24"/>
          <w:rtl w:val="0"/>
        </w:rPr>
        <w:t xml:space="preserve">[Sales]</w:t>
      </w:r>
    </w:p>
    <w:p w:rsidR="00000000" w:rsidDel="00000000" w:rsidP="00000000" w:rsidRDefault="00000000" w:rsidRPr="00000000" w14:paraId="0000006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404040"/>
          <w:sz w:val="24"/>
          <w:szCs w:val="24"/>
          <w:rtl w:val="0"/>
        </w:rPr>
        <w:t xml:space="preserve">END</w:t>
      </w:r>
    </w:p>
    <w:p w:rsidR="00000000" w:rsidDel="00000000" w:rsidP="00000000" w:rsidRDefault="00000000" w:rsidRPr="00000000" w14:paraId="0000006B">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pPr>
      <w:r w:rsidDel="00000000" w:rsidR="00000000" w:rsidRPr="00000000">
        <w:rPr>
          <w:rFonts w:ascii="Courier New" w:cs="Courier New" w:eastAsia="Courier New" w:hAnsi="Courier New"/>
          <w:b w:val="1"/>
          <w:color w:val="404040"/>
          <w:sz w:val="24"/>
          <w:szCs w:val="24"/>
          <w:rtl w:val="0"/>
        </w:rPr>
        <w:t xml:space="preserve">)}</w:t>
      </w:r>
    </w:p>
    <w:p w:rsidR="00000000" w:rsidDel="00000000" w:rsidP="00000000" w:rsidRDefault="00000000" w:rsidRPr="00000000" w14:paraId="0000006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Courier New" w:cs="Courier New" w:eastAsia="Courier New" w:hAnsi="Courier New"/>
          <w:color w:val="404040"/>
          <w:sz w:val="24"/>
          <w:szCs w:val="24"/>
        </w:rPr>
      </w:pPr>
      <w:r w:rsidDel="00000000" w:rsidR="00000000" w:rsidRPr="00000000">
        <w:rPr>
          <w:rtl w:val="0"/>
        </w:rPr>
        <w:t xml:space="preserve">We could then create a simple calculated field to get the difference as shown below.</w:t>
      </w:r>
    </w:p>
    <w:p w:rsidR="00000000" w:rsidDel="00000000" w:rsidP="00000000" w:rsidRDefault="00000000" w:rsidRPr="00000000" w14:paraId="0000006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drawing>
          <wp:inline distB="114300" distT="114300" distL="114300" distR="114300">
            <wp:extent cx="5943600" cy="12319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Calculate the mode</w:t>
      </w:r>
    </w:p>
    <w:p w:rsidR="00000000" w:rsidDel="00000000" w:rsidP="00000000" w:rsidRDefault="00000000" w:rsidRPr="00000000" w14:paraId="0000006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The mode of a set of numbers is the one that appears most frequently. For example, if you have values 1, 2, 2, 2, 4, 5, 5, 6, 7, then the mode is 2 because it appears more frequently than all the other numbers. A set of numbers can also have multiple modes. </w:t>
      </w:r>
    </w:p>
    <w:p w:rsidR="00000000" w:rsidDel="00000000" w:rsidP="00000000" w:rsidRDefault="00000000" w:rsidRPr="00000000" w14:paraId="0000007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Analysis: </w:t>
      </w:r>
      <w:r w:rsidDel="00000000" w:rsidR="00000000" w:rsidRPr="00000000">
        <w:rPr>
          <w:rtl w:val="0"/>
        </w:rPr>
        <w:t xml:space="preserve"> let’s try to determine the most common quantity of copiers purchased  in one order. Each qty should have a flag if its mode or not</w:t>
      </w:r>
    </w:p>
    <w:p w:rsidR="00000000" w:rsidDel="00000000" w:rsidP="00000000" w:rsidRDefault="00000000" w:rsidRPr="00000000" w14:paraId="0000007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Start by filtering my view by the “Copiers” sub-category. I’ll also add this filter to context so that it computes before my LOD </w:t>
      </w:r>
    </w:p>
    <w:p w:rsidR="00000000" w:rsidDel="00000000" w:rsidP="00000000" w:rsidRDefault="00000000" w:rsidRPr="00000000" w14:paraId="00000072">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Times New Roman" w:cs="Times New Roman" w:eastAsia="Times New Roman" w:hAnsi="Times New Roman"/>
          <w:b w:val="1"/>
          <w:color w:val="404040"/>
          <w:sz w:val="28"/>
          <w:szCs w:val="28"/>
          <w:u w:val="single"/>
          <w:shd w:fill="fce5cd" w:val="clear"/>
          <w:rtl w:val="0"/>
        </w:rPr>
        <w:t xml:space="preserve">Max Appearances</w:t>
      </w:r>
    </w:p>
    <w:p w:rsidR="00000000" w:rsidDel="00000000" w:rsidP="00000000" w:rsidRDefault="00000000" w:rsidRPr="00000000" w14:paraId="00000073">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7f7f7f"/>
          <w:sz w:val="24"/>
          <w:szCs w:val="24"/>
          <w:shd w:fill="fce5cd" w:val="clear"/>
          <w:rtl w:val="0"/>
        </w:rPr>
        <w:t xml:space="preserve">// Get the max appearances of a given quantity.</w:t>
      </w:r>
    </w:p>
    <w:p w:rsidR="00000000" w:rsidDel="00000000" w:rsidP="00000000" w:rsidRDefault="00000000" w:rsidRPr="00000000" w14:paraId="00000074">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 </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MAX</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 </w:t>
      </w:r>
      <w:r w:rsidDel="00000000" w:rsidR="00000000" w:rsidRPr="00000000">
        <w:rPr>
          <w:rFonts w:ascii="Courier New" w:cs="Courier New" w:eastAsia="Courier New" w:hAnsi="Courier New"/>
          <w:b w:val="1"/>
          <w:color w:val="ff9900"/>
          <w:sz w:val="24"/>
          <w:szCs w:val="24"/>
          <w:shd w:fill="fce5cd" w:val="clear"/>
          <w:rtl w:val="0"/>
        </w:rPr>
        <w:t xml:space="preserve">[Quantity]</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SUM</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[Number of Records]</w:t>
      </w:r>
      <w:r w:rsidDel="00000000" w:rsidR="00000000" w:rsidRPr="00000000">
        <w:rPr>
          <w:rFonts w:ascii="Courier New" w:cs="Courier New" w:eastAsia="Courier New" w:hAnsi="Courier New"/>
          <w:b w:val="1"/>
          <w:color w:val="404040"/>
          <w:sz w:val="24"/>
          <w:szCs w:val="24"/>
          <w:shd w:fill="fce5cd" w:val="clear"/>
          <w:rtl w:val="0"/>
        </w:rPr>
        <w:t xml:space="preserve">)})}</w:t>
      </w:r>
    </w:p>
    <w:p w:rsidR="00000000" w:rsidDel="00000000" w:rsidP="00000000" w:rsidRDefault="00000000" w:rsidRPr="00000000" w14:paraId="0000007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rtl w:val="0"/>
        </w:rPr>
        <w:t xml:space="preserve">Check if each quantity is mode or not:</w:t>
      </w:r>
    </w:p>
    <w:p w:rsidR="00000000" w:rsidDel="00000000" w:rsidP="00000000" w:rsidRDefault="00000000" w:rsidRPr="00000000" w14:paraId="00000076">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Times New Roman" w:cs="Times New Roman" w:eastAsia="Times New Roman" w:hAnsi="Times New Roman"/>
          <w:b w:val="1"/>
          <w:color w:val="404040"/>
          <w:sz w:val="28"/>
          <w:szCs w:val="28"/>
          <w:u w:val="single"/>
          <w:shd w:fill="fce5cd" w:val="clear"/>
          <w:rtl w:val="0"/>
        </w:rPr>
        <w:t xml:space="preserve">Is Mode?</w:t>
      </w:r>
    </w:p>
    <w:p w:rsidR="00000000" w:rsidDel="00000000" w:rsidP="00000000" w:rsidRDefault="00000000" w:rsidRPr="00000000" w14:paraId="00000077">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7f7f7f"/>
          <w:sz w:val="24"/>
          <w:szCs w:val="24"/>
          <w:shd w:fill="fce5cd" w:val="clear"/>
          <w:rtl w:val="0"/>
        </w:rPr>
        <w:t xml:space="preserve">// Is this number the mode?</w:t>
      </w:r>
    </w:p>
    <w:p w:rsidR="00000000" w:rsidDel="00000000" w:rsidP="00000000" w:rsidRDefault="00000000" w:rsidRPr="00000000" w14:paraId="0000007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7f7f7f"/>
          <w:sz w:val="24"/>
          <w:szCs w:val="24"/>
          <w:shd w:fill="fce5cd" w:val="clear"/>
          <w:rtl w:val="0"/>
        </w:rPr>
        <w:t xml:space="preserve">// Note: Could be multiple modes.</w:t>
      </w:r>
    </w:p>
    <w:p w:rsidR="00000000" w:rsidDel="00000000" w:rsidP="00000000" w:rsidRDefault="00000000" w:rsidRPr="00000000" w14:paraId="00000079">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IF {</w:t>
      </w:r>
      <w:r w:rsidDel="00000000" w:rsidR="00000000" w:rsidRPr="00000000">
        <w:rPr>
          <w:rFonts w:ascii="Courier New" w:cs="Courier New" w:eastAsia="Courier New" w:hAnsi="Courier New"/>
          <w:b w:val="1"/>
          <w:color w:val="3975a2"/>
          <w:sz w:val="24"/>
          <w:szCs w:val="24"/>
          <w:shd w:fill="fce5cd" w:val="clear"/>
          <w:rtl w:val="0"/>
        </w:rPr>
        <w:t xml:space="preserve">FIXED </w:t>
      </w:r>
      <w:r w:rsidDel="00000000" w:rsidR="00000000" w:rsidRPr="00000000">
        <w:rPr>
          <w:rFonts w:ascii="Courier New" w:cs="Courier New" w:eastAsia="Courier New" w:hAnsi="Courier New"/>
          <w:b w:val="1"/>
          <w:color w:val="ff9900"/>
          <w:sz w:val="24"/>
          <w:szCs w:val="24"/>
          <w:shd w:fill="fce5cd" w:val="clear"/>
          <w:rtl w:val="0"/>
        </w:rPr>
        <w:t xml:space="preserve">[Quantity]</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SUM</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[Number of Records]</w:t>
      </w:r>
      <w:r w:rsidDel="00000000" w:rsidR="00000000" w:rsidRPr="00000000">
        <w:rPr>
          <w:rFonts w:ascii="Courier New" w:cs="Courier New" w:eastAsia="Courier New" w:hAnsi="Courier New"/>
          <w:b w:val="1"/>
          <w:color w:val="404040"/>
          <w:sz w:val="24"/>
          <w:szCs w:val="24"/>
          <w:shd w:fill="fce5cd" w:val="clear"/>
          <w:rtl w:val="0"/>
        </w:rPr>
        <w:t xml:space="preserve">)} = </w:t>
      </w:r>
      <w:r w:rsidDel="00000000" w:rsidR="00000000" w:rsidRPr="00000000">
        <w:rPr>
          <w:rFonts w:ascii="Courier New" w:cs="Courier New" w:eastAsia="Courier New" w:hAnsi="Courier New"/>
          <w:b w:val="1"/>
          <w:color w:val="ff9900"/>
          <w:sz w:val="24"/>
          <w:szCs w:val="24"/>
          <w:shd w:fill="fce5cd" w:val="clear"/>
          <w:rtl w:val="0"/>
        </w:rPr>
        <w:t xml:space="preserve">[Max Appearances]</w:t>
      </w:r>
      <w:r w:rsidDel="00000000" w:rsidR="00000000" w:rsidRPr="00000000">
        <w:rPr>
          <w:rFonts w:ascii="Courier New" w:cs="Courier New" w:eastAsia="Courier New" w:hAnsi="Courier New"/>
          <w:b w:val="1"/>
          <w:color w:val="404040"/>
          <w:sz w:val="24"/>
          <w:szCs w:val="24"/>
          <w:shd w:fill="fce5cd" w:val="clear"/>
          <w:rtl w:val="0"/>
        </w:rPr>
        <w:t xml:space="preserve"> THEN</w:t>
      </w:r>
    </w:p>
    <w:p w:rsidR="00000000" w:rsidDel="00000000" w:rsidP="00000000" w:rsidRDefault="00000000" w:rsidRPr="00000000" w14:paraId="0000007A">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TRUE</w:t>
      </w:r>
    </w:p>
    <w:p w:rsidR="00000000" w:rsidDel="00000000" w:rsidP="00000000" w:rsidRDefault="00000000" w:rsidRPr="00000000" w14:paraId="0000007B">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ELSE</w:t>
      </w:r>
    </w:p>
    <w:p w:rsidR="00000000" w:rsidDel="00000000" w:rsidP="00000000" w:rsidRDefault="00000000" w:rsidRPr="00000000" w14:paraId="0000007C">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    FALSE</w:t>
      </w:r>
    </w:p>
    <w:p w:rsidR="00000000" w:rsidDel="00000000" w:rsidP="00000000" w:rsidRDefault="00000000" w:rsidRPr="00000000" w14:paraId="0000007D">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END </w:t>
      </w:r>
      <w:r w:rsidDel="00000000" w:rsidR="00000000" w:rsidRPr="00000000">
        <w:rPr>
          <w:rtl w:val="0"/>
        </w:rPr>
      </w:r>
    </w:p>
    <w:p w:rsidR="00000000" w:rsidDel="00000000" w:rsidP="00000000" w:rsidRDefault="00000000" w:rsidRPr="00000000" w14:paraId="0000007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pPr>
      <w:r w:rsidDel="00000000" w:rsidR="00000000" w:rsidRPr="00000000">
        <w:rPr/>
        <w:drawing>
          <wp:inline distB="114300" distT="114300" distL="114300" distR="114300">
            <wp:extent cx="4086225" cy="24765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86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6"/>
          <w:szCs w:val="26"/>
        </w:rPr>
      </w:pPr>
      <w:r w:rsidDel="00000000" w:rsidR="00000000" w:rsidRPr="00000000">
        <w:rPr>
          <w:b w:val="1"/>
          <w:sz w:val="26"/>
          <w:szCs w:val="26"/>
          <w:rtl w:val="0"/>
        </w:rPr>
        <w:t xml:space="preserve">Waterfall Charts</w:t>
      </w:r>
    </w:p>
    <w:p w:rsidR="00000000" w:rsidDel="00000000" w:rsidP="00000000" w:rsidRDefault="00000000" w:rsidRPr="00000000" w14:paraId="0000008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drawing>
          <wp:inline distB="114300" distT="114300" distL="114300" distR="114300">
            <wp:extent cx="3185326" cy="2976563"/>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18532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Drag subcategory to columns -&gt; sales to rows </w:t>
      </w:r>
    </w:p>
    <w:p w:rsidR="00000000" w:rsidDel="00000000" w:rsidP="00000000" w:rsidRDefault="00000000" w:rsidRPr="00000000" w14:paraId="0000008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Sort the data in ascending order of sales values -&gt; use the sort option appearing in the middle of the vertical axis when you hover the mouse over it</w:t>
      </w:r>
    </w:p>
    <w:p w:rsidR="00000000" w:rsidDel="00000000" w:rsidP="00000000" w:rsidRDefault="00000000" w:rsidRPr="00000000" w14:paraId="0000008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Right-click on the SUM (Sales) value -&gt; Select the running total from the table calculation option</w:t>
      </w:r>
    </w:p>
    <w:p w:rsidR="00000000" w:rsidDel="00000000" w:rsidP="00000000" w:rsidRDefault="00000000" w:rsidRPr="00000000" w14:paraId="0000008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b w:val="1"/>
          <w:rtl w:val="0"/>
        </w:rPr>
        <w:t xml:space="preserve">Change the chart type to Gantt Bar. </w:t>
      </w:r>
    </w:p>
    <w:p w:rsidR="00000000" w:rsidDel="00000000" w:rsidP="00000000" w:rsidRDefault="00000000" w:rsidRPr="00000000" w14:paraId="0000008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Create a calculated field named “-sales” and mention the following formula for its value  = -[Sales]</w:t>
      </w:r>
    </w:p>
    <w:p w:rsidR="00000000" w:rsidDel="00000000" w:rsidP="00000000" w:rsidRDefault="00000000" w:rsidRPr="00000000" w14:paraId="0000008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b w:val="1"/>
        </w:rPr>
      </w:pPr>
      <w:r w:rsidDel="00000000" w:rsidR="00000000" w:rsidRPr="00000000">
        <w:rPr>
          <w:b w:val="1"/>
          <w:rtl w:val="0"/>
        </w:rPr>
        <w:t xml:space="preserve">Drag the newly created calculated field (-sales) to the size shelf under Marks Card. </w:t>
      </w:r>
    </w:p>
    <w:p w:rsidR="00000000" w:rsidDel="00000000" w:rsidP="00000000" w:rsidRDefault="00000000" w:rsidRPr="00000000" w14:paraId="0000008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b w:val="1"/>
        </w:rPr>
      </w:pPr>
      <w:r w:rsidDel="00000000" w:rsidR="00000000" w:rsidRPr="00000000">
        <w:rPr>
          <w:b w:val="1"/>
          <w:rtl w:val="0"/>
        </w:rPr>
        <w:t xml:space="preserve">Drag the newly created calculated field (-sales) to color</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pPr>
      <w:r w:rsidDel="00000000" w:rsidR="00000000" w:rsidRPr="00000000">
        <w:rPr>
          <w:b w:val="1"/>
          <w:sz w:val="26"/>
          <w:szCs w:val="26"/>
          <w:rtl w:val="0"/>
        </w:rPr>
        <w:t xml:space="preserve">Tableau Date Functions </w:t>
      </w:r>
      <w:r w:rsidDel="00000000" w:rsidR="00000000" w:rsidRPr="00000000">
        <w:rPr>
          <w:rtl w:val="0"/>
        </w:rPr>
      </w:r>
    </w:p>
    <w:p w:rsidR="00000000" w:rsidDel="00000000" w:rsidP="00000000" w:rsidRDefault="00000000" w:rsidRPr="00000000" w14:paraId="0000008A">
      <w:pPr>
        <w:numPr>
          <w:ilvl w:val="0"/>
          <w:numId w:val="4"/>
        </w:numPr>
        <w:ind w:left="720" w:hanging="360"/>
      </w:pPr>
      <w:r w:rsidDel="00000000" w:rsidR="00000000" w:rsidRPr="00000000">
        <w:rPr>
          <w:rtl w:val="0"/>
        </w:rPr>
        <w:t xml:space="preserve">Tableau Date Functions: </w:t>
      </w:r>
      <w:hyperlink r:id="rId20">
        <w:r w:rsidDel="00000000" w:rsidR="00000000" w:rsidRPr="00000000">
          <w:rPr>
            <w:color w:val="1155cc"/>
            <w:u w:val="single"/>
            <w:rtl w:val="0"/>
          </w:rPr>
          <w:t xml:space="preserve">https://www.rigordatasolutions.com/post/tableau-date-functions</w:t>
        </w:r>
      </w:hyperlink>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sz w:val="26"/>
          <w:szCs w:val="26"/>
        </w:rPr>
      </w:pPr>
      <w:r w:rsidDel="00000000" w:rsidR="00000000" w:rsidRPr="00000000">
        <w:rPr>
          <w:b w:val="1"/>
          <w:sz w:val="26"/>
          <w:szCs w:val="26"/>
          <w:rtl w:val="0"/>
        </w:rPr>
        <w:t xml:space="preserve">Compare prior year data by month (Compare Jan 2021 to Jan 2020  for eg:) using table calculation </w:t>
      </w:r>
    </w:p>
    <w:p w:rsidR="00000000" w:rsidDel="00000000" w:rsidP="00000000" w:rsidRDefault="00000000" w:rsidRPr="00000000" w14:paraId="0000008D">
      <w:pPr>
        <w:numPr>
          <w:ilvl w:val="0"/>
          <w:numId w:val="4"/>
        </w:numPr>
        <w:ind w:left="720" w:hanging="360"/>
        <w:rPr>
          <w:b w:val="1"/>
        </w:rPr>
      </w:pPr>
      <w:r w:rsidDel="00000000" w:rsidR="00000000" w:rsidRPr="00000000">
        <w:rPr>
          <w:b w:val="1"/>
          <w:rtl w:val="0"/>
        </w:rPr>
        <w:t xml:space="preserve">Create calculated field “prior sales” = lookup(sum([Sales]),-1)</w:t>
      </w:r>
    </w:p>
    <w:p w:rsidR="00000000" w:rsidDel="00000000" w:rsidP="00000000" w:rsidRDefault="00000000" w:rsidRPr="00000000" w14:paraId="0000008E">
      <w:pPr>
        <w:numPr>
          <w:ilvl w:val="0"/>
          <w:numId w:val="4"/>
        </w:numPr>
        <w:ind w:left="720" w:hanging="360"/>
        <w:rPr>
          <w:b w:val="1"/>
        </w:rPr>
      </w:pPr>
      <w:r w:rsidDel="00000000" w:rsidR="00000000" w:rsidRPr="00000000">
        <w:rPr>
          <w:b w:val="1"/>
          <w:rtl w:val="0"/>
        </w:rPr>
        <w:t xml:space="preserve">Drag year(order date)  to rows -&gt; Drag month(order date)  to rows</w:t>
      </w:r>
    </w:p>
    <w:p w:rsidR="00000000" w:rsidDel="00000000" w:rsidP="00000000" w:rsidRDefault="00000000" w:rsidRPr="00000000" w14:paraId="0000008F">
      <w:pPr>
        <w:numPr>
          <w:ilvl w:val="0"/>
          <w:numId w:val="4"/>
        </w:numPr>
        <w:ind w:left="720" w:hanging="360"/>
        <w:rPr>
          <w:b w:val="1"/>
        </w:rPr>
      </w:pPr>
      <w:r w:rsidDel="00000000" w:rsidR="00000000" w:rsidRPr="00000000">
        <w:rPr>
          <w:b w:val="1"/>
          <w:rtl w:val="0"/>
        </w:rPr>
        <w:t xml:space="preserve">Drag “prior sales” to text measures</w:t>
      </w:r>
    </w:p>
    <w:p w:rsidR="00000000" w:rsidDel="00000000" w:rsidP="00000000" w:rsidRDefault="00000000" w:rsidRPr="00000000" w14:paraId="00000090">
      <w:pPr>
        <w:numPr>
          <w:ilvl w:val="0"/>
          <w:numId w:val="4"/>
        </w:numPr>
        <w:ind w:left="720" w:hanging="360"/>
        <w:rPr>
          <w:b w:val="1"/>
        </w:rPr>
      </w:pPr>
      <w:r w:rsidDel="00000000" w:rsidR="00000000" w:rsidRPr="00000000">
        <w:rPr>
          <w:b w:val="1"/>
          <w:rtl w:val="0"/>
        </w:rPr>
        <w:t xml:space="preserve">Drag sales to text measures</w:t>
      </w:r>
    </w:p>
    <w:p w:rsidR="00000000" w:rsidDel="00000000" w:rsidP="00000000" w:rsidRDefault="00000000" w:rsidRPr="00000000" w14:paraId="00000091">
      <w:pPr>
        <w:numPr>
          <w:ilvl w:val="0"/>
          <w:numId w:val="4"/>
        </w:numPr>
        <w:ind w:left="720" w:hanging="360"/>
        <w:rPr>
          <w:b w:val="1"/>
        </w:rPr>
      </w:pPr>
      <w:r w:rsidDel="00000000" w:rsidR="00000000" w:rsidRPr="00000000">
        <w:rPr>
          <w:b w:val="1"/>
          <w:rtl w:val="0"/>
        </w:rPr>
        <w:t xml:space="preserve">RC prior sales in measures under marks pane -&gt; edit table calculation -&gt; window opens</w:t>
      </w:r>
    </w:p>
    <w:p w:rsidR="00000000" w:rsidDel="00000000" w:rsidP="00000000" w:rsidRDefault="00000000" w:rsidRPr="00000000" w14:paraId="00000092">
      <w:pPr>
        <w:numPr>
          <w:ilvl w:val="0"/>
          <w:numId w:val="4"/>
        </w:numPr>
        <w:ind w:left="720" w:hanging="360"/>
        <w:rPr>
          <w:b w:val="1"/>
        </w:rPr>
      </w:pPr>
      <w:r w:rsidDel="00000000" w:rsidR="00000000" w:rsidRPr="00000000">
        <w:rPr>
          <w:b w:val="1"/>
          <w:rtl w:val="0"/>
        </w:rPr>
        <w:t xml:space="preserve">Under “compute using” -&gt; click “specific dimensions”</w:t>
      </w:r>
    </w:p>
    <w:p w:rsidR="00000000" w:rsidDel="00000000" w:rsidP="00000000" w:rsidRDefault="00000000" w:rsidRPr="00000000" w14:paraId="00000093">
      <w:pPr>
        <w:numPr>
          <w:ilvl w:val="0"/>
          <w:numId w:val="4"/>
        </w:numPr>
        <w:ind w:left="720" w:hanging="360"/>
        <w:rPr>
          <w:b w:val="1"/>
        </w:rPr>
      </w:pPr>
      <w:r w:rsidDel="00000000" w:rsidR="00000000" w:rsidRPr="00000000">
        <w:rPr>
          <w:b w:val="1"/>
          <w:rtl w:val="0"/>
        </w:rPr>
        <w:t xml:space="preserve">Under “At the level” , click “year of order date”</w:t>
      </w:r>
    </w:p>
    <w:p w:rsidR="00000000" w:rsidDel="00000000" w:rsidP="00000000" w:rsidRDefault="00000000" w:rsidRPr="00000000" w14:paraId="00000094">
      <w:pPr>
        <w:numPr>
          <w:ilvl w:val="0"/>
          <w:numId w:val="4"/>
        </w:numPr>
        <w:ind w:left="720" w:hanging="360"/>
        <w:rPr>
          <w:b w:val="1"/>
        </w:rPr>
      </w:pPr>
      <w:r w:rsidDel="00000000" w:rsidR="00000000" w:rsidRPr="00000000">
        <w:rPr>
          <w:b w:val="1"/>
          <w:rtl w:val="0"/>
        </w:rPr>
        <w:t xml:space="preserve">In the box below “compute using” -&gt; Drag “month of order date” before “year of order date”</w:t>
      </w:r>
    </w:p>
    <w:p w:rsidR="00000000" w:rsidDel="00000000" w:rsidP="00000000" w:rsidRDefault="00000000" w:rsidRPr="00000000" w14:paraId="00000095">
      <w:pPr>
        <w:numPr>
          <w:ilvl w:val="0"/>
          <w:numId w:val="4"/>
        </w:numPr>
        <w:ind w:left="720" w:hanging="360"/>
        <w:rPr>
          <w:b w:val="1"/>
        </w:rPr>
      </w:pPr>
      <w:r w:rsidDel="00000000" w:rsidR="00000000" w:rsidRPr="00000000">
        <w:rPr>
          <w:b w:val="1"/>
          <w:rtl w:val="0"/>
        </w:rPr>
        <w:t xml:space="preserve">Under “Restarting every” -&gt; click “month of order date”</w:t>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Now the “prior sales” column gives the sales of the same month last year and “sales” column gives the sales for the month the same year </w:t>
        <w:br w:type="textWrapping"/>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Times New Roman" w:cs="Times New Roman" w:eastAsia="Times New Roman" w:hAnsi="Times New Roman"/>
          <w:b w:val="1"/>
          <w:color w:val="404040"/>
          <w:sz w:val="28"/>
          <w:szCs w:val="28"/>
          <w:u w:val="single"/>
        </w:rPr>
      </w:pPr>
      <w:r w:rsidDel="00000000" w:rsidR="00000000" w:rsidRPr="00000000">
        <w:rPr>
          <w:b w:val="1"/>
          <w:sz w:val="26"/>
          <w:szCs w:val="26"/>
          <w:rtl w:val="0"/>
        </w:rPr>
        <w:t xml:space="preserve">Compare prior year data by month (Compare Jan 2021 to Jan 2020 for eg:) using LOD</w:t>
      </w:r>
      <w:r w:rsidDel="00000000" w:rsidR="00000000" w:rsidRPr="00000000">
        <w:rPr>
          <w:rtl w:val="0"/>
        </w:rPr>
      </w:r>
    </w:p>
    <w:p w:rsidR="00000000" w:rsidDel="00000000" w:rsidP="00000000" w:rsidRDefault="00000000" w:rsidRPr="00000000" w14:paraId="00000098">
      <w:pPr>
        <w:numPr>
          <w:ilvl w:val="0"/>
          <w:numId w:val="4"/>
        </w:numPr>
        <w:ind w:left="720" w:hanging="360"/>
        <w:rPr>
          <w:b w:val="1"/>
        </w:rPr>
      </w:pPr>
      <w:r w:rsidDel="00000000" w:rsidR="00000000" w:rsidRPr="00000000">
        <w:rPr>
          <w:b w:val="1"/>
          <w:rtl w:val="0"/>
        </w:rPr>
        <w:t xml:space="preserve">Filter for year = 2021</w:t>
      </w:r>
    </w:p>
    <w:p w:rsidR="00000000" w:rsidDel="00000000" w:rsidP="00000000" w:rsidRDefault="00000000" w:rsidRPr="00000000" w14:paraId="00000099">
      <w:pPr>
        <w:numPr>
          <w:ilvl w:val="0"/>
          <w:numId w:val="4"/>
        </w:numPr>
        <w:ind w:left="720" w:hanging="360"/>
        <w:rPr>
          <w:b w:val="1"/>
        </w:rPr>
      </w:pPr>
      <w:r w:rsidDel="00000000" w:rsidR="00000000" w:rsidRPr="00000000">
        <w:rPr>
          <w:b w:val="1"/>
          <w:rtl w:val="0"/>
        </w:rPr>
        <w:t xml:space="preserve">Drag order date to columns and make it month(order date)</w:t>
      </w:r>
    </w:p>
    <w:p w:rsidR="00000000" w:rsidDel="00000000" w:rsidP="00000000" w:rsidRDefault="00000000" w:rsidRPr="00000000" w14:paraId="0000009A">
      <w:pPr>
        <w:numPr>
          <w:ilvl w:val="0"/>
          <w:numId w:val="4"/>
        </w:numPr>
        <w:shd w:fill="ffffff" w:val="clear"/>
        <w:ind w:left="720" w:hanging="360"/>
      </w:pPr>
      <w:r w:rsidDel="00000000" w:rsidR="00000000" w:rsidRPr="00000000">
        <w:rPr>
          <w:rFonts w:ascii="Times New Roman" w:cs="Times New Roman" w:eastAsia="Times New Roman" w:hAnsi="Times New Roman"/>
          <w:b w:val="1"/>
          <w:color w:val="404040"/>
          <w:sz w:val="28"/>
          <w:szCs w:val="28"/>
          <w:u w:val="single"/>
          <w:rtl w:val="0"/>
        </w:rPr>
        <w:t xml:space="preserve">Difference 2021 to 2020</w:t>
      </w:r>
    </w:p>
    <w:p w:rsidR="00000000" w:rsidDel="00000000" w:rsidP="00000000" w:rsidRDefault="00000000" w:rsidRPr="00000000" w14:paraId="0000009B">
      <w:pPr>
        <w:numPr>
          <w:ilvl w:val="1"/>
          <w:numId w:val="4"/>
        </w:numPr>
        <w:shd w:fill="ffffff" w:val="clear"/>
        <w:ind w:left="1440" w:hanging="360"/>
        <w:rPr>
          <w:b w:val="1"/>
          <w:shd w:fill="fce5cd" w:val="clear"/>
        </w:rPr>
      </w:pPr>
      <w:r w:rsidDel="00000000" w:rsidR="00000000" w:rsidRPr="00000000">
        <w:rPr>
          <w:rFonts w:ascii="Courier New" w:cs="Courier New" w:eastAsia="Courier New" w:hAnsi="Courier New"/>
          <w:b w:val="1"/>
          <w:color w:val="7f7f7f"/>
          <w:sz w:val="24"/>
          <w:szCs w:val="24"/>
          <w:shd w:fill="fce5cd" w:val="clear"/>
          <w:rtl w:val="0"/>
        </w:rPr>
        <w:t xml:space="preserve">// Difference in 2021 to 2020 sales by month.</w:t>
      </w:r>
    </w:p>
    <w:p w:rsidR="00000000" w:rsidDel="00000000" w:rsidP="00000000" w:rsidRDefault="00000000" w:rsidRPr="00000000" w14:paraId="0000009C">
      <w:pPr>
        <w:numPr>
          <w:ilvl w:val="1"/>
          <w:numId w:val="4"/>
        </w:numPr>
        <w:shd w:fill="ffffff" w:val="clear"/>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 MONTH</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SUM</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IIF</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YEAR</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)=2021, </w:t>
      </w:r>
      <w:r w:rsidDel="00000000" w:rsidR="00000000" w:rsidRPr="00000000">
        <w:rPr>
          <w:rFonts w:ascii="Courier New" w:cs="Courier New" w:eastAsia="Courier New" w:hAnsi="Courier New"/>
          <w:b w:val="1"/>
          <w:color w:val="ff9900"/>
          <w:sz w:val="24"/>
          <w:szCs w:val="24"/>
          <w:shd w:fill="fce5cd" w:val="clear"/>
          <w:rtl w:val="0"/>
        </w:rPr>
        <w:t xml:space="preserve">[Sales]</w:t>
      </w:r>
      <w:r w:rsidDel="00000000" w:rsidR="00000000" w:rsidRPr="00000000">
        <w:rPr>
          <w:rFonts w:ascii="Courier New" w:cs="Courier New" w:eastAsia="Courier New" w:hAnsi="Courier New"/>
          <w:b w:val="1"/>
          <w:color w:val="404040"/>
          <w:sz w:val="24"/>
          <w:szCs w:val="24"/>
          <w:shd w:fill="fce5cd" w:val="clear"/>
          <w:rtl w:val="0"/>
        </w:rPr>
        <w:t xml:space="preserve">, NULL))}</w:t>
      </w:r>
    </w:p>
    <w:p w:rsidR="00000000" w:rsidDel="00000000" w:rsidP="00000000" w:rsidRDefault="00000000" w:rsidRPr="00000000" w14:paraId="0000009D">
      <w:pPr>
        <w:numPr>
          <w:ilvl w:val="1"/>
          <w:numId w:val="4"/>
        </w:numPr>
        <w:shd w:fill="ffffff" w:val="clear"/>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p>
    <w:p w:rsidR="00000000" w:rsidDel="00000000" w:rsidP="00000000" w:rsidRDefault="00000000" w:rsidRPr="00000000" w14:paraId="0000009E">
      <w:pPr>
        <w:numPr>
          <w:ilvl w:val="1"/>
          <w:numId w:val="4"/>
        </w:numPr>
        <w:shd w:fill="ffffff" w:val="clear"/>
        <w:ind w:left="1440" w:hanging="360"/>
        <w:rPr>
          <w:b w:val="1"/>
          <w:shd w:fill="fce5cd" w:val="clear"/>
        </w:rPr>
      </w:pP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FIXED MONTH</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 </w:t>
      </w:r>
      <w:r w:rsidDel="00000000" w:rsidR="00000000" w:rsidRPr="00000000">
        <w:rPr>
          <w:rFonts w:ascii="Courier New" w:cs="Courier New" w:eastAsia="Courier New" w:hAnsi="Courier New"/>
          <w:b w:val="1"/>
          <w:color w:val="3975a2"/>
          <w:sz w:val="24"/>
          <w:szCs w:val="24"/>
          <w:shd w:fill="fce5cd" w:val="clear"/>
          <w:rtl w:val="0"/>
        </w:rPr>
        <w:t xml:space="preserve">SUM</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IIF</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3975a2"/>
          <w:sz w:val="24"/>
          <w:szCs w:val="24"/>
          <w:shd w:fill="fce5cd" w:val="clear"/>
          <w:rtl w:val="0"/>
        </w:rPr>
        <w:t xml:space="preserve">YEAR</w:t>
      </w:r>
      <w:r w:rsidDel="00000000" w:rsidR="00000000" w:rsidRPr="00000000">
        <w:rPr>
          <w:rFonts w:ascii="Courier New" w:cs="Courier New" w:eastAsia="Courier New" w:hAnsi="Courier New"/>
          <w:b w:val="1"/>
          <w:color w:val="404040"/>
          <w:sz w:val="24"/>
          <w:szCs w:val="24"/>
          <w:shd w:fill="fce5cd" w:val="clear"/>
          <w:rtl w:val="0"/>
        </w:rPr>
        <w:t xml:space="preserve">(</w:t>
      </w:r>
      <w:r w:rsidDel="00000000" w:rsidR="00000000" w:rsidRPr="00000000">
        <w:rPr>
          <w:rFonts w:ascii="Courier New" w:cs="Courier New" w:eastAsia="Courier New" w:hAnsi="Courier New"/>
          <w:b w:val="1"/>
          <w:color w:val="ff9900"/>
          <w:sz w:val="24"/>
          <w:szCs w:val="24"/>
          <w:shd w:fill="fce5cd" w:val="clear"/>
          <w:rtl w:val="0"/>
        </w:rPr>
        <w:t xml:space="preserve">[Order Date]</w:t>
      </w:r>
      <w:r w:rsidDel="00000000" w:rsidR="00000000" w:rsidRPr="00000000">
        <w:rPr>
          <w:rFonts w:ascii="Courier New" w:cs="Courier New" w:eastAsia="Courier New" w:hAnsi="Courier New"/>
          <w:b w:val="1"/>
          <w:color w:val="404040"/>
          <w:sz w:val="24"/>
          <w:szCs w:val="24"/>
          <w:shd w:fill="fce5cd" w:val="clear"/>
          <w:rtl w:val="0"/>
        </w:rPr>
        <w:t xml:space="preserve">)=2020, </w:t>
      </w:r>
      <w:r w:rsidDel="00000000" w:rsidR="00000000" w:rsidRPr="00000000">
        <w:rPr>
          <w:rFonts w:ascii="Courier New" w:cs="Courier New" w:eastAsia="Courier New" w:hAnsi="Courier New"/>
          <w:b w:val="1"/>
          <w:color w:val="ff9900"/>
          <w:sz w:val="24"/>
          <w:szCs w:val="24"/>
          <w:shd w:fill="fce5cd" w:val="clear"/>
          <w:rtl w:val="0"/>
        </w:rPr>
        <w:t xml:space="preserve">[Sales]</w:t>
      </w:r>
      <w:r w:rsidDel="00000000" w:rsidR="00000000" w:rsidRPr="00000000">
        <w:rPr>
          <w:rFonts w:ascii="Courier New" w:cs="Courier New" w:eastAsia="Courier New" w:hAnsi="Courier New"/>
          <w:b w:val="1"/>
          <w:color w:val="404040"/>
          <w:sz w:val="24"/>
          <w:szCs w:val="24"/>
          <w:shd w:fill="fce5cd" w:val="clear"/>
          <w:rtl w:val="0"/>
        </w:rPr>
        <w:t xml:space="preserve">, NULL))}</w:t>
      </w:r>
    </w:p>
    <w:p w:rsidR="00000000" w:rsidDel="00000000" w:rsidP="00000000" w:rsidRDefault="00000000" w:rsidRPr="00000000" w14:paraId="0000009F">
      <w:pPr>
        <w:numPr>
          <w:ilvl w:val="0"/>
          <w:numId w:val="4"/>
        </w:numPr>
        <w:shd w:fill="ffffff" w:val="clear"/>
        <w:ind w:left="720" w:hanging="360"/>
        <w:rPr>
          <w:rFonts w:ascii="Courier New" w:cs="Courier New" w:eastAsia="Courier New" w:hAnsi="Courier New"/>
          <w:color w:val="404040"/>
          <w:sz w:val="24"/>
          <w:szCs w:val="24"/>
        </w:rPr>
      </w:pPr>
      <w:r w:rsidDel="00000000" w:rsidR="00000000" w:rsidRPr="00000000">
        <w:rPr>
          <w:b w:val="1"/>
          <w:rtl w:val="0"/>
        </w:rPr>
        <w:t xml:space="preserve">Drag the above calculated field to rows</w:t>
      </w:r>
    </w:p>
    <w:p w:rsidR="00000000" w:rsidDel="00000000" w:rsidP="00000000" w:rsidRDefault="00000000" w:rsidRPr="00000000" w14:paraId="000000A0">
      <w:pPr>
        <w:numPr>
          <w:ilvl w:val="0"/>
          <w:numId w:val="4"/>
        </w:numPr>
        <w:shd w:fill="ffffff" w:val="clear"/>
        <w:ind w:left="720" w:hanging="360"/>
        <w:rPr>
          <w:rFonts w:ascii="Courier New" w:cs="Courier New" w:eastAsia="Courier New" w:hAnsi="Courier New"/>
          <w:color w:val="404040"/>
          <w:sz w:val="24"/>
          <w:szCs w:val="24"/>
        </w:rPr>
      </w:pPr>
      <w:r w:rsidDel="00000000" w:rsidR="00000000" w:rsidRPr="00000000">
        <w:rPr>
          <w:b w:val="1"/>
          <w:rtl w:val="0"/>
        </w:rPr>
        <w:t xml:space="preserve">Make it an area chart</w:t>
        <w:br w:type="textWrapping"/>
      </w:r>
    </w:p>
    <w:p w:rsidR="00000000" w:rsidDel="00000000" w:rsidP="00000000" w:rsidRDefault="00000000" w:rsidRPr="00000000" w14:paraId="000000A1">
      <w:pPr>
        <w:shd w:fill="ffffff" w:val="clear"/>
        <w:ind w:left="0" w:firstLine="0"/>
        <w:rPr>
          <w:b w:val="1"/>
        </w:rPr>
      </w:pPr>
      <w:r w:rsidDel="00000000" w:rsidR="00000000" w:rsidRPr="00000000">
        <w:rPr>
          <w:rtl w:val="0"/>
        </w:rPr>
      </w:r>
    </w:p>
    <w:p w:rsidR="00000000" w:rsidDel="00000000" w:rsidP="00000000" w:rsidRDefault="00000000" w:rsidRPr="00000000" w14:paraId="000000A2">
      <w:pPr>
        <w:shd w:fill="ffffff" w:val="clear"/>
        <w:ind w:left="0" w:firstLine="0"/>
        <w:rPr>
          <w:b w:val="1"/>
        </w:rPr>
      </w:pPr>
      <w:r w:rsidDel="00000000" w:rsidR="00000000" w:rsidRPr="00000000">
        <w:rPr>
          <w:b w:val="1"/>
          <w:rtl w:val="0"/>
        </w:rPr>
        <w:t xml:space="preserve">Based on selected date , calculate MTD and YTD: </w:t>
      </w:r>
      <w:hyperlink r:id="rId21">
        <w:r w:rsidDel="00000000" w:rsidR="00000000" w:rsidRPr="00000000">
          <w:rPr>
            <w:b w:val="1"/>
            <w:color w:val="1155cc"/>
            <w:u w:val="single"/>
            <w:rtl w:val="0"/>
          </w:rPr>
          <w:t xml:space="preserve">https://jyoti05iitd.medium.com/mtd-ytd-in-tableau-using-a-reference-date-parameter-50829230a475</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igordatasolutions.com/post/tableau-date-functions" TargetMode="External"/><Relationship Id="rId11" Type="http://schemas.openxmlformats.org/officeDocument/2006/relationships/hyperlink" Target="https://www.tutorialspoint.com/tableau/tableau_string_calculations.htm" TargetMode="External"/><Relationship Id="rId10" Type="http://schemas.openxmlformats.org/officeDocument/2006/relationships/hyperlink" Target="https://help.tableau.com/current/pro/desktop/en-us/formatting.htm" TargetMode="External"/><Relationship Id="rId21" Type="http://schemas.openxmlformats.org/officeDocument/2006/relationships/hyperlink" Target="https://jyoti05iitd.medium.com/mtd-ytd-in-tableau-using-a-reference-date-parameter-50829230a475" TargetMode="External"/><Relationship Id="rId13" Type="http://schemas.openxmlformats.org/officeDocument/2006/relationships/image" Target="media/image5.png"/><Relationship Id="rId12" Type="http://schemas.openxmlformats.org/officeDocument/2006/relationships/hyperlink" Target="https://www.rigordatasolutions.com/post/tableau-date-func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bsentdata.com/level-of-detail-calculations/"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www.flerlagetwins.com/2020/02/lod-uses.html" TargetMode="External"/><Relationship Id="rId18" Type="http://schemas.openxmlformats.org/officeDocument/2006/relationships/image" Target="media/image4.png"/><Relationship Id="rId7" Type="http://schemas.openxmlformats.org/officeDocument/2006/relationships/hyperlink" Target="https://www.rigordatasolutions.com/post/how-to-use-exclude-level-of-detail-expression-in-tableau" TargetMode="External"/><Relationship Id="rId8" Type="http://schemas.openxmlformats.org/officeDocument/2006/relationships/hyperlink" Target="https://www.rigordatasolutions.com/post/how-to-use-include-level-of-detail-expression-in-table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