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F8D9" w14:textId="77777777" w:rsidR="001C3AD5" w:rsidRDefault="00000000">
      <w:pPr>
        <w:pStyle w:val="Title"/>
      </w:pPr>
      <w:r>
        <w:t>CBC_analysis_DPI_0</w:t>
      </w:r>
    </w:p>
    <w:p w14:paraId="2E169984" w14:textId="77777777" w:rsidR="001C3AD5" w:rsidRDefault="00000000">
      <w:pPr>
        <w:pStyle w:val="Author"/>
      </w:pPr>
      <w:r>
        <w:t>Rajnish Kumar</w:t>
      </w:r>
    </w:p>
    <w:p w14:paraId="340C1A05" w14:textId="77777777" w:rsidR="001C3AD5" w:rsidRDefault="00000000">
      <w:pPr>
        <w:pStyle w:val="Date"/>
      </w:pPr>
      <w:r>
        <w:t>2024-02-22</w:t>
      </w:r>
    </w:p>
    <w:p w14:paraId="4F4F0D14" w14:textId="77777777" w:rsidR="001C3AD5" w:rsidRDefault="00000000">
      <w:pPr>
        <w:pStyle w:val="Heading2"/>
      </w:pPr>
      <w:bookmarkStart w:id="0" w:name="r-markdown"/>
      <w:r>
        <w:t>R Markdown</w:t>
      </w:r>
    </w:p>
    <w:p w14:paraId="26B59B3F" w14:textId="77777777" w:rsidR="001C3AD5" w:rsidRDefault="00000000">
      <w:pPr>
        <w:pStyle w:val="FirstParagraph"/>
      </w:pPr>
      <w:r>
        <w:t>Note: This file is only for PCA analysis, and ML implementation with all the decided models on DPI ==0. Note : Make sure to drop the columns closely associated with NT Grade, and ICANs etc. in the factor analysis as well as subsequent prediction.</w:t>
      </w:r>
    </w:p>
    <w:p w14:paraId="201197B4" w14:textId="77777777" w:rsidR="001C3AD5" w:rsidRDefault="00000000">
      <w:pPr>
        <w:pStyle w:val="SourceCode"/>
      </w:pPr>
      <w:r>
        <w:rPr>
          <w:rStyle w:val="CommentTok"/>
        </w:rPr>
        <w:t>#load libraries</w:t>
      </w:r>
      <w:r>
        <w:br/>
      </w:r>
      <w:r>
        <w:rPr>
          <w:rStyle w:val="FunctionTok"/>
        </w:rPr>
        <w:t>library</w:t>
      </w:r>
      <w:r>
        <w:rPr>
          <w:rStyle w:val="NormalTok"/>
        </w:rPr>
        <w:t>(plyr)</w:t>
      </w:r>
      <w:r>
        <w:br/>
      </w:r>
      <w:r>
        <w:rPr>
          <w:rStyle w:val="FunctionTok"/>
        </w:rPr>
        <w:t>library</w:t>
      </w:r>
      <w:r>
        <w:rPr>
          <w:rStyle w:val="NormalTok"/>
        </w:rPr>
        <w:t xml:space="preserve">(tidyverse)    </w:t>
      </w:r>
      <w:r>
        <w:rPr>
          <w:rStyle w:val="CommentTok"/>
        </w:rPr>
        <w:t>#general data cleaning and organization</w:t>
      </w:r>
    </w:p>
    <w:p w14:paraId="5DF5A9BC" w14:textId="77777777" w:rsidR="001C3AD5" w:rsidRDefault="00000000">
      <w:pPr>
        <w:pStyle w:val="SourceCode"/>
      </w:pPr>
      <w:r>
        <w:rPr>
          <w:rStyle w:val="VerbatimChar"/>
        </w:rPr>
        <w:t>## ── Attaching core tidyverse packages ──────────────────────── tidyverse 2.0.0 ──</w:t>
      </w:r>
      <w:r>
        <w:br/>
      </w:r>
      <w:r>
        <w:rPr>
          <w:rStyle w:val="VerbatimChar"/>
        </w:rPr>
        <w:t>## ✔ dplyr     1.1.4     ✔ readr     2.1.4</w:t>
      </w:r>
      <w:r>
        <w:br/>
      </w:r>
      <w:r>
        <w:rPr>
          <w:rStyle w:val="VerbatimChar"/>
        </w:rPr>
        <w:t>## ✔ forcats   1.0.0     ✔ stringr   1.5.1</w:t>
      </w:r>
      <w:r>
        <w:br/>
      </w:r>
      <w:r>
        <w:rPr>
          <w:rStyle w:val="VerbatimChar"/>
        </w:rPr>
        <w:t>## ✔ ggplot2   3.4.4     ✔ tibble    3.2.1</w:t>
      </w:r>
      <w:r>
        <w:br/>
      </w:r>
      <w:r>
        <w:rPr>
          <w:rStyle w:val="VerbatimChar"/>
        </w:rPr>
        <w:t>## ✔ lubridate 1.9.3     ✔ tidyr     1.3.0</w:t>
      </w:r>
      <w:r>
        <w:br/>
      </w:r>
      <w:r>
        <w:rPr>
          <w:rStyle w:val="VerbatimChar"/>
        </w:rPr>
        <w:t xml:space="preserve">## ✔ purrr     1.0.2     </w:t>
      </w:r>
      <w:r>
        <w:br/>
      </w:r>
      <w:r>
        <w:rPr>
          <w:rStyle w:val="VerbatimChar"/>
        </w:rPr>
        <w:t>## ── Conflicts ────────────────────────────────────────── tidyverse_conflicts() ──</w:t>
      </w:r>
      <w:r>
        <w:br/>
      </w:r>
      <w:r>
        <w:rPr>
          <w:rStyle w:val="VerbatimChar"/>
        </w:rPr>
        <w:t>## ✖ dplyr::arrange()   masks plyr::arrange()</w:t>
      </w:r>
      <w:r>
        <w:br/>
      </w:r>
      <w:r>
        <w:rPr>
          <w:rStyle w:val="VerbatimChar"/>
        </w:rPr>
        <w:t>## ✖ purrr::compact()   masks plyr::compact()</w:t>
      </w:r>
      <w:r>
        <w:br/>
      </w:r>
      <w:r>
        <w:rPr>
          <w:rStyle w:val="VerbatimChar"/>
        </w:rPr>
        <w:t>## ✖ dplyr::count()     masks plyr::count()</w:t>
      </w:r>
      <w:r>
        <w:br/>
      </w:r>
      <w:r>
        <w:rPr>
          <w:rStyle w:val="VerbatimChar"/>
        </w:rPr>
        <w:t>## ✖ dplyr::desc()      masks plyr::desc()</w:t>
      </w:r>
      <w:r>
        <w:br/>
      </w:r>
      <w:r>
        <w:rPr>
          <w:rStyle w:val="VerbatimChar"/>
        </w:rPr>
        <w:t>## ✖ dplyr::failwith()  masks plyr::failwith()</w:t>
      </w:r>
      <w:r>
        <w:br/>
      </w:r>
      <w:r>
        <w:rPr>
          <w:rStyle w:val="VerbatimChar"/>
        </w:rPr>
        <w:t>## ✖ dplyr::filter()    masks stats::filter()</w:t>
      </w:r>
      <w:r>
        <w:br/>
      </w:r>
      <w:r>
        <w:rPr>
          <w:rStyle w:val="VerbatimChar"/>
        </w:rPr>
        <w:t>## ✖ dplyr::id()        masks plyr::id()</w:t>
      </w:r>
      <w:r>
        <w:br/>
      </w:r>
      <w:r>
        <w:rPr>
          <w:rStyle w:val="VerbatimChar"/>
        </w:rPr>
        <w:t>## ✖ dplyr::lag()       masks stats::lag()</w:t>
      </w:r>
      <w:r>
        <w:br/>
      </w:r>
      <w:r>
        <w:rPr>
          <w:rStyle w:val="VerbatimChar"/>
        </w:rPr>
        <w:t>## ✖ dplyr::mutate()    masks plyr::mutate()</w:t>
      </w:r>
      <w:r>
        <w:br/>
      </w:r>
      <w:r>
        <w:rPr>
          <w:rStyle w:val="VerbatimChar"/>
        </w:rPr>
        <w:t>## ✖ dplyr::rename()    masks plyr::rename()</w:t>
      </w:r>
      <w:r>
        <w:br/>
      </w:r>
      <w:r>
        <w:rPr>
          <w:rStyle w:val="VerbatimChar"/>
        </w:rPr>
        <w:t>## ✖ dplyr::summarise() masks plyr::summarise()</w:t>
      </w:r>
      <w:r>
        <w:br/>
      </w:r>
      <w:r>
        <w:rPr>
          <w:rStyle w:val="VerbatimChar"/>
        </w:rPr>
        <w:t>## ✖ dplyr::summarize() masks plyr::summarize()</w:t>
      </w:r>
      <w:r>
        <w:br/>
      </w:r>
      <w:r>
        <w:rPr>
          <w:rStyle w:val="VerbatimChar"/>
        </w:rPr>
        <w:t>## ℹ Use the conflicted package (&lt;http://conflicted.r-lib.org/&gt;) to force all conflicts to become errors</w:t>
      </w:r>
    </w:p>
    <w:p w14:paraId="347D66DE" w14:textId="77777777" w:rsidR="001C3AD5" w:rsidRDefault="00000000">
      <w:pPr>
        <w:pStyle w:val="SourceCode"/>
      </w:pPr>
      <w:r>
        <w:rPr>
          <w:rStyle w:val="FunctionTok"/>
        </w:rPr>
        <w:t>library</w:t>
      </w:r>
      <w:r>
        <w:rPr>
          <w:rStyle w:val="NormalTok"/>
        </w:rPr>
        <w:t xml:space="preserve">(Boruta) </w:t>
      </w:r>
      <w:r>
        <w:rPr>
          <w:rStyle w:val="CommentTok"/>
        </w:rPr>
        <w:t>#Recursive feature elimination</w:t>
      </w:r>
      <w:r>
        <w:br/>
      </w:r>
      <w:r>
        <w:rPr>
          <w:rStyle w:val="FunctionTok"/>
        </w:rPr>
        <w:t>library</w:t>
      </w:r>
      <w:r>
        <w:rPr>
          <w:rStyle w:val="NormalTok"/>
        </w:rPr>
        <w:t xml:space="preserve">(caret) </w:t>
      </w:r>
      <w:r>
        <w:rPr>
          <w:rStyle w:val="CommentTok"/>
        </w:rPr>
        <w:t># Logistic regression</w:t>
      </w:r>
    </w:p>
    <w:p w14:paraId="49E016C2" w14:textId="77777777" w:rsidR="001C3AD5" w:rsidRDefault="00000000">
      <w:pPr>
        <w:pStyle w:val="SourceCode"/>
      </w:pPr>
      <w:r>
        <w:rPr>
          <w:rStyle w:val="VerbatimChar"/>
        </w:rPr>
        <w:t>## Loading required package: lattice</w:t>
      </w:r>
      <w:r>
        <w:br/>
      </w:r>
      <w:r>
        <w:rPr>
          <w:rStyle w:val="VerbatimChar"/>
        </w:rPr>
        <w:t xml:space="preserve">## </w:t>
      </w:r>
      <w:r>
        <w:br/>
      </w:r>
      <w:r>
        <w:rPr>
          <w:rStyle w:val="VerbatimChar"/>
        </w:rPr>
        <w:t>## Attaching package: 'caret'</w:t>
      </w:r>
      <w:r>
        <w:br/>
      </w:r>
      <w:r>
        <w:rPr>
          <w:rStyle w:val="VerbatimChar"/>
        </w:rPr>
        <w:lastRenderedPageBreak/>
        <w:t xml:space="preserve">## </w:t>
      </w:r>
      <w:r>
        <w:br/>
      </w:r>
      <w:r>
        <w:rPr>
          <w:rStyle w:val="VerbatimChar"/>
        </w:rPr>
        <w:t>## The following object is masked from 'package:purrr':</w:t>
      </w:r>
      <w:r>
        <w:br/>
      </w:r>
      <w:r>
        <w:rPr>
          <w:rStyle w:val="VerbatimChar"/>
        </w:rPr>
        <w:t xml:space="preserve">## </w:t>
      </w:r>
      <w:r>
        <w:br/>
      </w:r>
      <w:r>
        <w:rPr>
          <w:rStyle w:val="VerbatimChar"/>
        </w:rPr>
        <w:t>##     lift</w:t>
      </w:r>
    </w:p>
    <w:p w14:paraId="34D5EE96" w14:textId="77777777" w:rsidR="001C3AD5" w:rsidRDefault="00000000">
      <w:pPr>
        <w:pStyle w:val="SourceCode"/>
      </w:pPr>
      <w:r>
        <w:rPr>
          <w:rStyle w:val="FunctionTok"/>
        </w:rPr>
        <w:t>library</w:t>
      </w:r>
      <w:r>
        <w:rPr>
          <w:rStyle w:val="NormalTok"/>
        </w:rPr>
        <w:t>(MLeval)</w:t>
      </w:r>
      <w:r>
        <w:br/>
      </w:r>
      <w:r>
        <w:rPr>
          <w:rStyle w:val="FunctionTok"/>
        </w:rPr>
        <w:t>library</w:t>
      </w:r>
      <w:r>
        <w:rPr>
          <w:rStyle w:val="NormalTok"/>
        </w:rPr>
        <w:t>(psych)</w:t>
      </w:r>
    </w:p>
    <w:p w14:paraId="0E2ECFBB" w14:textId="77777777" w:rsidR="001C3AD5" w:rsidRDefault="00000000">
      <w:pPr>
        <w:pStyle w:val="SourceCode"/>
      </w:pPr>
      <w:r>
        <w:rPr>
          <w:rStyle w:val="VerbatimChar"/>
        </w:rPr>
        <w:t xml:space="preserve">## </w:t>
      </w:r>
      <w:r>
        <w:br/>
      </w:r>
      <w:r>
        <w:rPr>
          <w:rStyle w:val="VerbatimChar"/>
        </w:rPr>
        <w:t>## Attaching package: 'psych'</w:t>
      </w:r>
      <w:r>
        <w:br/>
      </w:r>
      <w:r>
        <w:rPr>
          <w:rStyle w:val="VerbatimChar"/>
        </w:rPr>
        <w:t xml:space="preserve">## </w:t>
      </w:r>
      <w:r>
        <w:br/>
      </w:r>
      <w:r>
        <w:rPr>
          <w:rStyle w:val="VerbatimChar"/>
        </w:rPr>
        <w:t>## The following objects are masked from 'package:ggplot2':</w:t>
      </w:r>
      <w:r>
        <w:br/>
      </w:r>
      <w:r>
        <w:rPr>
          <w:rStyle w:val="VerbatimChar"/>
        </w:rPr>
        <w:t xml:space="preserve">## </w:t>
      </w:r>
      <w:r>
        <w:br/>
      </w:r>
      <w:r>
        <w:rPr>
          <w:rStyle w:val="VerbatimChar"/>
        </w:rPr>
        <w:t>##     %+%, alpha</w:t>
      </w:r>
    </w:p>
    <w:p w14:paraId="34E3E73E" w14:textId="77777777" w:rsidR="001C3AD5" w:rsidRDefault="00000000">
      <w:pPr>
        <w:pStyle w:val="SourceCode"/>
      </w:pPr>
      <w:r>
        <w:rPr>
          <w:rStyle w:val="CommentTok"/>
        </w:rPr>
        <w:t xml:space="preserve"># Loading package </w:t>
      </w:r>
      <w:r>
        <w:br/>
      </w:r>
      <w:r>
        <w:rPr>
          <w:rStyle w:val="FunctionTok"/>
        </w:rPr>
        <w:t>library</w:t>
      </w:r>
      <w:r>
        <w:rPr>
          <w:rStyle w:val="NormalTok"/>
        </w:rPr>
        <w:t xml:space="preserve">(e1071) </w:t>
      </w:r>
      <w:r>
        <w:br/>
      </w:r>
      <w:r>
        <w:rPr>
          <w:rStyle w:val="FunctionTok"/>
        </w:rPr>
        <w:t>library</w:t>
      </w:r>
      <w:r>
        <w:rPr>
          <w:rStyle w:val="NormalTok"/>
        </w:rPr>
        <w:t xml:space="preserve">(caTools) </w:t>
      </w:r>
      <w:r>
        <w:br/>
      </w:r>
      <w:r>
        <w:rPr>
          <w:rStyle w:val="FunctionTok"/>
        </w:rPr>
        <w:t>library</w:t>
      </w:r>
      <w:r>
        <w:rPr>
          <w:rStyle w:val="NormalTok"/>
        </w:rPr>
        <w:t>(class)</w:t>
      </w:r>
      <w:r>
        <w:br/>
      </w:r>
      <w:r>
        <w:rPr>
          <w:rStyle w:val="FunctionTok"/>
        </w:rPr>
        <w:t>library</w:t>
      </w:r>
      <w:r>
        <w:rPr>
          <w:rStyle w:val="NormalTok"/>
        </w:rPr>
        <w:t>(ggcorrplot)</w:t>
      </w:r>
      <w:r>
        <w:br/>
      </w:r>
      <w:r>
        <w:rPr>
          <w:rStyle w:val="FunctionTok"/>
        </w:rPr>
        <w:t>library</w:t>
      </w:r>
      <w:r>
        <w:rPr>
          <w:rStyle w:val="NormalTok"/>
        </w:rPr>
        <w:t>(factoextra)</w:t>
      </w:r>
    </w:p>
    <w:p w14:paraId="262AF2BE" w14:textId="78F92CB2" w:rsidR="001C3AD5" w:rsidRDefault="00000000">
      <w:pPr>
        <w:pStyle w:val="SourceCode"/>
      </w:pPr>
      <w:r>
        <w:rPr>
          <w:rStyle w:val="VerbatimChar"/>
        </w:rPr>
        <w:t>## Welcome! Want to learn more? See two factoextra-related books at https://goo.gl/ve3WBa</w:t>
      </w:r>
    </w:p>
    <w:p w14:paraId="58AF25DC" w14:textId="77777777" w:rsidR="001C3AD5" w:rsidRDefault="00000000">
      <w:pPr>
        <w:pStyle w:val="Heading2"/>
      </w:pPr>
      <w:bookmarkStart w:id="1" w:name="including-plots"/>
      <w:bookmarkEnd w:id="0"/>
      <w:r>
        <w:t>Including Plots</w:t>
      </w:r>
    </w:p>
    <w:p w14:paraId="524C43A9" w14:textId="77777777" w:rsidR="001C3AD5" w:rsidRDefault="00000000">
      <w:pPr>
        <w:pStyle w:val="FirstParagraph"/>
      </w:pPr>
      <w:r>
        <w:t>Read all the files:</w:t>
      </w:r>
    </w:p>
    <w:p w14:paraId="52CC82F5" w14:textId="77777777" w:rsidR="001C3AD5" w:rsidRDefault="00000000">
      <w:pPr>
        <w:pStyle w:val="SourceCode"/>
      </w:pPr>
      <w:r>
        <w:rPr>
          <w:rStyle w:val="CommentTok"/>
        </w:rPr>
        <w:t># Day 0 is the baseline. Let us apply Boruta on DPI==0. We will later do it for multiple number of days.</w:t>
      </w:r>
      <w:r>
        <w:br/>
      </w:r>
      <w:r>
        <w:br/>
      </w:r>
      <w:r>
        <w:rPr>
          <w:rStyle w:val="NormalTok"/>
        </w:rPr>
        <w:t xml:space="preserve">CBC_DPI_all </w:t>
      </w:r>
      <w:r>
        <w:rPr>
          <w:rStyle w:val="OtherTok"/>
        </w:rPr>
        <w:t>&lt;-</w:t>
      </w:r>
      <w:r>
        <w:rPr>
          <w:rStyle w:val="NormalTok"/>
        </w:rPr>
        <w:t xml:space="preserve"> </w:t>
      </w:r>
      <w:r>
        <w:rPr>
          <w:rStyle w:val="FunctionTok"/>
        </w:rPr>
        <w:t>read.csv</w:t>
      </w:r>
      <w:r>
        <w:rPr>
          <w:rStyle w:val="NormalTok"/>
        </w:rPr>
        <w:t>(</w:t>
      </w:r>
      <w:r>
        <w:rPr>
          <w:rStyle w:val="StringTok"/>
        </w:rPr>
        <w:t>"C:/Users/rajnishk/Dropbox (University of Michigan)/2023-09-25 CBC CART for Benjie and Rajnish from Mary/Only_UM_LTFU_CBC_Data_with_matched_CRP_Ferritin_LOD_0.csv"</w:t>
      </w:r>
      <w:r>
        <w:rPr>
          <w:rStyle w:val="NormalTok"/>
        </w:rPr>
        <w:t>)</w:t>
      </w:r>
    </w:p>
    <w:p w14:paraId="0AC8E5AC" w14:textId="77777777" w:rsidR="001C3AD5" w:rsidRDefault="00000000">
      <w:pPr>
        <w:pStyle w:val="FirstParagraph"/>
      </w:pPr>
      <w:r>
        <w:t>Change the elements of CRS_Grade to a numeric value for analysis later.</w:t>
      </w:r>
    </w:p>
    <w:p w14:paraId="581FA3D7" w14:textId="77777777" w:rsidR="001C3AD5" w:rsidRDefault="00000000">
      <w:pPr>
        <w:pStyle w:val="SourceCode"/>
      </w:pPr>
      <w:r>
        <w:rPr>
          <w:rStyle w:val="NormalTok"/>
        </w:rPr>
        <w:t>CBC_DPI_all</w:t>
      </w:r>
      <w:r>
        <w:rPr>
          <w:rStyle w:val="SpecialCharTok"/>
        </w:rPr>
        <w:t>$</w:t>
      </w:r>
      <w:r>
        <w:rPr>
          <w:rStyle w:val="NormalTok"/>
        </w:rPr>
        <w:t xml:space="preserve">CRS_Grade </w:t>
      </w:r>
      <w:r>
        <w:rPr>
          <w:rStyle w:val="OtherTok"/>
        </w:rPr>
        <w:t>&lt;-</w:t>
      </w:r>
      <w:r>
        <w:rPr>
          <w:rStyle w:val="FunctionTok"/>
        </w:rPr>
        <w:t>as.numeric</w:t>
      </w:r>
      <w:r>
        <w:rPr>
          <w:rStyle w:val="NormalTok"/>
        </w:rPr>
        <w:t>(</w:t>
      </w:r>
      <w:r>
        <w:rPr>
          <w:rStyle w:val="FunctionTok"/>
        </w:rPr>
        <w:t>as.character</w:t>
      </w:r>
      <w:r>
        <w:rPr>
          <w:rStyle w:val="NormalTok"/>
        </w:rPr>
        <w:t>(CBC_DPI_all</w:t>
      </w:r>
      <w:r>
        <w:rPr>
          <w:rStyle w:val="SpecialCharTok"/>
        </w:rPr>
        <w:t>$</w:t>
      </w:r>
      <w:r>
        <w:rPr>
          <w:rStyle w:val="NormalTok"/>
        </w:rPr>
        <w:t xml:space="preserve">CRS_Grade)) </w:t>
      </w:r>
    </w:p>
    <w:p w14:paraId="50DD5D53" w14:textId="77777777" w:rsidR="001C3AD5" w:rsidRDefault="00000000">
      <w:pPr>
        <w:pStyle w:val="SourceCode"/>
      </w:pPr>
      <w:r>
        <w:rPr>
          <w:rStyle w:val="VerbatimChar"/>
        </w:rPr>
        <w:t>## Warning: NAs introduced by coercion</w:t>
      </w:r>
    </w:p>
    <w:p w14:paraId="57521A68" w14:textId="77777777" w:rsidR="001C3AD5" w:rsidRDefault="00000000">
      <w:pPr>
        <w:pStyle w:val="SourceCode"/>
      </w:pPr>
      <w:r>
        <w:rPr>
          <w:rStyle w:val="NormalTok"/>
        </w:rPr>
        <w:t>CBC_DPI_0_only</w:t>
      </w:r>
      <w:r>
        <w:rPr>
          <w:rStyle w:val="OtherTok"/>
        </w:rPr>
        <w:t>&lt;-</w:t>
      </w:r>
      <w:r>
        <w:rPr>
          <w:rStyle w:val="NormalTok"/>
        </w:rPr>
        <w:t xml:space="preserve"> CBC_DPI_all</w:t>
      </w:r>
      <w:r>
        <w:rPr>
          <w:rStyle w:val="SpecialCharTok"/>
        </w:rPr>
        <w:t>%&gt;%</w:t>
      </w:r>
      <w:r>
        <w:rPr>
          <w:rStyle w:val="FunctionTok"/>
        </w:rPr>
        <w:t>filter</w:t>
      </w:r>
      <w:r>
        <w:rPr>
          <w:rStyle w:val="NormalTok"/>
        </w:rPr>
        <w:t>(DPI</w:t>
      </w:r>
      <w:r>
        <w:rPr>
          <w:rStyle w:val="SpecialCharTok"/>
        </w:rPr>
        <w:t>==</w:t>
      </w:r>
      <w:r>
        <w:rPr>
          <w:rStyle w:val="DecValTok"/>
        </w:rPr>
        <w:t>0</w:t>
      </w:r>
      <w:r>
        <w:rPr>
          <w:rStyle w:val="NormalTok"/>
        </w:rPr>
        <w:t xml:space="preserve">) </w:t>
      </w:r>
      <w:r>
        <w:rPr>
          <w:rStyle w:val="CommentTok"/>
        </w:rPr>
        <w:t># This is the dataset with all the values for DPI ==0</w:t>
      </w:r>
    </w:p>
    <w:p w14:paraId="03CBFF25" w14:textId="77777777" w:rsidR="001C3AD5" w:rsidRDefault="00000000">
      <w:pPr>
        <w:pStyle w:val="SourceCode"/>
      </w:pPr>
      <w:r>
        <w:rPr>
          <w:rStyle w:val="FunctionTok"/>
        </w:rPr>
        <w:t>set.seed</w:t>
      </w:r>
      <w:r>
        <w:rPr>
          <w:rStyle w:val="NormalTok"/>
        </w:rPr>
        <w:t>(</w:t>
      </w:r>
      <w:r>
        <w:rPr>
          <w:rStyle w:val="DecValTok"/>
        </w:rPr>
        <w:t>1</w:t>
      </w:r>
      <w:r>
        <w:rPr>
          <w:rStyle w:val="NormalTok"/>
        </w:rPr>
        <w:t xml:space="preserve">) </w:t>
      </w:r>
      <w:r>
        <w:rPr>
          <w:rStyle w:val="CommentTok"/>
        </w:rPr>
        <w:t xml:space="preserve"># Will still have to check where this will be used later. </w:t>
      </w:r>
      <w:r>
        <w:br/>
      </w:r>
      <w:r>
        <w:rPr>
          <w:rStyle w:val="CommentTok"/>
        </w:rPr>
        <w:t>#Boruta for DPI ==0 (baseline data)</w:t>
      </w:r>
      <w:r>
        <w:br/>
      </w:r>
      <w:r>
        <w:rPr>
          <w:rStyle w:val="CommentTok"/>
        </w:rPr>
        <w:t xml:space="preserve"># Will drop a few irrelevant columns, e.g. StudyID etc. before applying feature importance. </w:t>
      </w:r>
      <w:r>
        <w:br/>
      </w:r>
      <w:r>
        <w:br/>
      </w:r>
      <w:r>
        <w:br/>
      </w:r>
      <w:r>
        <w:rPr>
          <w:rStyle w:val="CommentTok"/>
        </w:rPr>
        <w:t xml:space="preserve"># drop the column Placeholder_DPI because all the values are NA's in this </w:t>
      </w:r>
      <w:r>
        <w:rPr>
          <w:rStyle w:val="CommentTok"/>
        </w:rPr>
        <w:lastRenderedPageBreak/>
        <w:t>case. Will see if there are real values of this variable for different values of DPIs. Same goes for During Chemo and After Chemo.</w:t>
      </w:r>
      <w:r>
        <w:br/>
      </w:r>
      <w:r>
        <w:rPr>
          <w:rStyle w:val="NormalTok"/>
        </w:rPr>
        <w:t xml:space="preserve">CBC_DPI_0_only </w:t>
      </w:r>
      <w:r>
        <w:rPr>
          <w:rStyle w:val="OtherTok"/>
        </w:rPr>
        <w:t>&lt;-</w:t>
      </w:r>
      <w:r>
        <w:rPr>
          <w:rStyle w:val="FunctionTok"/>
        </w:rPr>
        <w:t>subset</w:t>
      </w:r>
      <w:r>
        <w:rPr>
          <w:rStyle w:val="NormalTok"/>
        </w:rPr>
        <w:t>(CBC_DPI_0_only,</w:t>
      </w:r>
      <w:r>
        <w:rPr>
          <w:rStyle w:val="AttributeTok"/>
        </w:rPr>
        <w:t>select =</w:t>
      </w:r>
      <w:r>
        <w:rPr>
          <w:rStyle w:val="NormalTok"/>
        </w:rPr>
        <w:t xml:space="preserve"> </w:t>
      </w:r>
      <w:r>
        <w:rPr>
          <w:rStyle w:val="SpecialCharTok"/>
        </w:rPr>
        <w:t>-</w:t>
      </w:r>
      <w:r>
        <w:rPr>
          <w:rStyle w:val="FunctionTok"/>
        </w:rPr>
        <w:t>c</w:t>
      </w:r>
      <w:r>
        <w:rPr>
          <w:rStyle w:val="NormalTok"/>
        </w:rPr>
        <w:t xml:space="preserve">(StudyID,CRS_Incidence,CRS_Grade, Max_CRS,NEU.,LYMP.,MON. , DP_CRS_Onset,Max_NT, NT_Grade, Placeholder_DPI, During.Chemo., After.Chemo, DP_NT_Onset)) </w:t>
      </w:r>
      <w:r>
        <w:rPr>
          <w:rStyle w:val="CommentTok"/>
        </w:rPr>
        <w:t xml:space="preserve"># These variables were also dropped in agreement with the group. </w:t>
      </w:r>
      <w:r>
        <w:br/>
      </w:r>
      <w:r>
        <w:br/>
      </w:r>
      <w:r>
        <w:br/>
      </w:r>
      <w:r>
        <w:rPr>
          <w:rStyle w:val="NormalTok"/>
        </w:rPr>
        <w:t xml:space="preserve">CBC_DPI_0_only </w:t>
      </w:r>
      <w:r>
        <w:rPr>
          <w:rStyle w:val="OtherTok"/>
        </w:rPr>
        <w:t>&lt;-</w:t>
      </w:r>
      <w:r>
        <w:rPr>
          <w:rStyle w:val="NormalTok"/>
        </w:rPr>
        <w:t xml:space="preserve"> </w:t>
      </w:r>
      <w:r>
        <w:rPr>
          <w:rStyle w:val="FunctionTok"/>
        </w:rPr>
        <w:t>na.omit</w:t>
      </w:r>
      <w:r>
        <w:rPr>
          <w:rStyle w:val="NormalTok"/>
        </w:rPr>
        <w:t xml:space="preserve">(CBC_DPI_0_only) </w:t>
      </w:r>
      <w:r>
        <w:rPr>
          <w:rStyle w:val="CommentTok"/>
        </w:rPr>
        <w:t xml:space="preserve"># After dropping rows with NA's in them. # Drop the NAs. You can check the values before and after this line by printing the variables. </w:t>
      </w:r>
    </w:p>
    <w:p w14:paraId="4407EF7B" w14:textId="77777777" w:rsidR="001C3AD5" w:rsidRDefault="00000000">
      <w:pPr>
        <w:pStyle w:val="FirstParagraph"/>
      </w:pPr>
      <w:r>
        <w:t>Apply PCAs with different rotations (VARIMAX, QUARTIMAX etc.), and see the variances.</w:t>
      </w:r>
    </w:p>
    <w:p w14:paraId="7F7B0EA2" w14:textId="77777777" w:rsidR="001C3AD5" w:rsidRDefault="00000000">
      <w:pPr>
        <w:pStyle w:val="SourceCode"/>
      </w:pPr>
      <w:r>
        <w:rPr>
          <w:rStyle w:val="FunctionTok"/>
        </w:rPr>
        <w:t>set.seed</w:t>
      </w:r>
      <w:r>
        <w:rPr>
          <w:rStyle w:val="NormalTok"/>
        </w:rPr>
        <w:t>(</w:t>
      </w:r>
      <w:r>
        <w:rPr>
          <w:rStyle w:val="DecValTok"/>
        </w:rPr>
        <w:t>1</w:t>
      </w:r>
      <w:r>
        <w:rPr>
          <w:rStyle w:val="NormalTok"/>
        </w:rPr>
        <w:t xml:space="preserve">) </w:t>
      </w:r>
      <w:r>
        <w:rPr>
          <w:rStyle w:val="CommentTok"/>
        </w:rPr>
        <w:t xml:space="preserve"># For reproducibility. </w:t>
      </w:r>
      <w:r>
        <w:br/>
      </w:r>
      <w:r>
        <w:rPr>
          <w:rStyle w:val="CommentTok"/>
        </w:rPr>
        <w:t xml:space="preserve">#Apply PCA on data from DPI == 0. We will chose the dataframe that has all the irrelevant features dropped already (for implementation of Boruta). </w:t>
      </w:r>
      <w:r>
        <w:br/>
      </w:r>
      <w:r>
        <w:rPr>
          <w:rStyle w:val="CommentTok"/>
        </w:rPr>
        <w:t xml:space="preserve">#Normalize all the features before implementing PCA. </w:t>
      </w:r>
      <w:r>
        <w:br/>
      </w:r>
      <w:r>
        <w:br/>
      </w:r>
      <w:r>
        <w:rPr>
          <w:rStyle w:val="CommentTok"/>
        </w:rPr>
        <w:t># Select all numeric columns that have to be normalized</w:t>
      </w:r>
      <w:r>
        <w:br/>
      </w:r>
      <w:r>
        <w:rPr>
          <w:rStyle w:val="NormalTok"/>
        </w:rPr>
        <w:t xml:space="preserve">CBC_DPI_0_only </w:t>
      </w:r>
      <w:r>
        <w:rPr>
          <w:rStyle w:val="OtherTok"/>
        </w:rPr>
        <w:t>&lt;-</w:t>
      </w:r>
      <w:r>
        <w:rPr>
          <w:rStyle w:val="FunctionTok"/>
        </w:rPr>
        <w:t>subset</w:t>
      </w:r>
      <w:r>
        <w:rPr>
          <w:rStyle w:val="NormalTok"/>
        </w:rPr>
        <w:t xml:space="preserve">(CBC_DPI_0_only, </w:t>
      </w:r>
      <w:r>
        <w:rPr>
          <w:rStyle w:val="AttributeTok"/>
        </w:rPr>
        <w:t>select =</w:t>
      </w:r>
      <w:r>
        <w:rPr>
          <w:rStyle w:val="NormalTok"/>
        </w:rPr>
        <w:t xml:space="preserve"> </w:t>
      </w:r>
      <w:r>
        <w:rPr>
          <w:rStyle w:val="SpecialCharTok"/>
        </w:rPr>
        <w:t>-</w:t>
      </w:r>
      <w:r>
        <w:rPr>
          <w:rStyle w:val="FunctionTok"/>
        </w:rPr>
        <w:t>c</w:t>
      </w:r>
      <w:r>
        <w:rPr>
          <w:rStyle w:val="NormalTok"/>
        </w:rPr>
        <w:t xml:space="preserve">(DPI)) </w:t>
      </w:r>
      <w:r>
        <w:rPr>
          <w:rStyle w:val="CommentTok"/>
        </w:rPr>
        <w:t xml:space="preserve"># Because normalizing DPI = 0 introduced all the NAN values into this column, so I had to remove it, and to maintain uniformity, I will have to remove DPI values for other datasets, CBC_DPI_0_to_1 and so on as well before I normalize them to apply PCA. </w:t>
      </w:r>
      <w:r>
        <w:br/>
      </w:r>
      <w:r>
        <w:rPr>
          <w:rStyle w:val="NormalTok"/>
        </w:rPr>
        <w:t xml:space="preserve">CBC_DPI_0_numeric </w:t>
      </w:r>
      <w:r>
        <w:rPr>
          <w:rStyle w:val="OtherTok"/>
        </w:rPr>
        <w:t>&lt;-</w:t>
      </w:r>
      <w:r>
        <w:rPr>
          <w:rStyle w:val="NormalTok"/>
        </w:rPr>
        <w:t>CBC_DPI_0_only</w:t>
      </w:r>
      <w:r>
        <w:rPr>
          <w:rStyle w:val="SpecialCharTok"/>
        </w:rPr>
        <w:t>%&gt;%</w:t>
      </w:r>
      <w:r>
        <w:rPr>
          <w:rStyle w:val="NormalTok"/>
        </w:rPr>
        <w:t xml:space="preserve"> </w:t>
      </w:r>
      <w:r>
        <w:rPr>
          <w:rStyle w:val="FunctionTok"/>
        </w:rPr>
        <w:t>select_if</w:t>
      </w:r>
      <w:r>
        <w:rPr>
          <w:rStyle w:val="NormalTok"/>
        </w:rPr>
        <w:t>(</w:t>
      </w:r>
      <w:r>
        <w:rPr>
          <w:rStyle w:val="SpecialCharTok"/>
        </w:rPr>
        <w:t>~</w:t>
      </w:r>
      <w:r>
        <w:rPr>
          <w:rStyle w:val="NormalTok"/>
        </w:rPr>
        <w:t xml:space="preserve"> </w:t>
      </w:r>
      <w:r>
        <w:rPr>
          <w:rStyle w:val="FunctionTok"/>
        </w:rPr>
        <w:t>is.numeric</w:t>
      </w:r>
      <w:r>
        <w:rPr>
          <w:rStyle w:val="NormalTok"/>
        </w:rPr>
        <w:t>(.))</w:t>
      </w:r>
      <w:r>
        <w:br/>
      </w:r>
      <w:r>
        <w:rPr>
          <w:rStyle w:val="CommentTok"/>
        </w:rPr>
        <w:t># Normalize all numeric columns</w:t>
      </w:r>
      <w:r>
        <w:br/>
      </w:r>
      <w:r>
        <w:rPr>
          <w:rStyle w:val="NormalTok"/>
        </w:rPr>
        <w:t xml:space="preserve">CBC_DPI_0_normalized </w:t>
      </w:r>
      <w:r>
        <w:rPr>
          <w:rStyle w:val="OtherTok"/>
        </w:rPr>
        <w:t>&lt;-</w:t>
      </w:r>
      <w:r>
        <w:rPr>
          <w:rStyle w:val="NormalTok"/>
        </w:rPr>
        <w:t xml:space="preserve"> CBC_DPI_0_numeric </w:t>
      </w:r>
      <w:r>
        <w:rPr>
          <w:rStyle w:val="SpecialCharTok"/>
        </w:rPr>
        <w:t>%&gt;%</w:t>
      </w:r>
      <w:r>
        <w:rPr>
          <w:rStyle w:val="NormalTok"/>
        </w:rPr>
        <w:t xml:space="preserve"> </w:t>
      </w:r>
      <w:r>
        <w:rPr>
          <w:rStyle w:val="FunctionTok"/>
        </w:rPr>
        <w:t>mutate_all</w:t>
      </w:r>
      <w:r>
        <w:rPr>
          <w:rStyle w:val="NormalTok"/>
        </w:rPr>
        <w:t>(scale)</w:t>
      </w:r>
      <w:r>
        <w:br/>
      </w:r>
      <w:r>
        <w:br/>
      </w:r>
      <w:r>
        <w:rPr>
          <w:rStyle w:val="NormalTok"/>
        </w:rPr>
        <w:t xml:space="preserve">corr_matrix </w:t>
      </w:r>
      <w:r>
        <w:rPr>
          <w:rStyle w:val="OtherTok"/>
        </w:rPr>
        <w:t>&lt;-</w:t>
      </w:r>
      <w:r>
        <w:rPr>
          <w:rStyle w:val="NormalTok"/>
        </w:rPr>
        <w:t xml:space="preserve"> </w:t>
      </w:r>
      <w:r>
        <w:rPr>
          <w:rStyle w:val="FunctionTok"/>
        </w:rPr>
        <w:t>cor</w:t>
      </w:r>
      <w:r>
        <w:rPr>
          <w:rStyle w:val="NormalTok"/>
        </w:rPr>
        <w:t>(CBC_DPI_0_normalized)</w:t>
      </w:r>
      <w:r>
        <w:br/>
      </w:r>
      <w:r>
        <w:rPr>
          <w:rStyle w:val="FunctionTok"/>
        </w:rPr>
        <w:t>ggcorrplot</w:t>
      </w:r>
      <w:r>
        <w:rPr>
          <w:rStyle w:val="NormalTok"/>
        </w:rPr>
        <w:t xml:space="preserve">(corr_matrix)                        </w:t>
      </w:r>
      <w:r>
        <w:rPr>
          <w:rStyle w:val="CommentTok"/>
        </w:rPr>
        <w:t xml:space="preserve"># visualize the correlation between different variables. </w:t>
      </w:r>
    </w:p>
    <w:p w14:paraId="2EED4B99" w14:textId="77777777" w:rsidR="001C3AD5" w:rsidRDefault="00000000" w:rsidP="00A76B39">
      <w:pPr>
        <w:pStyle w:val="FirstParagraph"/>
        <w:jc w:val="center"/>
      </w:pPr>
      <w:r>
        <w:rPr>
          <w:noProof/>
        </w:rPr>
        <w:lastRenderedPageBreak/>
        <w:drawing>
          <wp:inline distT="0" distB="0" distL="0" distR="0" wp14:anchorId="4186C2D8" wp14:editId="69EDA8CA">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BC_analysis_DPI_0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079F20A" w14:textId="77777777" w:rsidR="001C3AD5" w:rsidRDefault="00000000">
      <w:pPr>
        <w:pStyle w:val="SourceCode"/>
      </w:pPr>
      <w:r>
        <w:rPr>
          <w:rStyle w:val="CommentTok"/>
        </w:rPr>
        <w:t># Merge back the non-numeric columns</w:t>
      </w:r>
      <w:r>
        <w:br/>
      </w:r>
      <w:r>
        <w:rPr>
          <w:rStyle w:val="NormalTok"/>
        </w:rPr>
        <w:t xml:space="preserve">CBC_DPI_0_final </w:t>
      </w:r>
      <w:r>
        <w:rPr>
          <w:rStyle w:val="OtherTok"/>
        </w:rPr>
        <w:t>&lt;-</w:t>
      </w:r>
      <w:r>
        <w:rPr>
          <w:rStyle w:val="FunctionTok"/>
        </w:rPr>
        <w:t>bind_cols</w:t>
      </w:r>
      <w:r>
        <w:rPr>
          <w:rStyle w:val="NormalTok"/>
        </w:rPr>
        <w:t xml:space="preserve">(CBC_DPI_0_only </w:t>
      </w:r>
      <w:r>
        <w:rPr>
          <w:rStyle w:val="SpecialCharTok"/>
        </w:rPr>
        <w:t>%&gt;%</w:t>
      </w:r>
      <w:r>
        <w:rPr>
          <w:rStyle w:val="NormalTok"/>
        </w:rPr>
        <w:t xml:space="preserve"> </w:t>
      </w:r>
      <w:r>
        <w:rPr>
          <w:rStyle w:val="FunctionTok"/>
        </w:rPr>
        <w:t>select_if</w:t>
      </w:r>
      <w:r>
        <w:rPr>
          <w:rStyle w:val="NormalTok"/>
        </w:rPr>
        <w:t xml:space="preserve">( </w:t>
      </w:r>
      <w:r>
        <w:rPr>
          <w:rStyle w:val="SpecialCharTok"/>
        </w:rPr>
        <w:t>~</w:t>
      </w:r>
      <w:r>
        <w:rPr>
          <w:rStyle w:val="NormalTok"/>
        </w:rPr>
        <w:t xml:space="preserve"> </w:t>
      </w:r>
      <w:r>
        <w:rPr>
          <w:rStyle w:val="SpecialCharTok"/>
        </w:rPr>
        <w:t>!</w:t>
      </w:r>
      <w:r>
        <w:rPr>
          <w:rStyle w:val="FunctionTok"/>
        </w:rPr>
        <w:t>is.numeric</w:t>
      </w:r>
      <w:r>
        <w:rPr>
          <w:rStyle w:val="NormalTok"/>
        </w:rPr>
        <w:t>(.)),CBC_DPI_0_normalized)</w:t>
      </w:r>
      <w:r>
        <w:br/>
      </w:r>
      <w:r>
        <w:br/>
      </w:r>
      <w:r>
        <w:rPr>
          <w:rStyle w:val="CommentTok"/>
        </w:rPr>
        <w:t xml:space="preserve"># Perform PCA on this data frame. </w:t>
      </w:r>
      <w:r>
        <w:br/>
      </w:r>
      <w:r>
        <w:rPr>
          <w:rStyle w:val="NormalTok"/>
        </w:rPr>
        <w:t xml:space="preserve">PCA_DPI_0 </w:t>
      </w:r>
      <w:r>
        <w:rPr>
          <w:rStyle w:val="OtherTok"/>
        </w:rPr>
        <w:t>&lt;-</w:t>
      </w:r>
      <w:r>
        <w:rPr>
          <w:rStyle w:val="NormalTok"/>
        </w:rPr>
        <w:t xml:space="preserve"> </w:t>
      </w:r>
      <w:r>
        <w:rPr>
          <w:rStyle w:val="FunctionTok"/>
        </w:rPr>
        <w:t>principal</w:t>
      </w:r>
      <w:r>
        <w:rPr>
          <w:rStyle w:val="NormalTok"/>
        </w:rPr>
        <w:t xml:space="preserve">(CBC_DPI_0_normalized, </w:t>
      </w:r>
      <w:r>
        <w:rPr>
          <w:rStyle w:val="AttributeTok"/>
        </w:rPr>
        <w:t>nfactors =</w:t>
      </w:r>
      <w:r>
        <w:rPr>
          <w:rStyle w:val="NormalTok"/>
        </w:rPr>
        <w:t xml:space="preserve"> </w:t>
      </w:r>
      <w:r>
        <w:rPr>
          <w:rStyle w:val="DecValTok"/>
        </w:rPr>
        <w:t>15</w:t>
      </w:r>
      <w:r>
        <w:rPr>
          <w:rStyle w:val="NormalTok"/>
        </w:rPr>
        <w:t xml:space="preserve">, </w:t>
      </w:r>
      <w:r>
        <w:rPr>
          <w:rStyle w:val="AttributeTok"/>
        </w:rPr>
        <w:t>rotate =</w:t>
      </w:r>
      <w:r>
        <w:rPr>
          <w:rStyle w:val="NormalTok"/>
        </w:rPr>
        <w:t xml:space="preserve"> </w:t>
      </w:r>
      <w:r>
        <w:rPr>
          <w:rStyle w:val="StringTok"/>
        </w:rPr>
        <w:t>"none"</w:t>
      </w:r>
      <w:r>
        <w:rPr>
          <w:rStyle w:val="NormalTok"/>
        </w:rPr>
        <w:t>)</w:t>
      </w:r>
      <w:r>
        <w:br/>
      </w:r>
      <w:r>
        <w:rPr>
          <w:rStyle w:val="CommentTok"/>
        </w:rPr>
        <w:t>#PCA_DPI_0 &lt;- principal(CBC_DPI_0_normalized, nfactors = 15, rotate = "varimax")</w:t>
      </w:r>
      <w:r>
        <w:br/>
      </w:r>
      <w:r>
        <w:rPr>
          <w:rStyle w:val="FunctionTok"/>
        </w:rPr>
        <w:t>print</w:t>
      </w:r>
      <w:r>
        <w:rPr>
          <w:rStyle w:val="NormalTok"/>
        </w:rPr>
        <w:t>(PCA_DPI_0)</w:t>
      </w:r>
    </w:p>
    <w:p w14:paraId="41475215" w14:textId="77777777" w:rsidR="001C3AD5" w:rsidRDefault="00000000">
      <w:pPr>
        <w:pStyle w:val="SourceCode"/>
      </w:pPr>
      <w:r>
        <w:rPr>
          <w:rStyle w:val="VerbatimChar"/>
        </w:rPr>
        <w:t>## Principal Components Analysis</w:t>
      </w:r>
      <w:r>
        <w:br/>
      </w:r>
      <w:r>
        <w:rPr>
          <w:rStyle w:val="VerbatimChar"/>
        </w:rPr>
        <w:t>## Call: principal(r = CBC_DPI_0_normalized, nfactors = 15, rotate = "none")</w:t>
      </w:r>
      <w:r>
        <w:br/>
      </w:r>
      <w:r>
        <w:rPr>
          <w:rStyle w:val="VerbatimChar"/>
        </w:rPr>
        <w:t>## Standardized loadings (pattern matrix) based upon correlation matrix</w:t>
      </w:r>
      <w:r>
        <w:br/>
      </w:r>
      <w:r>
        <w:rPr>
          <w:rStyle w:val="VerbatimChar"/>
        </w:rPr>
        <w:t>##            PC1   PC2   PC3   PC4   PC5   PC6   PC7   PC8   PC9  PC10  PC11</w:t>
      </w:r>
      <w:r>
        <w:br/>
      </w:r>
      <w:r>
        <w:rPr>
          <w:rStyle w:val="VerbatimChar"/>
        </w:rPr>
        <w:t>## WBC       0.29  0.88  0.23 -0.16  0.06  0.14 -0.05 -0.10  0.03 -0.09 -0.10</w:t>
      </w:r>
      <w:r>
        <w:br/>
      </w:r>
      <w:r>
        <w:rPr>
          <w:rStyle w:val="VerbatimChar"/>
        </w:rPr>
        <w:t>## NEU..1    0.26  0.84  0.23 -0.24  0.07  0.19 -0.07 -0.14 -0.01 -0.11 -0.13</w:t>
      </w:r>
      <w:r>
        <w:br/>
      </w:r>
      <w:r>
        <w:rPr>
          <w:rStyle w:val="VerbatimChar"/>
        </w:rPr>
        <w:t>## LYMP..1   0.08  0.47  0.02  0.51 -0.08 -0.56  0.22  0.06  0.36 -0.03 -0.04</w:t>
      </w:r>
      <w:r>
        <w:br/>
      </w:r>
      <w:r>
        <w:rPr>
          <w:rStyle w:val="VerbatimChar"/>
        </w:rPr>
        <w:t>## MON..1    0.21  0.86  0.29  0.15  0.07  0.03  0.05  0.04 -0.04  0.11 -0.02</w:t>
      </w:r>
      <w:r>
        <w:br/>
      </w:r>
      <w:r>
        <w:rPr>
          <w:rStyle w:val="VerbatimChar"/>
        </w:rPr>
        <w:t>## HGB       0.93 -0.16  0.20  0.12 -0.08  0.15  0.08  0.12  0.00  0.03  0.05</w:t>
      </w:r>
      <w:r>
        <w:br/>
      </w:r>
      <w:r>
        <w:rPr>
          <w:rStyle w:val="VerbatimChar"/>
        </w:rPr>
        <w:t>## HCT       0.93 -0.12  0.11  0.14  0.00  0.17  0.10  0.21 -0.02  0.01  0.02</w:t>
      </w:r>
      <w:r>
        <w:br/>
      </w:r>
      <w:r>
        <w:rPr>
          <w:rStyle w:val="VerbatimChar"/>
        </w:rPr>
        <w:t>## PLT       0.37  0.38 -0.19 -0.60  0.19 -0.37 -0.15  0.09 -0.02  0.32  0.07</w:t>
      </w:r>
      <w:r>
        <w:br/>
      </w:r>
      <w:r>
        <w:rPr>
          <w:rStyle w:val="VerbatimChar"/>
        </w:rPr>
        <w:t>## RBC       0.93 -0.07 -0.19  0.18 -0.04  0.19  0.10  0.09  0.01  0.04  0.01</w:t>
      </w:r>
      <w:r>
        <w:br/>
      </w:r>
      <w:r>
        <w:rPr>
          <w:rStyle w:val="VerbatimChar"/>
        </w:rPr>
        <w:t>## MCV      -0.21 -0.14  0.87 -0.13  0.15 -0.16 -0.04  0.31 -0.08 -0.09 -0.01</w:t>
      </w:r>
      <w:r>
        <w:br/>
      </w:r>
      <w:r>
        <w:rPr>
          <w:rStyle w:val="VerbatimChar"/>
        </w:rPr>
        <w:t>## MCH       0.00 -0.24  0.94 -0.13 -0.06 -0.14 -0.07  0.06 -0.01 -0.04  0.04</w:t>
      </w:r>
      <w:r>
        <w:br/>
      </w:r>
      <w:r>
        <w:rPr>
          <w:rStyle w:val="VerbatimChar"/>
        </w:rPr>
        <w:t>## MCHC      0.39 -0.28  0.58 -0.05 -0.45 -0.02 -0.07 -0.43  0.15  0.09  0.11</w:t>
      </w:r>
      <w:r>
        <w:br/>
      </w:r>
      <w:r>
        <w:rPr>
          <w:rStyle w:val="VerbatimChar"/>
        </w:rPr>
        <w:t>## RDW      -0.46  0.70  0.12  0.25  0.05  0.07  0.27 -0.05 -0.22  0.00  0.31</w:t>
      </w:r>
      <w:r>
        <w:br/>
      </w:r>
      <w:r>
        <w:rPr>
          <w:rStyle w:val="VerbatimChar"/>
        </w:rPr>
        <w:t>## MPV      -0.24 -0.11  0.33  0.77  0.25  0.07 -0.19 -0.10 -0.14  0.25 -0.14</w:t>
      </w:r>
      <w:r>
        <w:br/>
      </w:r>
      <w:r>
        <w:rPr>
          <w:rStyle w:val="VerbatimChar"/>
        </w:rPr>
        <w:lastRenderedPageBreak/>
        <w:t>## Age      -0.20 -0.28  0.21 -0.15  0.75  0.31  0.15 -0.07  0.36  0.05  0.07</w:t>
      </w:r>
      <w:r>
        <w:br/>
      </w:r>
      <w:r>
        <w:rPr>
          <w:rStyle w:val="VerbatimChar"/>
        </w:rPr>
        <w:t>## CRP      -0.50  0.39 -0.05  0.14 -0.37  0.35 -0.39  0.28  0.27  0.06  0.10</w:t>
      </w:r>
      <w:r>
        <w:br/>
      </w:r>
      <w:r>
        <w:rPr>
          <w:rStyle w:val="VerbatimChar"/>
        </w:rPr>
        <w:t>## Ferritin -0.60 -0.02  0.21 -0.31 -0.42  0.22  0.46  0.09  0.03  0.20 -0.16</w:t>
      </w:r>
      <w:r>
        <w:br/>
      </w:r>
      <w:r>
        <w:rPr>
          <w:rStyle w:val="VerbatimChar"/>
        </w:rPr>
        <w:t>##           PC12  PC13  PC14  PC15 h2      u2 com</w:t>
      </w:r>
      <w:r>
        <w:br/>
      </w:r>
      <w:r>
        <w:rPr>
          <w:rStyle w:val="VerbatimChar"/>
        </w:rPr>
        <w:t>## WBC       0.05  0.09 -0.02  0.00  1 1.8e-09 1.7</w:t>
      </w:r>
      <w:r>
        <w:br/>
      </w:r>
      <w:r>
        <w:rPr>
          <w:rStyle w:val="VerbatimChar"/>
        </w:rPr>
        <w:t>## NEU..1    0.12 -0.08  0.02  0.00  1 2.3e-09 1.9</w:t>
      </w:r>
      <w:r>
        <w:br/>
      </w:r>
      <w:r>
        <w:rPr>
          <w:rStyle w:val="VerbatimChar"/>
        </w:rPr>
        <w:t>## LYMP..1   0.06 -0.01  0.00  0.00  1 1.9e-09 4.2</w:t>
      </w:r>
      <w:r>
        <w:br/>
      </w:r>
      <w:r>
        <w:rPr>
          <w:rStyle w:val="VerbatimChar"/>
        </w:rPr>
        <w:t>## MON..1   -0.29 -0.02  0.00  0.00  1 3.5e-09 1.8</w:t>
      </w:r>
      <w:r>
        <w:br/>
      </w:r>
      <w:r>
        <w:rPr>
          <w:rStyle w:val="VerbatimChar"/>
        </w:rPr>
        <w:t>## HGB       0.04 -0.02 -0.04  0.00  1 1.2e-04 1.3</w:t>
      </w:r>
      <w:r>
        <w:br/>
      </w:r>
      <w:r>
        <w:rPr>
          <w:rStyle w:val="VerbatimChar"/>
        </w:rPr>
        <w:t>## HCT       0.04 -0.01 -0.02  0.00  1 1.7e-04 1.3</w:t>
      </w:r>
      <w:r>
        <w:br/>
      </w:r>
      <w:r>
        <w:rPr>
          <w:rStyle w:val="VerbatimChar"/>
        </w:rPr>
        <w:t>## PLT       0.07  0.00  0.00  0.00  1 1.5e-09 4.9</w:t>
      </w:r>
      <w:r>
        <w:br/>
      </w:r>
      <w:r>
        <w:rPr>
          <w:rStyle w:val="VerbatimChar"/>
        </w:rPr>
        <w:t>## RBC       0.01  0.03  0.05  0.00  1 1.1e-05 1.3</w:t>
      </w:r>
      <w:r>
        <w:br/>
      </w:r>
      <w:r>
        <w:rPr>
          <w:rStyle w:val="VerbatimChar"/>
        </w:rPr>
        <w:t>## MCV       0.01  0.01  0.01  0.02  1 2.8e-06 1.7</w:t>
      </w:r>
      <w:r>
        <w:br/>
      </w:r>
      <w:r>
        <w:rPr>
          <w:rStyle w:val="VerbatimChar"/>
        </w:rPr>
        <w:t>## MCH       0.01  0.01  0.01 -0.02  1 5.0e-07 1.2</w:t>
      </w:r>
      <w:r>
        <w:br/>
      </w:r>
      <w:r>
        <w:rPr>
          <w:rStyle w:val="VerbatimChar"/>
        </w:rPr>
        <w:t>## MCHC     -0.02  0.00  0.00  0.01  1 2.7e-06 4.7</w:t>
      </w:r>
      <w:r>
        <w:br/>
      </w:r>
      <w:r>
        <w:rPr>
          <w:rStyle w:val="VerbatimChar"/>
        </w:rPr>
        <w:t>## RDW       0.09  0.00  0.00  0.00  1 2.6e-09 3.4</w:t>
      </w:r>
      <w:r>
        <w:br/>
      </w:r>
      <w:r>
        <w:rPr>
          <w:rStyle w:val="VerbatimChar"/>
        </w:rPr>
        <w:t>## MPV       0.08  0.00  0.00  0.00  1 2.4e-10 2.6</w:t>
      </w:r>
      <w:r>
        <w:br/>
      </w:r>
      <w:r>
        <w:rPr>
          <w:rStyle w:val="VerbatimChar"/>
        </w:rPr>
        <w:t>## Age      -0.01  0.00  0.00  0.00  1 5.8e-09 2.9</w:t>
      </w:r>
      <w:r>
        <w:br/>
      </w:r>
      <w:r>
        <w:rPr>
          <w:rStyle w:val="VerbatimChar"/>
        </w:rPr>
        <w:t>## CRP       0.02  0.00  0.00  0.00  1 3.1e-09 6.5</w:t>
      </w:r>
      <w:r>
        <w:br/>
      </w:r>
      <w:r>
        <w:rPr>
          <w:rStyle w:val="VerbatimChar"/>
        </w:rPr>
        <w:t>## Ferritin  0.04  0.00  0.00  0.00  1 9.1e-10 4.6</w:t>
      </w:r>
      <w:r>
        <w:br/>
      </w:r>
      <w:r>
        <w:rPr>
          <w:rStyle w:val="VerbatimChar"/>
        </w:rPr>
        <w:t xml:space="preserve">## </w:t>
      </w:r>
      <w:r>
        <w:br/>
      </w:r>
      <w:r>
        <w:rPr>
          <w:rStyle w:val="VerbatimChar"/>
        </w:rPr>
        <w:t>##                        PC1  PC2  PC3  PC4  PC5  PC6  PC7  PC8  PC9 PC10 PC11</w:t>
      </w:r>
      <w:r>
        <w:br/>
      </w:r>
      <w:r>
        <w:rPr>
          <w:rStyle w:val="VerbatimChar"/>
        </w:rPr>
        <w:t>## SS loadings           4.04 3.53 2.50 1.63 1.22 0.91 0.61 0.50 0.43 0.26 0.20</w:t>
      </w:r>
      <w:r>
        <w:br/>
      </w:r>
      <w:r>
        <w:rPr>
          <w:rStyle w:val="VerbatimChar"/>
        </w:rPr>
        <w:t>## Proportion Var        0.25 0.22 0.16 0.10 0.08 0.06 0.04 0.03 0.03 0.02 0.01</w:t>
      </w:r>
      <w:r>
        <w:br/>
      </w:r>
      <w:r>
        <w:rPr>
          <w:rStyle w:val="VerbatimChar"/>
        </w:rPr>
        <w:t>## Cumulative Var        0.25 0.47 0.63 0.73 0.81 0.86 0.90 0.93 0.96 0.98 0.99</w:t>
      </w:r>
      <w:r>
        <w:br/>
      </w:r>
      <w:r>
        <w:rPr>
          <w:rStyle w:val="VerbatimChar"/>
        </w:rPr>
        <w:t>## Proportion Explained  0.25 0.22 0.16 0.10 0.08 0.06 0.04 0.03 0.03 0.02 0.01</w:t>
      </w:r>
      <w:r>
        <w:br/>
      </w:r>
      <w:r>
        <w:rPr>
          <w:rStyle w:val="VerbatimChar"/>
        </w:rPr>
        <w:t>## Cumulative Proportion 0.25 0.47 0.63 0.73 0.81 0.86 0.90 0.93 0.96 0.98 0.99</w:t>
      </w:r>
      <w:r>
        <w:br/>
      </w:r>
      <w:r>
        <w:rPr>
          <w:rStyle w:val="VerbatimChar"/>
        </w:rPr>
        <w:t>##                       PC12 PC13 PC14 PC15</w:t>
      </w:r>
      <w:r>
        <w:br/>
      </w:r>
      <w:r>
        <w:rPr>
          <w:rStyle w:val="VerbatimChar"/>
        </w:rPr>
        <w:t>## SS loadings           0.13 0.02 0.01    0</w:t>
      </w:r>
      <w:r>
        <w:br/>
      </w:r>
      <w:r>
        <w:rPr>
          <w:rStyle w:val="VerbatimChar"/>
        </w:rPr>
        <w:t>## Proportion Var        0.01 0.00 0.00    0</w:t>
      </w:r>
      <w:r>
        <w:br/>
      </w:r>
      <w:r>
        <w:rPr>
          <w:rStyle w:val="VerbatimChar"/>
        </w:rPr>
        <w:t>## Cumulative Var        1.00 1.00 1.00    1</w:t>
      </w:r>
      <w:r>
        <w:br/>
      </w:r>
      <w:r>
        <w:rPr>
          <w:rStyle w:val="VerbatimChar"/>
        </w:rPr>
        <w:t>## Proportion Explained  0.01 0.00 0.00    0</w:t>
      </w:r>
      <w:r>
        <w:br/>
      </w:r>
      <w:r>
        <w:rPr>
          <w:rStyle w:val="VerbatimChar"/>
        </w:rPr>
        <w:t>## Cumulative Proportion 1.00 1.00 1.00    1</w:t>
      </w:r>
      <w:r>
        <w:br/>
      </w:r>
      <w:r>
        <w:rPr>
          <w:rStyle w:val="VerbatimChar"/>
        </w:rPr>
        <w:t xml:space="preserve">## </w:t>
      </w:r>
      <w:r>
        <w:br/>
      </w:r>
      <w:r>
        <w:rPr>
          <w:rStyle w:val="VerbatimChar"/>
        </w:rPr>
        <w:t>## Mean item complexity =  2.9</w:t>
      </w:r>
      <w:r>
        <w:br/>
      </w:r>
      <w:r>
        <w:rPr>
          <w:rStyle w:val="VerbatimChar"/>
        </w:rPr>
        <w:t>## Test of the hypothesis that 15 components are sufficient.</w:t>
      </w:r>
      <w:r>
        <w:br/>
      </w:r>
      <w:r>
        <w:rPr>
          <w:rStyle w:val="VerbatimChar"/>
        </w:rPr>
        <w:t xml:space="preserve">## </w:t>
      </w:r>
      <w:r>
        <w:br/>
      </w:r>
      <w:r>
        <w:rPr>
          <w:rStyle w:val="VerbatimChar"/>
        </w:rPr>
        <w:t xml:space="preserve">## The root mean square of the residuals (RMSR) is  0 </w:t>
      </w:r>
      <w:r>
        <w:br/>
      </w:r>
      <w:r>
        <w:rPr>
          <w:rStyle w:val="VerbatimChar"/>
        </w:rPr>
        <w:t xml:space="preserve">##  with the empirical chi square  0  with prob &lt;  NA </w:t>
      </w:r>
      <w:r>
        <w:br/>
      </w:r>
      <w:r>
        <w:rPr>
          <w:rStyle w:val="VerbatimChar"/>
        </w:rPr>
        <w:t xml:space="preserve">## </w:t>
      </w:r>
      <w:r>
        <w:br/>
      </w:r>
      <w:r>
        <w:rPr>
          <w:rStyle w:val="VerbatimChar"/>
        </w:rPr>
        <w:t>## Fit based upon off diagonal values = 1</w:t>
      </w:r>
    </w:p>
    <w:p w14:paraId="6824D168" w14:textId="77777777" w:rsidR="001C3AD5" w:rsidRDefault="00000000">
      <w:pPr>
        <w:pStyle w:val="SourceCode"/>
      </w:pPr>
      <w:r>
        <w:rPr>
          <w:rStyle w:val="FunctionTok"/>
        </w:rPr>
        <w:t>summary</w:t>
      </w:r>
      <w:r>
        <w:rPr>
          <w:rStyle w:val="NormalTok"/>
        </w:rPr>
        <w:t>(PCA_DPI_0)</w:t>
      </w:r>
    </w:p>
    <w:p w14:paraId="6782848E" w14:textId="77777777" w:rsidR="001C3AD5" w:rsidRDefault="00000000">
      <w:pPr>
        <w:pStyle w:val="SourceCode"/>
      </w:pPr>
      <w:r>
        <w:rPr>
          <w:rStyle w:val="VerbatimChar"/>
        </w:rPr>
        <w:lastRenderedPageBreak/>
        <w:t xml:space="preserve">## </w:t>
      </w:r>
      <w:r>
        <w:br/>
      </w:r>
      <w:r>
        <w:rPr>
          <w:rStyle w:val="VerbatimChar"/>
        </w:rPr>
        <w:t>## Factor analysis with Call: principal(r = CBC_DPI_0_normalized, nfactors = 15, rotate = "none")</w:t>
      </w:r>
      <w:r>
        <w:br/>
      </w:r>
      <w:r>
        <w:rPr>
          <w:rStyle w:val="VerbatimChar"/>
        </w:rPr>
        <w:t xml:space="preserve">## </w:t>
      </w:r>
      <w:r>
        <w:br/>
      </w:r>
      <w:r>
        <w:rPr>
          <w:rStyle w:val="VerbatimChar"/>
        </w:rPr>
        <w:t>## Test of the hypothesis that 15 factors are sufficient.</w:t>
      </w:r>
      <w:r>
        <w:br/>
      </w:r>
      <w:r>
        <w:rPr>
          <w:rStyle w:val="VerbatimChar"/>
        </w:rPr>
        <w:t xml:space="preserve">## The degrees of freedom for the model is -15  and the objective function was  0.39 </w:t>
      </w:r>
      <w:r>
        <w:br/>
      </w:r>
      <w:r>
        <w:rPr>
          <w:rStyle w:val="VerbatimChar"/>
        </w:rPr>
        <w:t xml:space="preserve">## The number of observations was  75  with Chi Square =  22.64  with prob &lt;  NA </w:t>
      </w:r>
      <w:r>
        <w:br/>
      </w:r>
      <w:r>
        <w:rPr>
          <w:rStyle w:val="VerbatimChar"/>
        </w:rPr>
        <w:t xml:space="preserve">## </w:t>
      </w:r>
      <w:r>
        <w:br/>
      </w:r>
      <w:r>
        <w:rPr>
          <w:rStyle w:val="VerbatimChar"/>
        </w:rPr>
        <w:t>## The root mean square of the residuals (RMSA) is  0</w:t>
      </w:r>
    </w:p>
    <w:p w14:paraId="15242C81" w14:textId="77777777" w:rsidR="001C3AD5" w:rsidRDefault="00000000">
      <w:pPr>
        <w:pStyle w:val="FirstParagraph"/>
      </w:pPr>
      <w:r>
        <w:t>Next section has Biplots, Scree plots and correlation plots relating features to principal components.</w:t>
      </w:r>
    </w:p>
    <w:p w14:paraId="27CC2070" w14:textId="77777777" w:rsidR="001C3AD5" w:rsidRDefault="00000000">
      <w:pPr>
        <w:pStyle w:val="BodyText"/>
      </w:pPr>
      <w:hyperlink r:id="rId8">
        <w:r>
          <w:rPr>
            <w:rStyle w:val="Hyperlink"/>
          </w:rPr>
          <w:t>https://www.datacamp.com/tutorial/pca-analysis-r</w:t>
        </w:r>
      </w:hyperlink>
    </w:p>
    <w:p w14:paraId="5D053EC7" w14:textId="77777777" w:rsidR="001C3AD5" w:rsidRDefault="00000000">
      <w:pPr>
        <w:pStyle w:val="SourceCode"/>
      </w:pPr>
      <w:r>
        <w:rPr>
          <w:rStyle w:val="NormalTok"/>
        </w:rPr>
        <w:t xml:space="preserve">data.pca </w:t>
      </w:r>
      <w:r>
        <w:rPr>
          <w:rStyle w:val="OtherTok"/>
        </w:rPr>
        <w:t>&lt;-</w:t>
      </w:r>
      <w:r>
        <w:rPr>
          <w:rStyle w:val="NormalTok"/>
        </w:rPr>
        <w:t xml:space="preserve"> </w:t>
      </w:r>
      <w:r>
        <w:rPr>
          <w:rStyle w:val="FunctionTok"/>
        </w:rPr>
        <w:t>princomp</w:t>
      </w:r>
      <w:r>
        <w:rPr>
          <w:rStyle w:val="NormalTok"/>
        </w:rPr>
        <w:t>(corr_matrix)</w:t>
      </w:r>
      <w:r>
        <w:br/>
      </w:r>
      <w:r>
        <w:rPr>
          <w:rStyle w:val="FunctionTok"/>
        </w:rPr>
        <w:t>summary</w:t>
      </w:r>
      <w:r>
        <w:rPr>
          <w:rStyle w:val="NormalTok"/>
        </w:rPr>
        <w:t>(data.pca)</w:t>
      </w:r>
    </w:p>
    <w:p w14:paraId="2D464D2F" w14:textId="77777777" w:rsidR="001C3AD5" w:rsidRDefault="00000000">
      <w:pPr>
        <w:pStyle w:val="SourceCode"/>
      </w:pPr>
      <w:r>
        <w:rPr>
          <w:rStyle w:val="VerbatimChar"/>
        </w:rPr>
        <w:t>## Importance of components:</w:t>
      </w:r>
      <w:r>
        <w:br/>
      </w:r>
      <w:r>
        <w:rPr>
          <w:rStyle w:val="VerbatimChar"/>
        </w:rPr>
        <w:t>##                           Comp.1    Comp.2     Comp.3     Comp.4     Comp.5</w:t>
      </w:r>
      <w:r>
        <w:br/>
      </w:r>
      <w:r>
        <w:rPr>
          <w:rStyle w:val="VerbatimChar"/>
        </w:rPr>
        <w:t>## Standard deviation     0.9910653 0.8223532 0.44202724 0.38960113 0.30472295</w:t>
      </w:r>
      <w:r>
        <w:br/>
      </w:r>
      <w:r>
        <w:rPr>
          <w:rStyle w:val="VerbatimChar"/>
        </w:rPr>
        <w:t>## Proportion of Variance 0.4468774 0.3076809 0.08889593 0.06905963 0.04224683</w:t>
      </w:r>
      <w:r>
        <w:br/>
      </w:r>
      <w:r>
        <w:rPr>
          <w:rStyle w:val="VerbatimChar"/>
        </w:rPr>
        <w:t>## Cumulative Proportion  0.4468774 0.7545583 0.84345424 0.91251386 0.95476069</w:t>
      </w:r>
      <w:r>
        <w:br/>
      </w:r>
      <w:r>
        <w:rPr>
          <w:rStyle w:val="VerbatimChar"/>
        </w:rPr>
        <w:t>##                            Comp.6     Comp.7      Comp.8     Comp.9     Comp.10</w:t>
      </w:r>
      <w:r>
        <w:br/>
      </w:r>
      <w:r>
        <w:rPr>
          <w:rStyle w:val="VerbatimChar"/>
        </w:rPr>
        <w:t>## Standard deviation     0.21861414 0.14976759 0.122538494 0.09817442 0.052430061</w:t>
      </w:r>
      <w:r>
        <w:br/>
      </w:r>
      <w:r>
        <w:rPr>
          <w:rStyle w:val="VerbatimChar"/>
        </w:rPr>
        <w:t>## Proportion of Variance 0.02174404 0.01020515 0.006831702 0.00438511 0.001250675</w:t>
      </w:r>
      <w:r>
        <w:br/>
      </w:r>
      <w:r>
        <w:rPr>
          <w:rStyle w:val="VerbatimChar"/>
        </w:rPr>
        <w:t>## Cumulative Proportion  0.97650474 0.98670989 0.993541590 0.99792670 0.999177376</w:t>
      </w:r>
      <w:r>
        <w:br/>
      </w:r>
      <w:r>
        <w:rPr>
          <w:rStyle w:val="VerbatimChar"/>
        </w:rPr>
        <w:t>##                            Comp.11      Comp.12      Comp.13      Comp.14</w:t>
      </w:r>
      <w:r>
        <w:br/>
      </w:r>
      <w:r>
        <w:rPr>
          <w:rStyle w:val="VerbatimChar"/>
        </w:rPr>
        <w:t>## Standard deviation     0.040843772 1.103242e-02 4.233209e-03 4.706592e-04</w:t>
      </w:r>
      <w:r>
        <w:br/>
      </w:r>
      <w:r>
        <w:rPr>
          <w:rStyle w:val="VerbatimChar"/>
        </w:rPr>
        <w:t>## Proportion of Variance 0.000758989 5.537651e-05 8.153108e-06 1.007852e-07</w:t>
      </w:r>
      <w:r>
        <w:br/>
      </w:r>
      <w:r>
        <w:rPr>
          <w:rStyle w:val="VerbatimChar"/>
        </w:rPr>
        <w:t>## Cumulative Proportion  0.999936365 9.999917e-01 9.999999e-01 1.000000e+00</w:t>
      </w:r>
      <w:r>
        <w:br/>
      </w:r>
      <w:r>
        <w:rPr>
          <w:rStyle w:val="VerbatimChar"/>
        </w:rPr>
        <w:t>##                             Comp.15 Comp.16</w:t>
      </w:r>
      <w:r>
        <w:br/>
      </w:r>
      <w:r>
        <w:rPr>
          <w:rStyle w:val="VerbatimChar"/>
        </w:rPr>
        <w:t>## Standard deviation     1.022915e-04       0</w:t>
      </w:r>
      <w:r>
        <w:br/>
      </w:r>
      <w:r>
        <w:rPr>
          <w:rStyle w:val="VerbatimChar"/>
        </w:rPr>
        <w:t>## Proportion of Variance 4.760612e-09       0</w:t>
      </w:r>
      <w:r>
        <w:br/>
      </w:r>
      <w:r>
        <w:rPr>
          <w:rStyle w:val="VerbatimChar"/>
        </w:rPr>
        <w:t>## Cumulative Proportion  1.000000e+00       1</w:t>
      </w:r>
    </w:p>
    <w:p w14:paraId="7D0BC555" w14:textId="77777777" w:rsidR="001C3AD5" w:rsidRDefault="00000000">
      <w:pPr>
        <w:pStyle w:val="FirstParagraph"/>
      </w:pPr>
      <w:r>
        <w:t>Loadings of each principal component</w:t>
      </w:r>
    </w:p>
    <w:p w14:paraId="479E5619" w14:textId="77777777" w:rsidR="001C3AD5" w:rsidRDefault="00000000">
      <w:pPr>
        <w:pStyle w:val="SourceCode"/>
      </w:pPr>
      <w:r>
        <w:rPr>
          <w:rStyle w:val="NormalTok"/>
        </w:rPr>
        <w:t>data.pca</w:t>
      </w:r>
      <w:r>
        <w:rPr>
          <w:rStyle w:val="SpecialCharTok"/>
        </w:rPr>
        <w:t>$</w:t>
      </w:r>
      <w:r>
        <w:rPr>
          <w:rStyle w:val="NormalTok"/>
        </w:rPr>
        <w:t xml:space="preserve">loadings[, </w:t>
      </w:r>
      <w:r>
        <w:rPr>
          <w:rStyle w:val="DecValTok"/>
        </w:rPr>
        <w:t>1</w:t>
      </w:r>
      <w:r>
        <w:rPr>
          <w:rStyle w:val="SpecialCharTok"/>
        </w:rPr>
        <w:t>:</w:t>
      </w:r>
      <w:r>
        <w:rPr>
          <w:rStyle w:val="DecValTok"/>
        </w:rPr>
        <w:t>2</w:t>
      </w:r>
      <w:r>
        <w:rPr>
          <w:rStyle w:val="NormalTok"/>
        </w:rPr>
        <w:t>]</w:t>
      </w:r>
    </w:p>
    <w:p w14:paraId="2059DF9D" w14:textId="77777777" w:rsidR="001C3AD5" w:rsidRDefault="00000000">
      <w:pPr>
        <w:pStyle w:val="SourceCode"/>
      </w:pPr>
      <w:r>
        <w:rPr>
          <w:rStyle w:val="VerbatimChar"/>
        </w:rPr>
        <w:lastRenderedPageBreak/>
        <w:t>##                Comp.1      Comp.2</w:t>
      </w:r>
      <w:r>
        <w:br/>
      </w:r>
      <w:r>
        <w:rPr>
          <w:rStyle w:val="VerbatimChar"/>
        </w:rPr>
        <w:t>## WBC       0.010993885  0.40984054</w:t>
      </w:r>
      <w:r>
        <w:br/>
      </w:r>
      <w:r>
        <w:rPr>
          <w:rStyle w:val="VerbatimChar"/>
        </w:rPr>
        <w:t>## NEU..1    0.001774644  0.39167397</w:t>
      </w:r>
      <w:r>
        <w:br/>
      </w:r>
      <w:r>
        <w:rPr>
          <w:rStyle w:val="VerbatimChar"/>
        </w:rPr>
        <w:t>## LYMP..1  -0.026922161  0.22936636</w:t>
      </w:r>
      <w:r>
        <w:br/>
      </w:r>
      <w:r>
        <w:rPr>
          <w:rStyle w:val="VerbatimChar"/>
        </w:rPr>
        <w:t>## MON..1   -0.031033076  0.37638461</w:t>
      </w:r>
      <w:r>
        <w:br/>
      </w:r>
      <w:r>
        <w:rPr>
          <w:rStyle w:val="VerbatimChar"/>
        </w:rPr>
        <w:t>## HGB       0.453290691 -0.03545012</w:t>
      </w:r>
      <w:r>
        <w:br/>
      </w:r>
      <w:r>
        <w:rPr>
          <w:rStyle w:val="VerbatimChar"/>
        </w:rPr>
        <w:t>## HCT       0.453443870  0.00192495</w:t>
      </w:r>
      <w:r>
        <w:br/>
      </w:r>
      <w:r>
        <w:rPr>
          <w:rStyle w:val="VerbatimChar"/>
        </w:rPr>
        <w:t>## PLT       0.141069680  0.27384285</w:t>
      </w:r>
      <w:r>
        <w:br/>
      </w:r>
      <w:r>
        <w:rPr>
          <w:rStyle w:val="VerbatimChar"/>
        </w:rPr>
        <w:t>## RBC       0.462543747  0.09067225</w:t>
      </w:r>
      <w:r>
        <w:br/>
      </w:r>
      <w:r>
        <w:rPr>
          <w:rStyle w:val="VerbatimChar"/>
        </w:rPr>
        <w:t>## MCV      -0.128379198 -0.27515056</w:t>
      </w:r>
      <w:r>
        <w:br/>
      </w:r>
      <w:r>
        <w:rPr>
          <w:rStyle w:val="VerbatimChar"/>
        </w:rPr>
        <w:t>## MCH      -0.020414806 -0.31734925</w:t>
      </w:r>
      <w:r>
        <w:br/>
      </w:r>
      <w:r>
        <w:rPr>
          <w:rStyle w:val="VerbatimChar"/>
        </w:rPr>
        <w:t>## MCHC      0.192949218 -0.21740556</w:t>
      </w:r>
      <w:r>
        <w:br/>
      </w:r>
      <w:r>
        <w:rPr>
          <w:rStyle w:val="VerbatimChar"/>
        </w:rPr>
        <w:t>## RDW      -0.320820799  0.26087617</w:t>
      </w:r>
      <w:r>
        <w:br/>
      </w:r>
      <w:r>
        <w:rPr>
          <w:rStyle w:val="VerbatimChar"/>
        </w:rPr>
        <w:t>## MPV      -0.124927174 -0.16459669</w:t>
      </w:r>
      <w:r>
        <w:br/>
      </w:r>
      <w:r>
        <w:rPr>
          <w:rStyle w:val="VerbatimChar"/>
        </w:rPr>
        <w:t>## Age      -0.073991184 -0.21617344</w:t>
      </w:r>
      <w:r>
        <w:br/>
      </w:r>
      <w:r>
        <w:rPr>
          <w:rStyle w:val="VerbatimChar"/>
        </w:rPr>
        <w:t>## CRP      -0.293770479  0.14071783</w:t>
      </w:r>
      <w:r>
        <w:br/>
      </w:r>
      <w:r>
        <w:rPr>
          <w:rStyle w:val="VerbatimChar"/>
        </w:rPr>
        <w:t>## Ferritin -0.298028534 -0.12046449</w:t>
      </w:r>
    </w:p>
    <w:p w14:paraId="32E45E68" w14:textId="77777777" w:rsidR="001C3AD5" w:rsidRDefault="00000000">
      <w:pPr>
        <w:pStyle w:val="FirstParagraph"/>
      </w:pPr>
      <w:r>
        <w:t>Visualization of the principal components Scree Plots:</w:t>
      </w:r>
    </w:p>
    <w:p w14:paraId="7E06837C" w14:textId="77777777" w:rsidR="001C3AD5" w:rsidRDefault="00000000">
      <w:pPr>
        <w:pStyle w:val="SourceCode"/>
      </w:pPr>
      <w:r>
        <w:rPr>
          <w:rStyle w:val="FunctionTok"/>
        </w:rPr>
        <w:t>fviz_eig</w:t>
      </w:r>
      <w:r>
        <w:rPr>
          <w:rStyle w:val="NormalTok"/>
        </w:rPr>
        <w:t xml:space="preserve">(data.pca, </w:t>
      </w:r>
      <w:r>
        <w:rPr>
          <w:rStyle w:val="AttributeTok"/>
        </w:rPr>
        <w:t>addlabels =</w:t>
      </w:r>
      <w:r>
        <w:rPr>
          <w:rStyle w:val="NormalTok"/>
        </w:rPr>
        <w:t xml:space="preserve"> </w:t>
      </w:r>
      <w:r>
        <w:rPr>
          <w:rStyle w:val="ConstantTok"/>
        </w:rPr>
        <w:t>TRUE</w:t>
      </w:r>
      <w:r>
        <w:rPr>
          <w:rStyle w:val="NormalTok"/>
        </w:rPr>
        <w:t>)</w:t>
      </w:r>
    </w:p>
    <w:p w14:paraId="5AEF25BB" w14:textId="77777777" w:rsidR="001C3AD5" w:rsidRDefault="00000000">
      <w:pPr>
        <w:pStyle w:val="FirstParagraph"/>
      </w:pPr>
      <w:r>
        <w:rPr>
          <w:noProof/>
        </w:rPr>
        <w:drawing>
          <wp:inline distT="0" distB="0" distL="0" distR="0" wp14:anchorId="5D7142CB" wp14:editId="5D1C57C9">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BC_analysis_DPI_0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387502D" w14:textId="77777777" w:rsidR="001C3AD5" w:rsidRDefault="00000000">
      <w:pPr>
        <w:pStyle w:val="BodyText"/>
      </w:pPr>
      <w:r>
        <w:t>Biplot of the attributes:</w:t>
      </w:r>
    </w:p>
    <w:p w14:paraId="191B8EA4" w14:textId="77777777" w:rsidR="001C3AD5" w:rsidRDefault="00000000">
      <w:pPr>
        <w:pStyle w:val="SourceCode"/>
      </w:pPr>
      <w:r>
        <w:rPr>
          <w:rStyle w:val="CommentTok"/>
        </w:rPr>
        <w:t># Graph of the variables</w:t>
      </w:r>
      <w:r>
        <w:br/>
      </w:r>
      <w:r>
        <w:rPr>
          <w:rStyle w:val="FunctionTok"/>
        </w:rPr>
        <w:t>fviz_pca_var</w:t>
      </w:r>
      <w:r>
        <w:rPr>
          <w:rStyle w:val="NormalTok"/>
        </w:rPr>
        <w:t xml:space="preserve">(data.pca, </w:t>
      </w:r>
      <w:r>
        <w:rPr>
          <w:rStyle w:val="AttributeTok"/>
        </w:rPr>
        <w:t>col.var =</w:t>
      </w:r>
      <w:r>
        <w:rPr>
          <w:rStyle w:val="NormalTok"/>
        </w:rPr>
        <w:t xml:space="preserve"> </w:t>
      </w:r>
      <w:r>
        <w:rPr>
          <w:rStyle w:val="StringTok"/>
        </w:rPr>
        <w:t>"black"</w:t>
      </w:r>
      <w:r>
        <w:rPr>
          <w:rStyle w:val="NormalTok"/>
        </w:rPr>
        <w:t>)</w:t>
      </w:r>
    </w:p>
    <w:p w14:paraId="513BD735" w14:textId="77777777" w:rsidR="001C3AD5" w:rsidRDefault="00000000">
      <w:pPr>
        <w:pStyle w:val="FirstParagraph"/>
      </w:pPr>
      <w:r>
        <w:rPr>
          <w:noProof/>
        </w:rPr>
        <w:lastRenderedPageBreak/>
        <w:drawing>
          <wp:inline distT="0" distB="0" distL="0" distR="0" wp14:anchorId="2360A565" wp14:editId="4DB5D25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BC_analysis_DPI_0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Contribution of each variable:</w:t>
      </w:r>
    </w:p>
    <w:p w14:paraId="7FBBFDD7" w14:textId="77777777" w:rsidR="001C3AD5" w:rsidRDefault="00000000">
      <w:pPr>
        <w:pStyle w:val="SourceCode"/>
      </w:pPr>
      <w:r>
        <w:rPr>
          <w:rStyle w:val="FunctionTok"/>
        </w:rPr>
        <w:t>fviz_cos2</w:t>
      </w:r>
      <w:r>
        <w:rPr>
          <w:rStyle w:val="NormalTok"/>
        </w:rPr>
        <w:t xml:space="preserve">(data.pca, </w:t>
      </w:r>
      <w:r>
        <w:rPr>
          <w:rStyle w:val="AttributeTok"/>
        </w:rPr>
        <w:t>choice =</w:t>
      </w:r>
      <w:r>
        <w:rPr>
          <w:rStyle w:val="NormalTok"/>
        </w:rPr>
        <w:t xml:space="preserve"> </w:t>
      </w:r>
      <w:r>
        <w:rPr>
          <w:rStyle w:val="StringTok"/>
        </w:rPr>
        <w:t>"var"</w:t>
      </w:r>
      <w:r>
        <w:rPr>
          <w:rStyle w:val="NormalTok"/>
        </w:rPr>
        <w:t xml:space="preserve">, </w:t>
      </w:r>
      <w:r>
        <w:rPr>
          <w:rStyle w:val="AttributeTok"/>
        </w:rPr>
        <w:t>axes =</w:t>
      </w:r>
      <w:r>
        <w:rPr>
          <w:rStyle w:val="NormalTok"/>
        </w:rPr>
        <w:t xml:space="preserve"> </w:t>
      </w:r>
      <w:r>
        <w:rPr>
          <w:rStyle w:val="DecValTok"/>
        </w:rPr>
        <w:t>1</w:t>
      </w:r>
      <w:r>
        <w:rPr>
          <w:rStyle w:val="SpecialCharTok"/>
        </w:rPr>
        <w:t>:</w:t>
      </w:r>
      <w:r>
        <w:rPr>
          <w:rStyle w:val="DecValTok"/>
        </w:rPr>
        <w:t>2</w:t>
      </w:r>
      <w:r>
        <w:rPr>
          <w:rStyle w:val="NormalTok"/>
        </w:rPr>
        <w:t>)</w:t>
      </w:r>
    </w:p>
    <w:p w14:paraId="6A062F64" w14:textId="77777777" w:rsidR="001C3AD5" w:rsidRDefault="00000000">
      <w:pPr>
        <w:pStyle w:val="FirstParagraph"/>
      </w:pPr>
      <w:r>
        <w:rPr>
          <w:noProof/>
        </w:rPr>
        <w:drawing>
          <wp:inline distT="0" distB="0" distL="0" distR="0" wp14:anchorId="5352DB06" wp14:editId="2CA94E59">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BC_analysis_DPI_0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Biplot combined with cos2</w:t>
      </w:r>
    </w:p>
    <w:p w14:paraId="0A550D23" w14:textId="77777777" w:rsidR="001C3AD5" w:rsidRDefault="00000000">
      <w:pPr>
        <w:pStyle w:val="SourceCode"/>
      </w:pPr>
      <w:r>
        <w:rPr>
          <w:rStyle w:val="FunctionTok"/>
        </w:rPr>
        <w:lastRenderedPageBreak/>
        <w:t>fviz_pca_var</w:t>
      </w:r>
      <w:r>
        <w:rPr>
          <w:rStyle w:val="NormalTok"/>
        </w:rPr>
        <w:t xml:space="preserve">(data.pca, </w:t>
      </w:r>
      <w:r>
        <w:rPr>
          <w:rStyle w:val="AttributeTok"/>
        </w:rPr>
        <w:t>col.var =</w:t>
      </w:r>
      <w:r>
        <w:rPr>
          <w:rStyle w:val="NormalTok"/>
        </w:rPr>
        <w:t xml:space="preserve"> </w:t>
      </w:r>
      <w:r>
        <w:rPr>
          <w:rStyle w:val="StringTok"/>
        </w:rPr>
        <w:t>"cos2"</w:t>
      </w:r>
      <w:r>
        <w:rPr>
          <w:rStyle w:val="NormalTok"/>
        </w:rPr>
        <w:t>,</w:t>
      </w:r>
      <w:r>
        <w:br/>
      </w:r>
      <w:r>
        <w:rPr>
          <w:rStyle w:val="NormalTok"/>
        </w:rPr>
        <w:t xml:space="preserve">            </w:t>
      </w:r>
      <w:r>
        <w:rPr>
          <w:rStyle w:val="AttributeTok"/>
        </w:rPr>
        <w:t>gradient.cols =</w:t>
      </w:r>
      <w:r>
        <w:rPr>
          <w:rStyle w:val="NormalTok"/>
        </w:rPr>
        <w:t xml:space="preserve"> </w:t>
      </w:r>
      <w:r>
        <w:rPr>
          <w:rStyle w:val="FunctionTok"/>
        </w:rPr>
        <w:t>c</w:t>
      </w:r>
      <w:r>
        <w:rPr>
          <w:rStyle w:val="NormalTok"/>
        </w:rPr>
        <w:t>(</w:t>
      </w:r>
      <w:r>
        <w:rPr>
          <w:rStyle w:val="StringTok"/>
        </w:rPr>
        <w:t>"black"</w:t>
      </w:r>
      <w:r>
        <w:rPr>
          <w:rStyle w:val="NormalTok"/>
        </w:rPr>
        <w:t xml:space="preserve">, </w:t>
      </w:r>
      <w:r>
        <w:rPr>
          <w:rStyle w:val="StringTok"/>
        </w:rPr>
        <w:t>"orange"</w:t>
      </w:r>
      <w:r>
        <w:rPr>
          <w:rStyle w:val="NormalTok"/>
        </w:rPr>
        <w:t xml:space="preserve">, </w:t>
      </w:r>
      <w:r>
        <w:rPr>
          <w:rStyle w:val="StringTok"/>
        </w:rPr>
        <w:t>"green"</w:t>
      </w:r>
      <w:r>
        <w:rPr>
          <w:rStyle w:val="NormalTok"/>
        </w:rPr>
        <w:t>),</w:t>
      </w:r>
      <w:r>
        <w:br/>
      </w:r>
      <w:r>
        <w:rPr>
          <w:rStyle w:val="NormalTok"/>
        </w:rPr>
        <w:t xml:space="preserve">            </w:t>
      </w:r>
      <w:r>
        <w:rPr>
          <w:rStyle w:val="AttributeTok"/>
        </w:rPr>
        <w:t>repel =</w:t>
      </w:r>
      <w:r>
        <w:rPr>
          <w:rStyle w:val="NormalTok"/>
        </w:rPr>
        <w:t xml:space="preserve"> </w:t>
      </w:r>
      <w:r>
        <w:rPr>
          <w:rStyle w:val="ConstantTok"/>
        </w:rPr>
        <w:t>TRUE</w:t>
      </w:r>
      <w:r>
        <w:rPr>
          <w:rStyle w:val="NormalTok"/>
        </w:rPr>
        <w:t>)</w:t>
      </w:r>
    </w:p>
    <w:p w14:paraId="7BE5AA37" w14:textId="77777777" w:rsidR="001C3AD5" w:rsidRDefault="00000000">
      <w:pPr>
        <w:pStyle w:val="FirstParagraph"/>
      </w:pPr>
      <w:r>
        <w:rPr>
          <w:noProof/>
        </w:rPr>
        <w:drawing>
          <wp:inline distT="0" distB="0" distL="0" distR="0" wp14:anchorId="762F65A6" wp14:editId="135B8FC9">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BC_analysis_DPI_0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For now I am arbitrarily selecting first 5 principal components for the ML prediction. The values used are already normalized. Models of choice were KNN, SVM, BLR(?), ……….</w:t>
      </w:r>
    </w:p>
    <w:p w14:paraId="34BFEA28" w14:textId="77777777" w:rsidR="001C3AD5" w:rsidRDefault="00000000">
      <w:pPr>
        <w:pStyle w:val="BodyText"/>
      </w:pPr>
      <w:r>
        <w:t>This means, we need to project the test data set (from John Hopikins) on the same principal components. Later on we will create PCs based on combined dataset of Umich and JH for the purposes of generalization. FIND THE REFERENCE FOR THIS IDEA (OF GENERALIZATION) as well.</w:t>
      </w:r>
      <w:bookmarkEnd w:id="1"/>
    </w:p>
    <w:sectPr w:rsidR="001C3A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985C2" w14:textId="77777777" w:rsidR="002F0583" w:rsidRDefault="002F0583">
      <w:pPr>
        <w:spacing w:after="0"/>
      </w:pPr>
      <w:r>
        <w:separator/>
      </w:r>
    </w:p>
  </w:endnote>
  <w:endnote w:type="continuationSeparator" w:id="0">
    <w:p w14:paraId="6B8F9742" w14:textId="77777777" w:rsidR="002F0583" w:rsidRDefault="002F05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77C13" w14:textId="77777777" w:rsidR="002F0583" w:rsidRDefault="002F0583">
      <w:r>
        <w:separator/>
      </w:r>
    </w:p>
  </w:footnote>
  <w:footnote w:type="continuationSeparator" w:id="0">
    <w:p w14:paraId="76C4E4DE" w14:textId="77777777" w:rsidR="002F0583" w:rsidRDefault="002F0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0840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1697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AD5"/>
    <w:rsid w:val="001C3AD5"/>
    <w:rsid w:val="002F0583"/>
    <w:rsid w:val="00A76B39"/>
    <w:rsid w:val="00CB1D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2898"/>
  <w15:docId w15:val="{B8EE0309-111F-4745-BACE-0C7EB5E8E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pca-analysis-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1731</Words>
  <Characters>9871</Characters>
  <Application>Microsoft Office Word</Application>
  <DocSecurity>0</DocSecurity>
  <Lines>82</Lines>
  <Paragraphs>23</Paragraphs>
  <ScaleCrop>false</ScaleCrop>
  <Company>Michigan Medicine</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CBC_analysis_DPI_0</dc:title>
  <dc:creator>Rajnish Kumar</dc:creator>
  <cp:keywords/>
  <cp:lastModifiedBy>Kumar, Rajnish</cp:lastModifiedBy>
  <cp:revision>3</cp:revision>
  <dcterms:created xsi:type="dcterms:W3CDTF">2024-02-22T15:49:00Z</dcterms:created>
  <dcterms:modified xsi:type="dcterms:W3CDTF">2024-02-22T15:54:00Z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2024-02-22</vt:lpwstr>
  </property>
  <property fmtid="{D5CDD505-2E9C-101B-9397-08002B2CF9AE}" pid="3" name="output">
    <vt:lpwstr/>
  </property>
</Properties>
</file>