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 modul – Gyakorlati laborfeladatok</w:t>
      </w:r>
    </w:p>
    <w:p>
      <w:pPr>
        <w:jc w:val="left"/>
      </w:pPr>
      <w:r>
        <w:rPr>
          <w:b/>
          <w:color w:val="506478"/>
          <w:sz w:val="24"/>
        </w:rPr>
        <w:t>9 labor részletes tanulói és tanári instrukcióval</w:t>
      </w:r>
    </w:p>
    <w:p>
      <w:pPr>
        <w:pStyle w:val="Heading1"/>
      </w:pPr>
      <w:r>
        <w:t>LAB 1 – Bizonyítékátvétel és SHA-256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6FF"/>
            <w:vAlign w:val="center"/>
          </w:tcPr>
          <w:p>
            <w:r>
              <w:rPr>
                <w:b/>
                <w:color w:val="09466E"/>
                <w:sz w:val="23"/>
              </w:rPr>
              <w:t>Cél</w:t>
              <w:br/>
            </w:r>
            <w:r>
              <w:rPr>
                <w:sz w:val="20"/>
              </w:rPr>
              <w:t>A diákok átvesznek egy oktatási bizonyítékcsomagot, SHA-256 hash-t számolnak, kitöltik a chain-of-custody lapot és ellenőrzik, hogy másolatkészítés után a hash változatlan.</w:t>
            </w:r>
          </w:p>
        </w:tc>
      </w:tr>
    </w:tbl>
    <w:p/>
    <w:p>
      <w:r>
        <w:t>Típus: Alapozó</w:t>
      </w:r>
    </w:p>
    <w:p>
      <w:pPr>
        <w:pStyle w:val="Heading2"/>
      </w:pPr>
      <w:r>
        <w:t>Tanári előkészítés</w:t>
      </w:r>
    </w:p>
    <w:p>
      <w:pPr>
        <w:pStyle w:val="ListNumber"/>
      </w:pPr>
      <w:r>
        <w:t>Másold a 09_Demo_evidence/Evidence_Set_BLUE_LANTERN mappát minden csapat gépére vagy megosztására.</w:t>
      </w:r>
    </w:p>
    <w:p>
      <w:pPr>
        <w:pStyle w:val="ListNumber"/>
      </w:pPr>
      <w:r>
        <w:t>Készíts egy eredeti és egy „analysis_copy” példányt. Az eredetit csak olvashatóként kezeld.</w:t>
      </w:r>
    </w:p>
    <w:p>
      <w:pPr>
        <w:pStyle w:val="ListNumber"/>
      </w:pPr>
      <w:r>
        <w:t>Nyomtasd/nyisd meg a chain-of-custody sablont.</w:t>
      </w:r>
    </w:p>
    <w:p>
      <w:pPr>
        <w:pStyle w:val="Heading2"/>
      </w:pPr>
      <w:r>
        <w:t>Tanulói feladat</w:t>
      </w:r>
    </w:p>
    <w:p>
      <w:pPr>
        <w:pStyle w:val="ListNumber"/>
      </w:pPr>
      <w:r>
        <w:t>Számíts SHA-256 hash-t a kijelölt fájlokra Windows PowerShellből és Linuxon.</w:t>
      </w:r>
    </w:p>
    <w:p>
      <w:pPr>
        <w:pStyle w:val="ListNumber"/>
      </w:pPr>
      <w:r>
        <w:t>Jegyezd fel forrást, időpontot és hash-t.</w:t>
      </w:r>
    </w:p>
    <w:p>
      <w:pPr>
        <w:pStyle w:val="ListNumber"/>
      </w:pPr>
      <w:r>
        <w:t>Készíts elemzési másolatot, majd ellenőrizd újra a hash-t.</w:t>
      </w:r>
    </w:p>
    <w:p>
      <w:pPr>
        <w:pStyle w:val="ListNumber"/>
      </w:pPr>
      <w:r>
        <w:t>Válaszolj: mit bizonyít a hash, és mit nem?</w:t>
      </w:r>
    </w:p>
    <w:p>
      <w:pPr>
        <w:pStyle w:val="Heading2"/>
      </w:pPr>
      <w:r>
        <w:t>Leadandó bizonyíték</w:t>
      </w:r>
    </w:p>
    <w:p>
      <w:pPr>
        <w:pStyle w:val="ListBullet"/>
      </w:pPr>
      <w:r>
        <w:t>Rövid eredménylap vagy timeline.</w:t>
      </w:r>
    </w:p>
    <w:p>
      <w:pPr>
        <w:pStyle w:val="ListBullet"/>
      </w:pPr>
      <w:r>
        <w:t>Legalább 2 konkrét evidence reference.</w:t>
      </w:r>
    </w:p>
    <w:p>
      <w:pPr>
        <w:pStyle w:val="ListBullet"/>
      </w:pPr>
      <w:r>
        <w:t>1–3 mondatos szakmai következtetés.</w:t>
      </w:r>
    </w:p>
    <w:p>
      <w:pPr>
        <w:pStyle w:val="Heading2"/>
      </w:pPr>
      <w:r>
        <w:t>Tanári ellenőrzőpont</w:t>
      </w:r>
    </w:p>
    <w:p>
      <w:r>
        <w:t>A diák ne csak az eredményt mondja meg: kérdezd meg, melyik adatból és milyen lépéssel jutott a következtetésre.</w:t>
      </w:r>
    </w:p>
    <w:p>
      <w:pPr>
        <w:pStyle w:val="Heading1"/>
      </w:pPr>
      <w:r>
        <w:t>LAB 2 – Windows Event Log triage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6FF"/>
            <w:vAlign w:val="center"/>
          </w:tcPr>
          <w:p>
            <w:r>
              <w:rPr>
                <w:b/>
                <w:color w:val="09466E"/>
                <w:sz w:val="23"/>
              </w:rPr>
              <w:t>Cél</w:t>
              <w:br/>
            </w:r>
            <w:r>
              <w:rPr>
                <w:sz w:val="20"/>
              </w:rPr>
              <w:t>Natív Windows eseménynapló és opcionális Sysmon segítségével a diákok azonosítják a bejelentkezési és folyamatindítási eseményeket, majd mini idővonalat készítenek.</w:t>
            </w:r>
          </w:p>
        </w:tc>
      </w:tr>
    </w:tbl>
    <w:p/>
    <w:p>
      <w:r>
        <w:t>Típus: Windows</w:t>
      </w:r>
    </w:p>
    <w:p>
      <w:pPr>
        <w:pStyle w:val="Heading2"/>
      </w:pPr>
      <w:r>
        <w:t>Tanári előkészítés</w:t>
      </w:r>
    </w:p>
    <w:p>
      <w:pPr>
        <w:pStyle w:val="ListNumber"/>
      </w:pPr>
      <w:r>
        <w:t>Egy Windows 10/11 laborgépen kapcsold be az Audit Process Creation szabályt (sikeres események).</w:t>
      </w:r>
    </w:p>
    <w:p>
      <w:pPr>
        <w:pStyle w:val="ListNumber"/>
      </w:pPr>
      <w:r>
        <w:t>Futtasd rendszergazdaként a 09_Demo_evidence/Generate-LabIncident.ps1 scriptet.</w:t>
      </w:r>
    </w:p>
    <w:p>
      <w:pPr>
        <w:pStyle w:val="ListNumber"/>
      </w:pPr>
      <w:r>
        <w:t>Opcionálisan telepíts Sysmont csak akkor, ha az iskola szabályzata és az előkészítési idő engedi.</w:t>
      </w:r>
    </w:p>
    <w:p>
      <w:pPr>
        <w:pStyle w:val="ListNumber"/>
      </w:pPr>
      <w:r>
        <w:t>Exportáld a Security vagy Application log releváns részét, ha offline elemzést szeretnél.</w:t>
      </w:r>
    </w:p>
    <w:p>
      <w:pPr>
        <w:pStyle w:val="Heading2"/>
      </w:pPr>
      <w:r>
        <w:t>Tanulói feladat</w:t>
      </w:r>
    </w:p>
    <w:p>
      <w:pPr>
        <w:pStyle w:val="ListNumber"/>
      </w:pPr>
      <w:r>
        <w:t>Event Viewerben keresd meg a megadott időablakot.</w:t>
      </w:r>
    </w:p>
    <w:p>
      <w:pPr>
        <w:pStyle w:val="ListNumber"/>
      </w:pPr>
      <w:r>
        <w:t>Azonosíts legalább 3 releváns eseményt és jegyezd fel időpont + Event ID + folyamat/felhasználó.</w:t>
      </w:r>
    </w:p>
    <w:p>
      <w:pPr>
        <w:pStyle w:val="ListNumber"/>
      </w:pPr>
      <w:r>
        <w:t>Vesd össze a fájlok időbélyegeivel.</w:t>
      </w:r>
    </w:p>
    <w:p>
      <w:pPr>
        <w:pStyle w:val="ListNumber"/>
      </w:pPr>
      <w:r>
        <w:t>Írj 5–8 soros triage következtetést.</w:t>
      </w:r>
    </w:p>
    <w:p>
      <w:pPr>
        <w:pStyle w:val="Heading2"/>
      </w:pPr>
      <w:r>
        <w:t>Leadandó bizonyíték</w:t>
      </w:r>
    </w:p>
    <w:p>
      <w:pPr>
        <w:pStyle w:val="ListBullet"/>
      </w:pPr>
      <w:r>
        <w:t>Rövid eredménylap vagy timeline.</w:t>
      </w:r>
    </w:p>
    <w:p>
      <w:pPr>
        <w:pStyle w:val="ListBullet"/>
      </w:pPr>
      <w:r>
        <w:t>Legalább 2 konkrét evidence reference.</w:t>
      </w:r>
    </w:p>
    <w:p>
      <w:pPr>
        <w:pStyle w:val="ListBullet"/>
      </w:pPr>
      <w:r>
        <w:t>1–3 mondatos szakmai következtetés.</w:t>
      </w:r>
    </w:p>
    <w:p>
      <w:pPr>
        <w:pStyle w:val="Heading2"/>
      </w:pPr>
      <w:r>
        <w:t>Tanári ellenőrzőpont</w:t>
      </w:r>
    </w:p>
    <w:p>
      <w:r>
        <w:t>A diák ne csak az eredményt mondja meg: kérdezd meg, melyik adatból és milyen lépéssel jutott a következtetésre.</w:t>
      </w:r>
    </w:p>
    <w:p>
      <w:pPr>
        <w:pStyle w:val="Heading1"/>
      </w:pPr>
      <w:r>
        <w:t>LAB 3 – Linux és Apache log nyomozás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6FF"/>
            <w:vAlign w:val="center"/>
          </w:tcPr>
          <w:p>
            <w:r>
              <w:rPr>
                <w:b/>
                <w:color w:val="09466E"/>
                <w:sz w:val="23"/>
              </w:rPr>
              <w:t>Cél</w:t>
              <w:br/>
            </w:r>
            <w:r>
              <w:rPr>
                <w:sz w:val="20"/>
              </w:rPr>
              <w:t>Debian szerveren journalctl, auth/syslog és Apache access log alapján kell rekonstruálni egy szimulált incidens menetét.</w:t>
            </w:r>
          </w:p>
        </w:tc>
      </w:tr>
    </w:tbl>
    <w:p/>
    <w:p>
      <w:r>
        <w:t>Típus: Linux</w:t>
      </w:r>
    </w:p>
    <w:p>
      <w:pPr>
        <w:pStyle w:val="Heading2"/>
      </w:pPr>
      <w:r>
        <w:t>Tanári előkészítés</w:t>
      </w:r>
    </w:p>
    <w:p>
      <w:pPr>
        <w:pStyle w:val="ListNumber"/>
      </w:pPr>
      <w:r>
        <w:t>Debian gépen futtasd a setup_debian_ir_lab.sh scriptet.</w:t>
      </w:r>
    </w:p>
    <w:p>
      <w:pPr>
        <w:pStyle w:val="ListNumber"/>
      </w:pPr>
      <w:r>
        <w:t>Ellenőrizd, hogy Apache fut, és a kliensgépek elérik a weboldalt.</w:t>
      </w:r>
    </w:p>
    <w:p>
      <w:pPr>
        <w:pStyle w:val="ListNumber"/>
      </w:pPr>
      <w:r>
        <w:t>Futtasd a generate_debian_incident.sh scriptet 5–10 perccel az óra előtt vagy a diákok előtt demonstrációként.</w:t>
      </w:r>
    </w:p>
    <w:p>
      <w:pPr>
        <w:pStyle w:val="ListNumber"/>
      </w:pPr>
      <w:r>
        <w:t>Ne töröld a logokat a feladat előtt.</w:t>
      </w:r>
    </w:p>
    <w:p>
      <w:pPr>
        <w:pStyle w:val="Heading2"/>
      </w:pPr>
      <w:r>
        <w:t>Tanulói feladat</w:t>
      </w:r>
    </w:p>
    <w:p>
      <w:pPr>
        <w:pStyle w:val="ListNumber"/>
      </w:pPr>
      <w:r>
        <w:t>Vizsgáld meg az Apache access logot.</w:t>
      </w:r>
    </w:p>
    <w:p>
      <w:pPr>
        <w:pStyle w:val="ListNumber"/>
      </w:pPr>
      <w:r>
        <w:t>journalctl segítségével keresd az IRLAB címkéjű eseményeket.</w:t>
      </w:r>
    </w:p>
    <w:p>
      <w:pPr>
        <w:pStyle w:val="ListNumber"/>
      </w:pPr>
      <w:r>
        <w:t>Kapcsold össze a webkéréseket és a helyi rendszereseményeket.</w:t>
      </w:r>
    </w:p>
    <w:p>
      <w:pPr>
        <w:pStyle w:val="ListNumber"/>
      </w:pPr>
      <w:r>
        <w:t>Készíts táblázatos idővonalat legalább 6 eseménnyel.</w:t>
      </w:r>
    </w:p>
    <w:p>
      <w:pPr>
        <w:pStyle w:val="Heading2"/>
      </w:pPr>
      <w:r>
        <w:t>Leadandó bizonyíték</w:t>
      </w:r>
    </w:p>
    <w:p>
      <w:pPr>
        <w:pStyle w:val="ListBullet"/>
      </w:pPr>
      <w:r>
        <w:t>Rövid eredménylap vagy timeline.</w:t>
      </w:r>
    </w:p>
    <w:p>
      <w:pPr>
        <w:pStyle w:val="ListBullet"/>
      </w:pPr>
      <w:r>
        <w:t>Legalább 2 konkrét evidence reference.</w:t>
      </w:r>
    </w:p>
    <w:p>
      <w:pPr>
        <w:pStyle w:val="ListBullet"/>
      </w:pPr>
      <w:r>
        <w:t>1–3 mondatos szakmai következtetés.</w:t>
      </w:r>
    </w:p>
    <w:p>
      <w:pPr>
        <w:pStyle w:val="Heading2"/>
      </w:pPr>
      <w:r>
        <w:t>Tanári ellenőrzőpont</w:t>
      </w:r>
    </w:p>
    <w:p>
      <w:r>
        <w:t>A diák ne csak az eredményt mondja meg: kérdezd meg, melyik adatból és milyen lépéssel jutott a következtetésre.</w:t>
      </w:r>
    </w:p>
    <w:p>
      <w:pPr>
        <w:pStyle w:val="Heading1"/>
      </w:pPr>
      <w:r>
        <w:t>LAB 4 – Cisco syslog mint bizonyíték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6FF"/>
            <w:vAlign w:val="center"/>
          </w:tcPr>
          <w:p>
            <w:r>
              <w:rPr>
                <w:b/>
                <w:color w:val="09466E"/>
                <w:sz w:val="23"/>
              </w:rPr>
              <w:t>Cél</w:t>
              <w:br/>
            </w:r>
            <w:r>
              <w:rPr>
                <w:sz w:val="20"/>
              </w:rPr>
              <w:t>A routerek és switchek időbélyegzett syslog üzenetei egy központi Debian loggyűjtőre kerülnek; a diákok konfigurációváltozást és interfész-eseményt korrelálnak.</w:t>
            </w:r>
          </w:p>
        </w:tc>
      </w:tr>
    </w:tbl>
    <w:p/>
    <w:p>
      <w:r>
        <w:t>Típus: Élő Cisco</w:t>
      </w:r>
    </w:p>
    <w:p>
      <w:pPr>
        <w:pStyle w:val="Heading2"/>
      </w:pPr>
      <w:r>
        <w:t>Tanári előkészítés</w:t>
      </w:r>
    </w:p>
    <w:p>
      <w:pPr>
        <w:pStyle w:val="ListNumber"/>
      </w:pPr>
      <w:r>
        <w:t>Építsd fel a három pod topológiát a mellékelt IP-terv szerint.</w:t>
      </w:r>
    </w:p>
    <w:p>
      <w:pPr>
        <w:pStyle w:val="ListNumber"/>
      </w:pPr>
      <w:r>
        <w:t>Minden pod szerver-oldali Debian gépén engedélyezd az rsyslog UDP/514 fogadást a setup_syslog_collector.sh scripttel.</w:t>
      </w:r>
    </w:p>
    <w:p>
      <w:pPr>
        <w:pStyle w:val="ListNumber"/>
      </w:pPr>
      <w:r>
        <w:t>A megfelelő routeren/switcheken állíts be service timestamps log datetime msec és logging host &lt;collector-IP&gt; parancsokat.</w:t>
      </w:r>
    </w:p>
    <w:p>
      <w:pPr>
        <w:pStyle w:val="ListNumber"/>
      </w:pPr>
      <w:r>
        <w:t>Generálj biztonságos eseményt: shutdown/no shutdown egy kijelölt LAB interfészen, vagy konfiguráció mentése.</w:t>
      </w:r>
    </w:p>
    <w:p>
      <w:pPr>
        <w:pStyle w:val="Heading2"/>
      </w:pPr>
      <w:r>
        <w:t>Tanulói feladat</w:t>
      </w:r>
    </w:p>
    <w:p>
      <w:pPr>
        <w:pStyle w:val="ListNumber"/>
      </w:pPr>
      <w:r>
        <w:t>Keress router/switch üzeneteket a loggyűjtőn.</w:t>
      </w:r>
    </w:p>
    <w:p>
      <w:pPr>
        <w:pStyle w:val="ListNumber"/>
      </w:pPr>
      <w:r>
        <w:t>Rögzíts eszköznév, idő, interfész és esemény típust.</w:t>
      </w:r>
    </w:p>
    <w:p>
      <w:pPr>
        <w:pStyle w:val="ListNumber"/>
      </w:pPr>
      <w:r>
        <w:t>Hasonlítsd össze a kliens oldali ping/traceroute eredménnyel.</w:t>
      </w:r>
    </w:p>
    <w:p>
      <w:pPr>
        <w:pStyle w:val="ListNumber"/>
      </w:pPr>
      <w:r>
        <w:t>Magyarázd el, hogyan használható a syslog incident timeline-ban.</w:t>
      </w:r>
    </w:p>
    <w:p>
      <w:pPr>
        <w:pStyle w:val="Heading2"/>
      </w:pPr>
      <w:r>
        <w:t>Leadandó bizonyíték</w:t>
      </w:r>
    </w:p>
    <w:p>
      <w:pPr>
        <w:pStyle w:val="ListBullet"/>
      </w:pPr>
      <w:r>
        <w:t>Rövid eredménylap vagy timeline.</w:t>
      </w:r>
    </w:p>
    <w:p>
      <w:pPr>
        <w:pStyle w:val="ListBullet"/>
      </w:pPr>
      <w:r>
        <w:t>Legalább 2 konkrét evidence reference.</w:t>
      </w:r>
    </w:p>
    <w:p>
      <w:pPr>
        <w:pStyle w:val="ListBullet"/>
      </w:pPr>
      <w:r>
        <w:t>1–3 mondatos szakmai következtetés.</w:t>
      </w:r>
    </w:p>
    <w:p>
      <w:pPr>
        <w:pStyle w:val="Heading2"/>
      </w:pPr>
      <w:r>
        <w:t>Tanári ellenőrzőpont</w:t>
      </w:r>
    </w:p>
    <w:p>
      <w:r>
        <w:t>A diák ne csak az eredményt mondja meg: kérdezd meg, melyik adatból és milyen lépéssel jutott a következtetésre.</w:t>
      </w:r>
    </w:p>
    <w:p>
      <w:pPr>
        <w:pStyle w:val="Heading1"/>
      </w:pPr>
      <w:r>
        <w:t>LAB 5 – SPAN + Wireshark forensics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6FF"/>
            <w:vAlign w:val="center"/>
          </w:tcPr>
          <w:p>
            <w:r>
              <w:rPr>
                <w:b/>
                <w:color w:val="09466E"/>
                <w:sz w:val="23"/>
              </w:rPr>
              <w:t>Cél</w:t>
              <w:br/>
            </w:r>
            <w:r>
              <w:rPr>
                <w:sz w:val="20"/>
              </w:rPr>
              <w:t>A switch SPAN funkciójával a diákok egy Debian webserver forgalmát passzívan rögzítik és a PCAP-ból HTTP/DNS eseményeket azonosítanak.</w:t>
            </w:r>
          </w:p>
        </w:tc>
      </w:tr>
    </w:tbl>
    <w:p/>
    <w:p>
      <w:r>
        <w:t>Típus: Élő Cisco</w:t>
      </w:r>
    </w:p>
    <w:p>
      <w:pPr>
        <w:pStyle w:val="Heading2"/>
      </w:pPr>
      <w:r>
        <w:t>Tanári előkészítés</w:t>
      </w:r>
    </w:p>
    <w:p>
      <w:pPr>
        <w:pStyle w:val="ListNumber"/>
      </w:pPr>
      <w:r>
        <w:t>Egy podban válassz ki egy szerverportot forrásnak és egy külön monitorportot célként.</w:t>
      </w:r>
    </w:p>
    <w:p>
      <w:pPr>
        <w:pStyle w:val="ListNumber"/>
      </w:pPr>
      <w:r>
        <w:t>A DFIR gépet a capture idejére a monitorportra kösd; ekkor nem szükséges normál hálózati kapcsolat.</w:t>
      </w:r>
    </w:p>
    <w:p>
      <w:pPr>
        <w:pStyle w:val="ListNumber"/>
      </w:pPr>
      <w:r>
        <w:t>Állítsd be a switchen a modellnek megfelelő SPAN sessiont (2960 minta a csomagban).</w:t>
      </w:r>
    </w:p>
    <w:p>
      <w:pPr>
        <w:pStyle w:val="ListNumber"/>
      </w:pPr>
      <w:r>
        <w:t>A kliensről generálj néhány HTTP-kérést a Debian szerverre.</w:t>
      </w:r>
    </w:p>
    <w:p>
      <w:pPr>
        <w:pStyle w:val="Heading2"/>
      </w:pPr>
      <w:r>
        <w:t>Tanulói feladat</w:t>
      </w:r>
    </w:p>
    <w:p>
      <w:pPr>
        <w:pStyle w:val="ListNumber"/>
      </w:pPr>
      <w:r>
        <w:t>Indíts capture-t Wiresharkban.</w:t>
      </w:r>
    </w:p>
    <w:p>
      <w:pPr>
        <w:pStyle w:val="ListNumber"/>
      </w:pPr>
      <w:r>
        <w:t>Szűrj DNS, TCP és HTTP forgalomra.</w:t>
      </w:r>
    </w:p>
    <w:p>
      <w:pPr>
        <w:pStyle w:val="ListNumber"/>
      </w:pPr>
      <w:r>
        <w:t>Keress egy teljes HTTP tranzakciót, jegyezd fel frame számokat és időpontokat.</w:t>
      </w:r>
    </w:p>
    <w:p>
      <w:pPr>
        <w:pStyle w:val="ListNumber"/>
      </w:pPr>
      <w:r>
        <w:t>Exportáld a capture-t és számíts rá SHA-256 hash-t.</w:t>
      </w:r>
    </w:p>
    <w:p>
      <w:pPr>
        <w:pStyle w:val="Heading2"/>
      </w:pPr>
      <w:r>
        <w:t>Leadandó bizonyíték</w:t>
      </w:r>
    </w:p>
    <w:p>
      <w:pPr>
        <w:pStyle w:val="ListBullet"/>
      </w:pPr>
      <w:r>
        <w:t>Rövid eredménylap vagy timeline.</w:t>
      </w:r>
    </w:p>
    <w:p>
      <w:pPr>
        <w:pStyle w:val="ListBullet"/>
      </w:pPr>
      <w:r>
        <w:t>Legalább 2 konkrét evidence reference.</w:t>
      </w:r>
    </w:p>
    <w:p>
      <w:pPr>
        <w:pStyle w:val="ListBullet"/>
      </w:pPr>
      <w:r>
        <w:t>1–3 mondatos szakmai következtetés.</w:t>
      </w:r>
    </w:p>
    <w:p>
      <w:pPr>
        <w:pStyle w:val="Heading2"/>
      </w:pPr>
      <w:r>
        <w:t>Tanári ellenőrzőpont</w:t>
      </w:r>
    </w:p>
    <w:p>
      <w:r>
        <w:t>A diák ne csak az eredményt mondja meg: kérdezd meg, melyik adatból és milyen lépéssel jutott a következtetésre.</w:t>
      </w:r>
    </w:p>
    <w:p>
      <w:pPr>
        <w:pStyle w:val="Heading1"/>
      </w:pPr>
      <w:r>
        <w:t>LAB 6 – Autopsy: Logical Files vizsgálat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6FF"/>
            <w:vAlign w:val="center"/>
          </w:tcPr>
          <w:p>
            <w:r>
              <w:rPr>
                <w:b/>
                <w:color w:val="09466E"/>
                <w:sz w:val="23"/>
              </w:rPr>
              <w:t>Cél</w:t>
              <w:br/>
            </w:r>
            <w:r>
              <w:rPr>
                <w:sz w:val="20"/>
              </w:rPr>
              <w:t>A diákok Autopsyban új case-t hoznak létre, Logical Files adatforrásként betöltik a BLUE LANTERN bizonyítékcsomagot, majd kulcsszó-, hash- és metaadat-vizsgálatot végeznek.</w:t>
            </w:r>
          </w:p>
        </w:tc>
      </w:tr>
    </w:tbl>
    <w:p/>
    <w:p>
      <w:r>
        <w:t>Típus: Autopsy</w:t>
      </w:r>
    </w:p>
    <w:p>
      <w:pPr>
        <w:pStyle w:val="Heading2"/>
      </w:pPr>
      <w:r>
        <w:t>Tanári előkészítés</w:t>
      </w:r>
    </w:p>
    <w:p>
      <w:pPr>
        <w:pStyle w:val="ListNumber"/>
      </w:pPr>
      <w:r>
        <w:t>Telepítsd Autopsy-t a DFIR Windows gépekre vagy egy központi demonstrációs gépre.</w:t>
      </w:r>
    </w:p>
    <w:p>
      <w:pPr>
        <w:pStyle w:val="ListNumber"/>
      </w:pPr>
      <w:r>
        <w:t>Másold a Evidence_Set_BLUE_LANTERN mappát a helyi gépre.</w:t>
      </w:r>
    </w:p>
    <w:p>
      <w:pPr>
        <w:pStyle w:val="ListNumber"/>
      </w:pPr>
      <w:r>
        <w:t>Teszteld, hogy új case létrehozható és a Logical Files adatforrás betölthető.</w:t>
      </w:r>
    </w:p>
    <w:p>
      <w:pPr>
        <w:pStyle w:val="ListNumber"/>
      </w:pPr>
      <w:r>
        <w:t>Ne használj valódi személyes adatot; a csomag teljesen fiktív.</w:t>
      </w:r>
    </w:p>
    <w:p>
      <w:pPr>
        <w:pStyle w:val="Heading2"/>
      </w:pPr>
      <w:r>
        <w:t>Tanulói feladat</w:t>
      </w:r>
    </w:p>
    <w:p>
      <w:pPr>
        <w:pStyle w:val="ListNumber"/>
      </w:pPr>
      <w:r>
        <w:t>Hozz létre új case-t.</w:t>
      </w:r>
    </w:p>
    <w:p>
      <w:pPr>
        <w:pStyle w:val="ListNumber"/>
      </w:pPr>
      <w:r>
        <w:t>Add hozzá Logical Files and Folders adatforrásként a bizonyítékmappát.</w:t>
      </w:r>
    </w:p>
    <w:p>
      <w:pPr>
        <w:pStyle w:val="ListNumber"/>
      </w:pPr>
      <w:r>
        <w:t>Engedélyezd File Type, Extension Mismatch, Keyword Search és Embedded File Extraction modulokat.</w:t>
      </w:r>
    </w:p>
    <w:p>
      <w:pPr>
        <w:pStyle w:val="ListNumber"/>
      </w:pPr>
      <w:r>
        <w:t>Keresd: BLUE-LANTERN, ORBIT, 10.13.12.20.</w:t>
      </w:r>
    </w:p>
    <w:p>
      <w:pPr>
        <w:pStyle w:val="ListNumber"/>
      </w:pPr>
      <w:r>
        <w:t>Tagelj legalább 3 releváns fájlt, majd készíts rövid HTML reportot.</w:t>
      </w:r>
    </w:p>
    <w:p>
      <w:pPr>
        <w:pStyle w:val="Heading2"/>
      </w:pPr>
      <w:r>
        <w:t>Leadandó bizonyíték</w:t>
      </w:r>
    </w:p>
    <w:p>
      <w:pPr>
        <w:pStyle w:val="ListBullet"/>
      </w:pPr>
      <w:r>
        <w:t>Rövid eredménylap vagy timeline.</w:t>
      </w:r>
    </w:p>
    <w:p>
      <w:pPr>
        <w:pStyle w:val="ListBullet"/>
      </w:pPr>
      <w:r>
        <w:t>Legalább 2 konkrét evidence reference.</w:t>
      </w:r>
    </w:p>
    <w:p>
      <w:pPr>
        <w:pStyle w:val="ListBullet"/>
      </w:pPr>
      <w:r>
        <w:t>1–3 mondatos szakmai következtetés.</w:t>
      </w:r>
    </w:p>
    <w:p>
      <w:pPr>
        <w:pStyle w:val="Heading2"/>
      </w:pPr>
      <w:r>
        <w:t>Tanári ellenőrzőpont</w:t>
      </w:r>
    </w:p>
    <w:p>
      <w:r>
        <w:t>A diák ne csak az eredményt mondja meg: kérdezd meg, melyik adatból és milyen lépéssel jutott a következtetésre.</w:t>
      </w:r>
    </w:p>
    <w:p>
      <w:pPr>
        <w:pStyle w:val="Heading1"/>
      </w:pPr>
      <w:r>
        <w:t>LAB 7 – Triage élő gépen: folyamatok és kapcsolatok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6FF"/>
            <w:vAlign w:val="center"/>
          </w:tcPr>
          <w:p>
            <w:r>
              <w:rPr>
                <w:b/>
                <w:color w:val="09466E"/>
                <w:sz w:val="23"/>
              </w:rPr>
              <w:t>Cél</w:t>
              <w:br/>
            </w:r>
            <w:r>
              <w:rPr>
                <w:sz w:val="20"/>
              </w:rPr>
              <w:t>A diákok egy szimulált „gyanús szolgáltatást” azonosítanak folyamatlista, portok és hash alapján, majd dokumentált containmentet végeznek.</w:t>
            </w:r>
          </w:p>
        </w:tc>
      </w:tr>
    </w:tbl>
    <w:p/>
    <w:p>
      <w:r>
        <w:t>Típus: Live triage</w:t>
      </w:r>
    </w:p>
    <w:p>
      <w:pPr>
        <w:pStyle w:val="Heading2"/>
      </w:pPr>
      <w:r>
        <w:t>Tanári előkészítés</w:t>
      </w:r>
    </w:p>
    <w:p>
      <w:pPr>
        <w:pStyle w:val="ListNumber"/>
      </w:pPr>
      <w:r>
        <w:t>Windows vagy Linux célgépen indíts egy oktatási Python HTTP servert magas porton a start_suspicious_service scriptből.</w:t>
      </w:r>
    </w:p>
    <w:p>
      <w:pPr>
        <w:pStyle w:val="ListNumber"/>
      </w:pPr>
      <w:r>
        <w:t>Győződj meg róla, hogy a folyamat csak a laborkörnyezetben érhető el.</w:t>
      </w:r>
    </w:p>
    <w:p>
      <w:pPr>
        <w:pStyle w:val="ListNumber"/>
      </w:pPr>
      <w:r>
        <w:t>Készíts snapshotot/restore pontot, ha VM-et használsz.</w:t>
      </w:r>
    </w:p>
    <w:p>
      <w:pPr>
        <w:pStyle w:val="Heading2"/>
      </w:pPr>
      <w:r>
        <w:t>Tanulói feladat</w:t>
      </w:r>
    </w:p>
    <w:p>
      <w:pPr>
        <w:pStyle w:val="ListNumber"/>
      </w:pPr>
      <w:r>
        <w:t>Azonosítsd a hallgatózó portot.</w:t>
      </w:r>
    </w:p>
    <w:p>
      <w:pPr>
        <w:pStyle w:val="ListNumber"/>
      </w:pPr>
      <w:r>
        <w:t>Keresd meg a hozzá tartozó PID-t és folyamatot.</w:t>
      </w:r>
    </w:p>
    <w:p>
      <w:pPr>
        <w:pStyle w:val="ListNumber"/>
      </w:pPr>
      <w:r>
        <w:t>Jegyezd fel a parancssort és a futtatható fájl helyét.</w:t>
      </w:r>
    </w:p>
    <w:p>
      <w:pPr>
        <w:pStyle w:val="ListNumber"/>
      </w:pPr>
      <w:r>
        <w:t>Számíts hash-t, majd tanári engedéllyel állítsd le a folyamatot.</w:t>
      </w:r>
    </w:p>
    <w:p>
      <w:pPr>
        <w:pStyle w:val="ListNumber"/>
      </w:pPr>
      <w:r>
        <w:t>Retest: ellenőrizd, hogy a port már nem hallgat.</w:t>
      </w:r>
    </w:p>
    <w:p>
      <w:pPr>
        <w:pStyle w:val="Heading2"/>
      </w:pPr>
      <w:r>
        <w:t>Leadandó bizonyíték</w:t>
      </w:r>
    </w:p>
    <w:p>
      <w:pPr>
        <w:pStyle w:val="ListBullet"/>
      </w:pPr>
      <w:r>
        <w:t>Rövid eredménylap vagy timeline.</w:t>
      </w:r>
    </w:p>
    <w:p>
      <w:pPr>
        <w:pStyle w:val="ListBullet"/>
      </w:pPr>
      <w:r>
        <w:t>Legalább 2 konkrét evidence reference.</w:t>
      </w:r>
    </w:p>
    <w:p>
      <w:pPr>
        <w:pStyle w:val="ListBullet"/>
      </w:pPr>
      <w:r>
        <w:t>1–3 mondatos szakmai következtetés.</w:t>
      </w:r>
    </w:p>
    <w:p>
      <w:pPr>
        <w:pStyle w:val="Heading2"/>
      </w:pPr>
      <w:r>
        <w:t>Tanári ellenőrzőpont</w:t>
      </w:r>
    </w:p>
    <w:p>
      <w:r>
        <w:t>A diák ne csak az eredményt mondja meg: kérdezd meg, melyik adatból és milyen lépéssel jutott a következtetésre.</w:t>
      </w:r>
    </w:p>
    <w:p>
      <w:pPr>
        <w:pStyle w:val="Heading1"/>
      </w:pPr>
      <w:r>
        <w:t>LAB 8 – BLUE LANTERN: teljes incidensrekonstrukció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6FF"/>
            <w:vAlign w:val="center"/>
          </w:tcPr>
          <w:p>
            <w:r>
              <w:rPr>
                <w:b/>
                <w:color w:val="09466E"/>
                <w:sz w:val="23"/>
              </w:rPr>
              <w:t>Cél</w:t>
              <w:br/>
            </w:r>
            <w:r>
              <w:rPr>
                <w:sz w:val="20"/>
              </w:rPr>
              <w:t>A csapatok több forrásból – Windows CSV, Linux/Apache log, Cisco syslog, PCAP és fájlok – készítenek egységes idővonalat és incidensjelentést.</w:t>
            </w:r>
          </w:p>
        </w:tc>
      </w:tr>
    </w:tbl>
    <w:p/>
    <w:p>
      <w:r>
        <w:t>Típus: Komplex</w:t>
      </w:r>
    </w:p>
    <w:p>
      <w:pPr>
        <w:pStyle w:val="Heading2"/>
      </w:pPr>
      <w:r>
        <w:t>Tanári előkészítés</w:t>
      </w:r>
    </w:p>
    <w:p>
      <w:pPr>
        <w:pStyle w:val="ListNumber"/>
      </w:pPr>
      <w:r>
        <w:t>Oszd ki a teljes BLUE LANTERN case csomagot.</w:t>
      </w:r>
    </w:p>
    <w:p>
      <w:pPr>
        <w:pStyle w:val="ListNumber"/>
      </w:pPr>
      <w:r>
        <w:t>A három podnak adj eltérő kezdő kérdést, de ugyanazt a bizonyítékhalmazt.</w:t>
      </w:r>
    </w:p>
    <w:p>
      <w:pPr>
        <w:pStyle w:val="ListNumber"/>
      </w:pPr>
      <w:r>
        <w:t>Ellenőrizd, hogy minden csapat rendelkezik táblázatkezelővel és Wiresharkkal.</w:t>
      </w:r>
    </w:p>
    <w:p>
      <w:pPr>
        <w:pStyle w:val="ListNumber"/>
      </w:pPr>
      <w:r>
        <w:t>Ne adj meg előre megoldási sorrendet; csak scope-ot és időablakot.</w:t>
      </w:r>
    </w:p>
    <w:p>
      <w:pPr>
        <w:pStyle w:val="Heading2"/>
      </w:pPr>
      <w:r>
        <w:t>Tanulói feladat</w:t>
      </w:r>
    </w:p>
    <w:p>
      <w:pPr>
        <w:pStyle w:val="ListNumber"/>
      </w:pPr>
      <w:r>
        <w:t>Határozd meg az első megbízható eseményt.</w:t>
      </w:r>
    </w:p>
    <w:p>
      <w:pPr>
        <w:pStyle w:val="ListNumber"/>
      </w:pPr>
      <w:r>
        <w:t>Készíts 10–15 eseményes idővonalat.</w:t>
      </w:r>
    </w:p>
    <w:p>
      <w:pPr>
        <w:pStyle w:val="ListNumber"/>
      </w:pPr>
      <w:r>
        <w:t>Minden állításhoz adj evidence reference-t.</w:t>
      </w:r>
    </w:p>
    <w:p>
      <w:pPr>
        <w:pStyle w:val="ListNumber"/>
      </w:pPr>
      <w:r>
        <w:t>Azonosíts 2 bizonyított tényt és 2 hipotézist.</w:t>
      </w:r>
    </w:p>
    <w:p>
      <w:pPr>
        <w:pStyle w:val="ListNumber"/>
      </w:pPr>
      <w:r>
        <w:t>Készíts containment/remediation javaslatot és retest tervet.</w:t>
      </w:r>
    </w:p>
    <w:p>
      <w:pPr>
        <w:pStyle w:val="Heading2"/>
      </w:pPr>
      <w:r>
        <w:t>Leadandó bizonyíték</w:t>
      </w:r>
    </w:p>
    <w:p>
      <w:pPr>
        <w:pStyle w:val="ListBullet"/>
      </w:pPr>
      <w:r>
        <w:t>Rövid eredménylap vagy timeline.</w:t>
      </w:r>
    </w:p>
    <w:p>
      <w:pPr>
        <w:pStyle w:val="ListBullet"/>
      </w:pPr>
      <w:r>
        <w:t>Legalább 2 konkrét evidence reference.</w:t>
      </w:r>
    </w:p>
    <w:p>
      <w:pPr>
        <w:pStyle w:val="ListBullet"/>
      </w:pPr>
      <w:r>
        <w:t>1–3 mondatos szakmai következtetés.</w:t>
      </w:r>
    </w:p>
    <w:p>
      <w:pPr>
        <w:pStyle w:val="Heading2"/>
      </w:pPr>
      <w:r>
        <w:t>Tanári ellenőrzőpont</w:t>
      </w:r>
    </w:p>
    <w:p>
      <w:r>
        <w:t>A diák ne csak az eredményt mondja meg: kérdezd meg, melyik adatból és milyen lépéssel jutott a következtetésre.</w:t>
      </w:r>
    </w:p>
    <w:p>
      <w:pPr>
        <w:pStyle w:val="Heading1"/>
      </w:pPr>
      <w:r>
        <w:t>LAB 9 – Mini CTF: „Éjféli műszak”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6FF"/>
            <w:vAlign w:val="center"/>
          </w:tcPr>
          <w:p>
            <w:r>
              <w:rPr>
                <w:b/>
                <w:color w:val="09466E"/>
                <w:sz w:val="23"/>
              </w:rPr>
              <w:t>Cél</w:t>
              <w:br/>
            </w:r>
            <w:r>
              <w:rPr>
                <w:sz w:val="20"/>
              </w:rPr>
              <w:t>Hat flag megtalálása különböző forrásokból: PCAP, Apache log, Windows esemény CSV, Autopsy logical files, Cisco syslog és hash-manifest.</w:t>
            </w:r>
          </w:p>
        </w:tc>
      </w:tr>
    </w:tbl>
    <w:p/>
    <w:p>
      <w:r>
        <w:t>Típus: CTF</w:t>
      </w:r>
    </w:p>
    <w:p>
      <w:pPr>
        <w:pStyle w:val="Heading2"/>
      </w:pPr>
      <w:r>
        <w:t>Tanári előkészítés</w:t>
      </w:r>
    </w:p>
    <w:p>
      <w:pPr>
        <w:pStyle w:val="ListNumber"/>
      </w:pPr>
      <w:r>
        <w:t>Másold ki a 10_Mini_CTF/CTF_Ejfeli_Muszak mappát a csapatoknak.</w:t>
      </w:r>
    </w:p>
    <w:p>
      <w:pPr>
        <w:pStyle w:val="ListNumber"/>
      </w:pPr>
      <w:r>
        <w:t>Ne add ki a Megoldokulcs.txt fájlt.</w:t>
      </w:r>
    </w:p>
    <w:p>
      <w:pPr>
        <w:pStyle w:val="ListNumber"/>
      </w:pPr>
      <w:r>
        <w:t>Wireshark és Autopsy legyen előkészítve.</w:t>
      </w:r>
    </w:p>
    <w:p>
      <w:pPr>
        <w:pStyle w:val="ListNumber"/>
      </w:pPr>
      <w:r>
        <w:t>Időkeret: 35–45 perc; csapatmunka engedélyezett.</w:t>
      </w:r>
    </w:p>
    <w:p>
      <w:pPr>
        <w:pStyle w:val="Heading2"/>
      </w:pPr>
      <w:r>
        <w:t>Tanulói feladat</w:t>
      </w:r>
    </w:p>
    <w:p>
      <w:pPr>
        <w:pStyle w:val="ListNumber"/>
      </w:pPr>
      <w:r>
        <w:t>Találd meg mind a 6 FLAG{...} értéket.</w:t>
      </w:r>
    </w:p>
    <w:p>
      <w:pPr>
        <w:pStyle w:val="ListNumber"/>
      </w:pPr>
      <w:r>
        <w:t>Minden flaghez írd le a bizonyítékforrást és az alkalmazott módszert.</w:t>
      </w:r>
    </w:p>
    <w:p>
      <w:pPr>
        <w:pStyle w:val="ListNumber"/>
      </w:pPr>
      <w:r>
        <w:t>A puszta flag 1 pont, a bizonyítás további 1 pont.</w:t>
      </w:r>
    </w:p>
    <w:p>
      <w:pPr>
        <w:pStyle w:val="ListNumber"/>
      </w:pPr>
      <w:r>
        <w:t>A végén készíts 5 perces szóbeli debriefet.</w:t>
      </w:r>
    </w:p>
    <w:p>
      <w:pPr>
        <w:pStyle w:val="Heading2"/>
      </w:pPr>
      <w:r>
        <w:t>Leadandó bizonyíték</w:t>
      </w:r>
    </w:p>
    <w:p>
      <w:pPr>
        <w:pStyle w:val="ListBullet"/>
      </w:pPr>
      <w:r>
        <w:t>Rövid eredménylap vagy timeline.</w:t>
      </w:r>
    </w:p>
    <w:p>
      <w:pPr>
        <w:pStyle w:val="ListBullet"/>
      </w:pPr>
      <w:r>
        <w:t>Legalább 2 konkrét evidence reference.</w:t>
      </w:r>
    </w:p>
    <w:p>
      <w:pPr>
        <w:pStyle w:val="ListBullet"/>
      </w:pPr>
      <w:r>
        <w:t>1–3 mondatos szakmai következtetés.</w:t>
      </w:r>
    </w:p>
    <w:p>
      <w:pPr>
        <w:pStyle w:val="Heading2"/>
      </w:pPr>
      <w:r>
        <w:t>Tanári ellenőrzőpont</w:t>
      </w:r>
    </w:p>
    <w:p>
      <w:r>
        <w:t>A diák ne csak az eredményt mondja meg: kérdezd meg, melyik adatból és milyen lépéssel jutott a következtetésre.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88C"/>
        <w:sz w:val="16"/>
      </w:rPr>
      <w:t>13. évfolyam – Informatikai rendszer- és alkalmazásüzemeltető technikus | Oktatási labor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88C"/>
        <w:sz w:val="16"/>
      </w:rPr>
      <w:t>Etikus hackelés tananyag | 13. modul – 13. modul – Gyakorlati laborfeladatok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9507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E6B8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938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