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Tanári előkészítési checklist</w:t>
      </w:r>
    </w:p>
    <w:p>
      <w:r>
        <w:rPr>
          <w:b/>
          <w:color w:val="287FA6"/>
        </w:rPr>
        <w:t>OSINT Village • Kali eszközök • 6 izolált Cisco pod</w:t>
      </w:r>
    </w:p>
    <w:p>
      <w:pPr>
        <w:pStyle w:val="Heading1"/>
      </w:pPr>
      <w:r>
        <w:t>0. Időzítés</w:t>
      </w:r>
    </w:p>
    <w:p>
      <w:r>
        <w:t>A labor előtt kb. 35–50 perccel érdemes végigmenni ezen a listán. Az első telepítés ennél hosszabb lehet, mert Apache/dnsmasq és Kali csomagok szükségesek.</w:t>
      </w:r>
    </w:p>
    <w:p>
      <w:pPr>
        <w:pStyle w:val="Heading1"/>
      </w:pPr>
      <w:r>
        <w:t>1. Cisco és fizikai hálózat</w:t>
      </w:r>
    </w:p>
    <w:p>
      <w:pPr>
        <w:pStyle w:val="ListBullet"/>
      </w:pPr>
      <w:r>
        <w:t>☐ R1–R6 és SW1–SW6 baseline konfigurációból indul.</w:t>
      </w:r>
    </w:p>
    <w:p>
      <w:pPr>
        <w:pStyle w:val="ListBullet"/>
      </w:pPr>
      <w:r>
        <w:t>☐ Minden router G0/0 a saját switch G0/1 portjára csatlakozik.</w:t>
      </w:r>
    </w:p>
    <w:p>
      <w:pPr>
        <w:pStyle w:val="ListBullet"/>
      </w:pPr>
      <w:r>
        <w:t>☐ Debian target a switch G0/2, Kali analyst G0/3 portján van.</w:t>
      </w:r>
    </w:p>
    <w:p>
      <w:pPr>
        <w:pStyle w:val="ListBullet"/>
      </w:pPr>
      <w:r>
        <w:t>☐ Podok között nincs routing/trunk/kábel.</w:t>
      </w:r>
    </w:p>
    <w:p>
      <w:pPr>
        <w:pStyle w:val="ListBullet"/>
      </w:pPr>
      <w:r>
        <w:t>☐ Nincs default route az internet felé az offline labor alatt.</w:t>
      </w:r>
    </w:p>
    <w:p>
      <w:pPr>
        <w:pStyle w:val="ListBullet"/>
      </w:pPr>
      <w:r>
        <w:t>☐ IP-k egyeznek a Demo_fajlok/pod_ip_plan.csv fájllal.</w:t>
      </w:r>
    </w:p>
    <w:p>
      <w:pPr>
        <w:pStyle w:val="Heading1"/>
      </w:pPr>
      <w:r>
        <w:t>2. Debian targetek</w:t>
      </w:r>
    </w:p>
    <w:p>
      <w:pPr>
        <w:pStyle w:val="ListBullet"/>
      </w:pPr>
      <w:r>
        <w:t>☐ Podonként Debian 12/13 vagy Ubuntu Server VM snapshotból indul.</w:t>
      </w:r>
    </w:p>
    <w:p>
      <w:pPr>
        <w:pStyle w:val="ListBullet"/>
      </w:pPr>
      <w:r>
        <w:t>☐ Apache2 és dnsmasq telepítve.</w:t>
      </w:r>
    </w:p>
    <w:p>
      <w:pPr>
        <w:pStyle w:val="ListBullet"/>
      </w:pPr>
      <w:r>
        <w:t>☐ A Demo_fajlok mappa a targeten elérhető.</w:t>
      </w:r>
    </w:p>
    <w:p>
      <w:pPr>
        <w:pStyle w:val="ListBullet"/>
      </w:pPr>
      <w:r>
        <w:t>☐ sudo ./setup_osint_village.sh &lt;POD&gt; sikeresen lefutott.</w:t>
      </w:r>
    </w:p>
    <w:p>
      <w:pPr>
        <w:pStyle w:val="ListBullet"/>
      </w:pPr>
      <w:r>
        <w:t>☐ http://bluepeak.lab megnyílik, ha a Kali DNS-e a target IP.</w:t>
      </w:r>
    </w:p>
    <w:p>
      <w:pPr>
        <w:pStyle w:val="ListBullet"/>
      </w:pPr>
      <w:r>
        <w:t>☐ robots.txt, sitemap.xml, security.txt és /docs elérhető.</w:t>
      </w:r>
    </w:p>
    <w:p>
      <w:pPr>
        <w:pStyle w:val="Heading1"/>
      </w:pPr>
      <w:r>
        <w:t>3. Kali elemzőgépek</w:t>
      </w:r>
    </w:p>
    <w:p>
      <w:pPr>
        <w:pStyle w:val="ListBullet"/>
      </w:pPr>
      <w:r>
        <w:t>☐ dig/nslookup/curl és böngésző működik.</w:t>
      </w:r>
    </w:p>
    <w:p>
      <w:pPr>
        <w:pStyle w:val="ListBullet"/>
      </w:pPr>
      <w:r>
        <w:t>☐ ExifTool telepítve: sudo apt install libimage-exiftool-perl.</w:t>
      </w:r>
    </w:p>
    <w:p>
      <w:pPr>
        <w:pStyle w:val="ListBullet"/>
      </w:pPr>
      <w:r>
        <w:t>☐ theHarvester telepítve, vagy offline mintakimenet rendelkezésre áll.</w:t>
      </w:r>
    </w:p>
    <w:p>
      <w:pPr>
        <w:pStyle w:val="ListBullet"/>
      </w:pPr>
      <w:r>
        <w:t>☐ SpiderFoot telepítve az opcionális internetes laborhoz.</w:t>
      </w:r>
    </w:p>
    <w:p>
      <w:pPr>
        <w:pStyle w:val="ListBullet"/>
      </w:pPr>
      <w:r>
        <w:t>☐ A Kali DNS resolver podonként a Debian target IP-re mutat.</w:t>
      </w:r>
    </w:p>
    <w:p>
      <w:pPr>
        <w:pStyle w:val="Heading1"/>
      </w:pPr>
      <w:r>
        <w:t>4. Biztonság és adatvédelem</w:t>
      </w:r>
    </w:p>
    <w:p>
      <w:pPr>
        <w:pStyle w:val="ListBullet"/>
      </w:pPr>
      <w:r>
        <w:t>☐ Kivetítve van a scope: csak bluepeak.lab és a tanár által jóváhagyott publikus domain.</w:t>
      </w:r>
    </w:p>
    <w:p>
      <w:pPr>
        <w:pStyle w:val="ListBullet"/>
      </w:pPr>
      <w:r>
        <w:t>☐ Valós személyekre vonatkozó adatgyűjtés tiltott.</w:t>
      </w:r>
    </w:p>
    <w:p>
      <w:pPr>
        <w:pStyle w:val="ListBullet"/>
      </w:pPr>
      <w:r>
        <w:t>☐ A jelentéssablon nem kér magánadatot.</w:t>
      </w:r>
    </w:p>
    <w:p>
      <w:pPr>
        <w:pStyle w:val="ListBullet"/>
      </w:pPr>
      <w:r>
        <w:t>☐ Automatizált scan esetén a cél és az adatforrás jóvá van hagyva.</w:t>
      </w:r>
    </w:p>
    <w:p>
      <w:pPr>
        <w:pStyle w:val="Heading1"/>
      </w:pPr>
      <w:r>
        <w:t>5. Gyors működési teszt</w:t>
      </w:r>
    </w:p>
    <w:p>
      <w:pPr>
        <w:pStyle w:val="ListBullet"/>
      </w:pPr>
      <w:r>
        <w:t>☐ dig bluepeak.lab A visszaadja a pod Debian IP-jét.</w:t>
      </w:r>
    </w:p>
    <w:p>
      <w:pPr>
        <w:pStyle w:val="ListBullet"/>
      </w:pPr>
      <w:r>
        <w:t>☐ dig bluepeak.lab TXT visszaadja a szintetikus TXT rekordot.</w:t>
      </w:r>
    </w:p>
    <w:p>
      <w:pPr>
        <w:pStyle w:val="ListBullet"/>
      </w:pPr>
      <w:r>
        <w:t>☐ curl http://bluepeak.lab/robots.txt működik.</w:t>
      </w:r>
    </w:p>
    <w:p>
      <w:pPr>
        <w:pStyle w:val="ListBullet"/>
      </w:pPr>
      <w:r>
        <w:t>☐ exiftool bluepeak_media.jpg megjeleníti a szintetikus metaadatot.</w:t>
      </w:r>
    </w:p>
    <w:p>
      <w:pPr>
        <w:pStyle w:val="ListBullet"/>
      </w:pPr>
      <w:r>
        <w:t>☐ A PDF és DOCX metadata fájlok megnyithatók.</w:t>
      </w:r>
    </w:p>
    <w:p>
      <w:pPr>
        <w:pStyle w:val="Heading1"/>
      </w:pPr>
      <w:r>
        <w:t>6. Óra végén</w:t>
      </w:r>
    </w:p>
    <w:p>
      <w:pPr>
        <w:pStyle w:val="ListBullet"/>
      </w:pPr>
      <w:r>
        <w:t>☐ OSINT report és forrásnapló leadva.</w:t>
      </w:r>
    </w:p>
    <w:p>
      <w:pPr>
        <w:pStyle w:val="ListBullet"/>
      </w:pPr>
      <w:r>
        <w:t>☐ Kali böngésző előzmény/letöltés szükség szerint törölve.</w:t>
      </w:r>
    </w:p>
    <w:p>
      <w:pPr>
        <w:pStyle w:val="ListBullet"/>
      </w:pPr>
      <w:r>
        <w:t>☐ Debian snapshot visszaállítva vagy reset script futtatva.</w:t>
      </w:r>
    </w:p>
    <w:p>
      <w:pPr>
        <w:pStyle w:val="ListBullet"/>
      </w:pPr>
      <w:r>
        <w:t>☐ Cisco config baseline-ra visszaállítva.</w:t>
      </w:r>
    </w:p>
    <w:p>
      <w:pPr>
        <w:pStyle w:val="ListBullet"/>
      </w:pPr>
      <w:r>
        <w:t>☐ Publikus webes eszközből exportált adat nem marad személyes tartalommal.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