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Cisco élő eszközös labor</w:t>
      </w:r>
    </w:p>
    <w:p>
      <w:pPr>
        <w:jc w:val="center"/>
      </w:pPr>
      <w:r>
        <w:rPr>
          <w:i/>
          <w:color w:val="5A646E"/>
          <w:sz w:val="22"/>
        </w:rPr>
        <w:t>6 router + 6 switch • pontos kábelezés és mintakonfiguráció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p>
      <w:pPr>
        <w:pStyle w:val="Heading1"/>
      </w:pPr>
      <w:r>
        <w:t>1. Ajánlott teremfelosztás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Pod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Eszközpár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Kali PC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Admin PC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LAN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R1–SW1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10.8.1.10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10.8.1.20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10.8.1.0/24</w:t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2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R2–SW2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10.8.2.10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10.8.2.20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10.8.2.0/24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R3–SW3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10.8.3.10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10.8.3.20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10.8.3.0/24</w:t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4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R4–SW4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10.8.4.10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10.8.4.20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10.8.4.0/24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R5–SW5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10.8.5.10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10.8.5.20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10.8.5.0/24</w:t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6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R6–SW6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10.8.6.10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10.8.6.20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10.8.6.0/24</w:t>
            </w:r>
          </w:p>
        </w:tc>
      </w:tr>
    </w:tbl>
    <w:p>
      <w:pPr>
        <w:pStyle w:val="Heading1"/>
      </w:pPr>
      <w:r>
        <w:t>2. Kábelezés podonként</w:t>
      </w:r>
    </w:p>
    <w:p>
      <w:pPr>
        <w:pStyle w:val="ListBullet"/>
        <w:spacing w:after="40"/>
      </w:pPr>
      <w:r>
        <w:rPr>
          <w:sz w:val="19"/>
        </w:rPr>
        <w:t>R_N G0/0 vagy F0/0 → SW_N uplink/access port (például G0/1 vagy F0/24).</w:t>
      </w:r>
    </w:p>
    <w:p>
      <w:pPr>
        <w:pStyle w:val="ListBullet"/>
        <w:spacing w:after="40"/>
      </w:pPr>
      <w:r>
        <w:rPr>
          <w:sz w:val="19"/>
        </w:rPr>
        <w:t>Kali PC → SW_N F0/1.</w:t>
      </w:r>
    </w:p>
    <w:p>
      <w:pPr>
        <w:pStyle w:val="ListBullet"/>
        <w:spacing w:after="40"/>
      </w:pPr>
      <w:r>
        <w:rPr>
          <w:sz w:val="19"/>
        </w:rPr>
        <w:t>Admin PC → SW_N F0/2.</w:t>
      </w:r>
    </w:p>
    <w:p>
      <w:pPr>
        <w:pStyle w:val="ListBullet"/>
        <w:spacing w:after="40"/>
      </w:pPr>
      <w:r>
        <w:rPr>
          <w:sz w:val="19"/>
        </w:rPr>
        <w:t>Konzolkábel → tanári vagy csoportos admin gép; maradjon elérhető a teljes labor alatt.</w:t>
      </w:r>
    </w:p>
    <w:p>
      <w:pPr>
        <w:pStyle w:val="ListBullet"/>
        <w:spacing w:after="40"/>
      </w:pPr>
      <w:r>
        <w:rPr>
          <w:sz w:val="19"/>
        </w:rPr>
        <w:t>WAN/inter-pod kapcsolat nem szükséges; a modul célja a menedzsmentsík védelme.</w:t>
      </w:r>
    </w:p>
    <w:p>
      <w:pPr>
        <w:pStyle w:val="Heading1"/>
      </w:pPr>
      <w:r>
        <w:t>3. IP-címzés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Eszköz</w:t>
            </w:r>
          </w:p>
        </w:tc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Cím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Router LAN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10.8.N.1/24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Switch SVI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10.8.N.2/24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Kali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10.8.N.10/24, GW 10.8.N.1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Admin PC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10.8.N.20/24, GW 10.8.N.1</w:t>
            </w:r>
          </w:p>
        </w:tc>
      </w:tr>
    </w:tbl>
    <w:p>
      <w:pPr>
        <w:pStyle w:val="Heading1"/>
      </w:pPr>
      <w:r>
        <w:t>4. Gyenge tanári kiinduló állapot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! TANARI DEMO - SZANDEKOSAN GYENGE, CSAK ZART LABORBAN</w:t>
        <w:br/>
        <w:t>hostname R1</w:t>
        <w:br/>
        <w:t>interface g0/0</w:t>
        <w:br/>
        <w:t xml:space="preserve"> ip address 10.8.1.1 255.255.255.0</w:t>
        <w:br/>
        <w:t xml:space="preserve"> no shutdown</w:t>
        <w:br/>
        <w:t>!</w:t>
        <w:br/>
        <w:t>enable password cisco</w:t>
        <w:br/>
        <w:t>username admin password 0 admin</w:t>
        <w:br/>
        <w:t>line vty 0 4</w:t>
        <w:br/>
        <w:t xml:space="preserve"> login local</w:t>
        <w:br/>
        <w:t xml:space="preserve"> transport input telnet</w:t>
        <w:br/>
        <w:t xml:space="preserve"> exec-timeout 20 0</w:t>
        <w:br/>
        <w:t>end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Csak rövid demonstrációra</w:t>
              <w:br/>
            </w:r>
            <w:r>
              <w:rPr>
                <w:sz w:val="18"/>
              </w:rPr>
              <w:t>A gyenge konfigurációt ne mentsd tartósan, ne csatlakoztasd internethez, és az óra végén teljesen távolítsd el.</w:t>
            </w:r>
          </w:p>
        </w:tc>
      </w:tr>
    </w:tbl>
    <w:p/>
    <w:p>
      <w:pPr>
        <w:pStyle w:val="Heading1"/>
      </w:pPr>
      <w:r>
        <w:t>5. Hardened router minta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hostname R1</w:t>
        <w:br/>
        <w:t>ip domain-name lab.local</w:t>
        <w:br/>
        <w:t>service password-encryption</w:t>
        <w:br/>
        <w:t>enable secret CsereldLe_Eros_TanariTitokra</w:t>
        <w:br/>
        <w:t>username admin privilege 15 secret CsereldLe_Eros_TanariTitokra</w:t>
        <w:br/>
        <w:t>crypto key generate rsa modulus 2048</w:t>
        <w:br/>
        <w:t>ip ssh version 2</w:t>
        <w:br/>
        <w:t>login block-for 60 attempts 3 within 60</w:t>
        <w:br/>
        <w:t>login delay 2</w:t>
        <w:br/>
        <w:t>access-list 10 permit 10.8.1.20</w:t>
        <w:br/>
        <w:t>line vty 0 4</w:t>
        <w:br/>
        <w:t xml:space="preserve"> login local</w:t>
        <w:br/>
        <w:t xml:space="preserve"> transport input ssh</w:t>
        <w:br/>
        <w:t xml:space="preserve"> access-class 10 in</w:t>
        <w:br/>
        <w:t xml:space="preserve"> exec-timeout 5 0</w:t>
        <w:br/>
        <w:t>end</w:t>
        <w:br/>
      </w:r>
    </w:p>
    <w:p>
      <w:pPr>
        <w:pStyle w:val="Heading1"/>
      </w:pPr>
      <w:r>
        <w:t>6. Hardened switch minta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hostname SW1</w:t>
        <w:br/>
        <w:t>interface vlan 1</w:t>
        <w:br/>
        <w:t xml:space="preserve"> ip address 10.8.1.2 255.255.255.0</w:t>
        <w:br/>
        <w:t xml:space="preserve"> no shutdown</w:t>
        <w:br/>
        <w:t>ip default-gateway 10.8.1.1</w:t>
        <w:br/>
        <w:t>ip domain-name lab.local</w:t>
        <w:br/>
        <w:t>username admin privilege 15 secret CsereldLe_Eros_TanariTitokra</w:t>
        <w:br/>
        <w:t>crypto key generate rsa modulus 2048</w:t>
        <w:br/>
        <w:t>ip ssh version 2</w:t>
        <w:br/>
        <w:t>line vty 0 4</w:t>
        <w:br/>
        <w:t xml:space="preserve"> login local</w:t>
        <w:br/>
        <w:t xml:space="preserve"> transport input ssh</w:t>
        <w:br/>
        <w:t xml:space="preserve"> exec-timeout 5 0</w:t>
        <w:br/>
        <w:t>end</w:t>
        <w:br/>
      </w:r>
    </w:p>
    <w:p>
      <w:pPr>
        <w:pStyle w:val="Heading1"/>
      </w:pPr>
      <w:r>
        <w:t>7. Ellenőrzési sorrend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Teszt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Forrás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Elvárt eredmény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Ping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mindkét PC → router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sikeres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Telnet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mindkét PC → router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sikertelen hardening után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SSH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admin PC → router/switch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sikeres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SSH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Kali PC → router/switch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sikertelen ACL után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 hibás SSH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admin vagy tanári teszt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quiet period / delay, napló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show parancsok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konzol vagy admin SSH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konfiguráció igazolása</w:t>
            </w:r>
          </w:p>
        </w:tc>
      </w:tr>
    </w:tbl>
    <w:p>
      <w:pPr>
        <w:pStyle w:val="Heading1"/>
      </w:pPr>
      <w:r>
        <w:t>8. Visszaállítás</w:t>
      </w:r>
    </w:p>
    <w:p>
      <w:pPr>
        <w:pStyle w:val="ListBullet"/>
        <w:spacing w:after="40"/>
      </w:pPr>
      <w:r>
        <w:rPr>
          <w:sz w:val="19"/>
        </w:rPr>
        <w:t>Töröld a tanári demo fiókot és jelszót, vagy töltsd vissza a kiinduló konfigurációt.</w:t>
      </w:r>
    </w:p>
    <w:p>
      <w:pPr>
        <w:pStyle w:val="ListBullet"/>
        <w:spacing w:after="40"/>
      </w:pPr>
      <w:r>
        <w:rPr>
          <w:sz w:val="19"/>
        </w:rPr>
        <w:t>Távolítsd el a labor ACL-t és login block beállítást, ha a következő tananyag más állapotot igényel.</w:t>
      </w:r>
    </w:p>
    <w:p>
      <w:pPr>
        <w:pStyle w:val="ListBullet"/>
        <w:spacing w:after="40"/>
      </w:pPr>
      <w:r>
        <w:rPr>
          <w:sz w:val="19"/>
        </w:rPr>
        <w:t>Mentsd a diákok bizonyítékait, de jelszót ne tartalmazzanak.</w:t>
      </w:r>
    </w:p>
    <w:p>
      <w:pPr>
        <w:pStyle w:val="ListBullet"/>
        <w:spacing w:after="40"/>
      </w:pPr>
      <w:r>
        <w:rPr>
          <w:sz w:val="19"/>
        </w:rPr>
        <w:t>A következő csoport előtt ellenőrizd az RSA-kulcs és a VTY-vonalak állapotát.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Cisco élő eszközös labor • topológia és konfiguráció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