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futuristic_cybersecurity_digital_network_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3D91"/>
          <w:sz w:val="48"/>
        </w:rPr>
        <w:t>01. modul - Bevezetés az etikus hackelésbe</w:t>
      </w:r>
    </w:p>
    <w:p>
      <w:pPr>
        <w:jc w:val="center"/>
      </w:pPr>
      <w:r>
        <w:rPr>
          <w:color w:val="1F2937"/>
          <w:sz w:val="26"/>
        </w:rPr>
        <w:t>Diákjegyzet és tananyag</w:t>
      </w:r>
    </w:p>
    <w:p>
      <w:pPr>
        <w:jc w:val="center"/>
      </w:pPr>
      <w:r>
        <w:rPr>
          <w:color w:val="556573"/>
          <w:sz w:val="22"/>
        </w:rPr>
        <w:t>Informatikai rendszer- és alkalmazás-üzemeltető technikus | 13. évfolyam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Borders>
              <w:top w:sz="8" w:val="single" w:color="9AC7E5"/>
              <w:left w:sz="8" w:val="single" w:color="9AC7E5"/>
              <w:bottom w:sz="8" w:val="single" w:color="9AC7E5"/>
              <w:right w:sz="8" w:val="single" w:color="9AC7E5"/>
            </w:tcBorders>
          </w:tcPr>
          <w:p>
            <w:r>
              <w:rPr>
                <w:b/>
                <w:color w:val="0B3D91"/>
                <w:sz w:val="22"/>
              </w:rPr>
              <w:t>Modul célja</w:t>
            </w:r>
          </w:p>
          <w:p>
            <w:pPr>
              <w:spacing w:after="0"/>
            </w:pPr>
            <w:r>
              <w:rPr>
                <w:sz w:val="19"/>
              </w:rPr>
              <w:t>A tanulók megértsék, hogy az etikus hackelés nem trükkök gyűjteménye, hanem szabályozott, dokumentált és engedélyhez kötött biztonsági vizsgálat.</w:t>
            </w:r>
          </w:p>
        </w:tc>
      </w:tr>
    </w:tbl>
    <w:p/>
    <w:p>
      <w:r>
        <w:br w:type="page"/>
      </w:r>
    </w:p>
    <w:p>
      <w:pPr>
        <w:pStyle w:val="Heading1"/>
      </w:pPr>
      <w:r>
        <w:t>Tartalom és tanulási célok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Rész</w:t>
            </w:r>
          </w:p>
        </w:tc>
        <w:tc>
          <w:tcPr>
            <w:tcW w:type="dxa" w:w="691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 tanuló a modul végére képes lesz...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Etikus hackelés fogalma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különbséget tenni etikus biztonsági tesztelés és jogosulatlan behatolás között.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Jogi és etikai keretek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megfogalmazni, miért kötelező az írásos engedély, a pontos hatókör és a dokumentálás.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Alapfogalmak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használni a bizalmasság, sértetlenség, rendelkezésre állás, sérülékenység, kockázat, exploit és riport fogalmakat.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Pentest életciklus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felsorolni a felderítés, vizsgálat, validálás, dokumentálás és javításkövetés fő lépéseit.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Kali Linux szerepe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9"/>
              </w:rPr>
              <w:t>elmagyarázni, hogy a Kali eszközkészlet, nem varázsmegoldás; használata csak zárt, engedélyezett laborban történhet.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tcBorders>
              <w:top w:sz="8" w:val="single" w:color="E5B800"/>
              <w:left w:sz="8" w:val="single" w:color="E5B800"/>
              <w:bottom w:sz="8" w:val="single" w:color="E5B800"/>
              <w:right w:sz="8" w:val="single" w:color="E5B800"/>
            </w:tcBorders>
          </w:tcPr>
          <w:p>
            <w:r>
              <w:rPr>
                <w:b/>
                <w:color w:val="0B3D91"/>
                <w:sz w:val="22"/>
              </w:rPr>
              <w:t>Fontos alapelv</w:t>
            </w:r>
          </w:p>
          <w:p>
            <w:pPr>
              <w:spacing w:after="0"/>
            </w:pPr>
            <w:r>
              <w:rPr>
                <w:sz w:val="19"/>
              </w:rPr>
              <w:t>A tananyagban minden technika kizárólag saját, iskolai vagy kifejezetten engedélyezett tesztkörnyezetben alkalmazható. Külső weboldal, hálózat vagy szolgáltatás vizsgálata engedély nélkül tilos.</w:t>
            </w:r>
          </w:p>
        </w:tc>
      </w:tr>
    </w:tbl>
    <w:p/>
    <w:p>
      <w:pPr>
        <w:pStyle w:val="Heading1"/>
      </w:pPr>
      <w:r>
        <w:t>1. Miért beszélünk egyáltalán kiberbiztonságról?</w:t>
      </w:r>
    </w:p>
    <w:p>
      <w:r>
        <w:t>A modern iskola, vállalat és állami intézmény működése informatikai rendszerekre épül: felhőszolgáltatásokra, elektronikus naplóra, levelezésre, hálózati megosztásokra, beléptetésre, kamerarendszerre, Wi-Fi-re és szerverekre. Ezek a rendszerek adatokat kezelnek, döntéseket támogatnak, és gyakran napi működéshez nélkülözhetetlenek.</w:t>
      </w:r>
    </w:p>
    <w:p>
      <w:r>
        <w:t>A kiberbiztonság célja nem az, hogy minden rendszer „feltörhetetlen” legyen. Ilyen rendszer a gyakorlatban nincs. A cél az, hogy a kockázatokat felismerjük, csökkentsük, és incidens esetén gyorsan helyreállítsuk a működést.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Példa</w:t>
            </w:r>
          </w:p>
        </w:tc>
        <w:tc>
          <w:tcPr>
            <w:tcW w:type="dxa" w:w="6624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Biztonsági kérdés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Elektronikus napló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  <w:t>Ki férhet hozzá a tanulók adataihoz? Változtatható-e jogosulatlanul egy jegy?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Iskolai Wi-Fi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  <w:t>Elkülönülnek-e a vendég, tanulói és adminisztratív eszközök?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Fájlmegosztó szerver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  <w:t>Ki látja a dolgozatokat, tanmeneteket, személyes adatokat?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9"/>
              </w:rPr>
              <w:t>Weboldal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9"/>
              </w:rPr>
              <w:t>Lehet-e űrlapon keresztül adatot kiszivárogtatni vagy tartalmat módosítani?</w:t>
            </w:r>
          </w:p>
        </w:tc>
      </w:tr>
    </w:tbl>
    <w:p/>
    <w:p>
      <w:pPr>
        <w:pStyle w:val="Heading1"/>
      </w:pPr>
      <w:r>
        <w:t>2. Mi az etikus hackelés?</w:t>
      </w:r>
    </w:p>
    <w:p>
      <w:r>
        <w:t>Az etikus hackelés olyan engedélyezett biztonsági vizsgálat, amelynek célja a hibák feltárása, igazolása és javítható formában történő bemutatása. A kulcsszó az engedélyezett. Ugyanaz a technikai lépés lehet jogszerű vagy jogellenes attól függően, hogy van-e rá felhatalmazás, és a vizsgáló betartja-e a megadott határokat.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Nem etikus</w:t>
            </w:r>
          </w:p>
        </w:tc>
        <w:tc>
          <w:tcPr>
            <w:tcW w:type="dxa" w:w="475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Etikus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Ismeretlen weboldal „kipróbálása” kíváncsiságból.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Saját laborweboldal vizsgálata tanári felügyelettel.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Jelszavak próbálgatása más fiókján.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Jelszóházirend ellenőrzése jóváhagyott tesztrendszeren.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Talált sérülékenység kihasználása adatletöltésre.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Sérülékenység bizonyítása minimális, kárt nem okozó lépéssel, majd riport készítése.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Engedély nélküli portszkennelés külső IP-címen.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Saját virtuális gépek vagy iskolai laborhálózat feltérképezése előre kijelölt címtartományban.</w:t>
            </w:r>
          </w:p>
        </w:tc>
      </w:tr>
    </w:tbl>
    <w:p/>
    <w:p>
      <w:pPr>
        <w:pStyle w:val="Heading1"/>
      </w:pPr>
      <w:r>
        <w:t>3. Hacker, támadó, biztonsági szakember</w:t>
      </w:r>
    </w:p>
    <w:p>
      <w:r>
        <w:t>A köznyelvben a „hacker” gyakran bűnözőt jelent, szakmai környezetben azonban ennél árnyaltabb. A hacker lehet kíváncsi, kreatív problémamegoldó is. A különbséget nem a kíváncsiság, hanem a szándék, az engedély és a felelősségvállalás adja.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Típus</w:t>
            </w:r>
          </w:p>
        </w:tc>
        <w:tc>
          <w:tcPr>
            <w:tcW w:type="dxa" w:w="4320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Jellemző</w:t>
            </w:r>
          </w:p>
        </w:tc>
        <w:tc>
          <w:tcPr>
            <w:tcW w:type="dxa" w:w="316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Oktatási üzenet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White hat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9"/>
              </w:rPr>
              <w:t>Engedéllyel, szerződéssel, meghatározott célból dolgozik.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Ezt tekintjük követendő szakmai mintának.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Grey hat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9"/>
              </w:rPr>
              <w:t>Lehet jó szándékú, de engedély nélkül vagy homályos határokkal dolgozik.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Iskolai környezetben kerülendő: a jó szándék nem helyettesíti az engedélyt.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9"/>
              </w:rPr>
              <w:t>Black hat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9"/>
              </w:rPr>
              <w:t>Jogosulatlan hozzáférés, kár, haszonszerzés vagy visszaélés a cél.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Bűncselekményhez és fegyelmi következményhez vezethet.</w:t>
            </w:r>
          </w:p>
        </w:tc>
      </w:tr>
    </w:tbl>
    <w:p/>
    <w:p>
      <w:pPr>
        <w:pStyle w:val="Heading1"/>
      </w:pPr>
      <w:r>
        <w:t>4. Jogi és etikai keretek Magyarországon</w:t>
      </w:r>
    </w:p>
    <w:p>
      <w:r>
        <w:t>Magyarországon az információs rendszerek jogosulatlan elérése és az adatok, működés jogosulatlan befolyásolása büntetőjogi kockázatot jelenthet. A tanulók számára a legfontosabb gyakorlati szabály: amihez nincs kifejezett engedély, azt nem vizsgáljuk.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EDEE"/>
            <w:tcBorders>
              <w:top w:sz="8" w:val="single" w:color="D9534F"/>
              <w:left w:sz="8" w:val="single" w:color="D9534F"/>
              <w:bottom w:sz="8" w:val="single" w:color="D9534F"/>
              <w:right w:sz="8" w:val="single" w:color="D9534F"/>
            </w:tcBorders>
          </w:tcPr>
          <w:p>
            <w:r>
              <w:rPr>
                <w:b/>
                <w:color w:val="0B3D91"/>
                <w:sz w:val="22"/>
              </w:rPr>
              <w:t>Aranyszabály</w:t>
            </w:r>
          </w:p>
          <w:p>
            <w:pPr>
              <w:spacing w:after="0"/>
            </w:pPr>
            <w:r>
              <w:rPr>
                <w:sz w:val="19"/>
              </w:rPr>
              <w:t>Az engedély legyen írásos, konkrét, időben behatárolt és tartalmazza a célrendszereket. A „nézd már meg, mit tudsz vele csinálni” típusú szóbeli mondat nem elég biztonságos szakmai keret.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Kérdés vizsgálat előtt</w:t>
            </w:r>
          </w:p>
        </w:tc>
        <w:tc>
          <w:tcPr>
            <w:tcW w:type="dxa" w:w="604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Miért fontos?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9"/>
              </w:rPr>
              <w:t>Ki adott engedélyt?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9"/>
              </w:rPr>
              <w:t>Legyen azonosítható a megbízó és a felelős személy.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9"/>
              </w:rPr>
              <w:t>Mire szól az engedély?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9"/>
              </w:rPr>
              <w:t>IP-cím, domain, alkalmazás, fiók, időablak és tiltott technikák legyenek rögzítve.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9"/>
              </w:rPr>
              <w:t>Mi a cél?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9"/>
              </w:rPr>
              <w:t>Oktatási labor, audit, hibakeresés vagy incidens utáni vizsgálat más-más módszert kíván.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9"/>
              </w:rPr>
              <w:t>Hogyan dokumentálunk?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9"/>
              </w:rPr>
              <w:t>Minden lépés visszakövethető legyen, és ne legyen szükségtelen adatkezelés.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9"/>
              </w:rPr>
              <w:t>Mi történik hiba vagy incidens esetén?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9"/>
              </w:rPr>
              <w:t>Legyen leállítási pont és felelős kapcsolattartó.</w:t>
            </w:r>
          </w:p>
        </w:tc>
      </w:tr>
    </w:tbl>
    <w:p/>
    <w:p>
      <w:pPr>
        <w:pStyle w:val="Heading1"/>
      </w:pPr>
      <w:r>
        <w:t>5. A CIA triád: három alapvető biztonsági cél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4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cinematic_tech_themed_desktop_scene_in_a_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kiberbiztonság klasszikus hármasa a bizalmasság, sértetlenség és rendelkezésre állás. Ezt röviden CIA triádnak nevezik az angol Confidentiality, Integrity, Availability szavak alapján.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</w:t>
            </w:r>
          </w:p>
        </w:tc>
        <w:tc>
          <w:tcPr>
            <w:tcW w:type="dxa" w:w="388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Jelentése</w:t>
            </w:r>
          </w:p>
        </w:tc>
        <w:tc>
          <w:tcPr>
            <w:tcW w:type="dxa" w:w="3168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Iskolai példa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9"/>
              </w:rPr>
              <w:t>Bizalmasság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9"/>
              </w:rPr>
              <w:t>Csak jogosult személy férhet hozzá az adathoz.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Tanulói adatok ne legyenek elérhetők vendég Wi-Fi-ről.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9"/>
              </w:rPr>
              <w:t>Sértetlenség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9"/>
              </w:rPr>
              <w:t>Az adat nem módosul jogosulatlanul vagy észrevétlenül.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Jegyeket csak arra jogosult tanár módosíthat.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9"/>
              </w:rPr>
              <w:t>Rendelkezésre állás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9"/>
              </w:rPr>
              <w:t>A rendszer akkor is működik, amikor szükség van rá.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9"/>
              </w:rPr>
              <w:t>A vizsgarendszer elérhető marad dolgozat közben.</w:t>
            </w:r>
          </w:p>
        </w:tc>
      </w:tr>
    </w:tbl>
    <w:p/>
    <w:p>
      <w:pPr>
        <w:pStyle w:val="Heading1"/>
      </w:pPr>
      <w:r>
        <w:t>6. Alapfogalmak: eszköz, fenyegetés, sérülékenység, kockázat</w:t>
      </w:r>
    </w:p>
    <w:p>
      <w:r>
        <w:t>A biztonsági gondolkodás egyik első lépése, hogy különbséget tudjunk tenni a fogalmak között. Nem minden hiba azonnal incidens, és nem minden fenyegetés jelent ugyanakkora kockázatot.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Fogalom</w:t>
            </w:r>
          </w:p>
        </w:tc>
        <w:tc>
          <w:tcPr>
            <w:tcW w:type="dxa" w:w="3600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Rövid magyarázat</w:t>
            </w:r>
          </w:p>
        </w:tc>
        <w:tc>
          <w:tcPr>
            <w:tcW w:type="dxa" w:w="331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Példa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Eszköz / asset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9"/>
              </w:rPr>
              <w:t>Amit védeni akarunk.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Szerver, adatbázis, tanári laptop, jelszó, dokumentum.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Fenyegetés / threat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9"/>
              </w:rPr>
              <w:t>Ami kárt okozhat.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Adathalász e-mail, rosszindulatú program, belső visszaélés.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Sérülékenység / vulnerability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9"/>
              </w:rPr>
              <w:t>Gyengeség, amely kihasználható.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Elavult szoftver, gyenge jelszó, rossz jogosultság.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Kockázat / risk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9"/>
              </w:rPr>
              <w:t>Annak esélye és hatása, hogy a fenyegetés kihasználja a sérülékenységet.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Nyitott adminfelület miatt illetéktelen hozzáférés.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Exploit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9"/>
              </w:rPr>
              <w:t>Olyan módszer vagy kód, amely kihasznál egy sérülékenységet.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Laborban bemutatott, kontrollált bizonyítás.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9"/>
              </w:rPr>
              <w:t>Payload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9"/>
              </w:rPr>
              <w:t>Az exploit után futó művelet vagy kód.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9"/>
              </w:rPr>
              <w:t>Oktatásban csak ártalmatlan, demonstrációs célú példa engedhető meg.</w:t>
            </w:r>
          </w:p>
        </w:tc>
      </w:tr>
    </w:tbl>
    <w:p/>
    <w:p>
      <w:pPr>
        <w:pStyle w:val="Heading1"/>
      </w:pPr>
      <w:r>
        <w:t>7. CVE, CVSS és OWASP</w:t>
      </w:r>
    </w:p>
    <w:p>
      <w:r>
        <w:t>A sérülékenységek nyilvántartásához és kommunikációjához szabványosított hivatkozások és kockázati skálák segítik a szakembereket. A CVE egy azonosító-rendszer ismert sérülékenységekhez, a CVSS pedig pontszámmal segít becsülni a súlyosságot. Webes témáknál az OWASP Top 10 az egyik legismertebb oktatási és tudatosságnövelő lista.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Borders>
              <w:top w:sz="8" w:val="single" w:color="4CAF50"/>
              <w:left w:sz="8" w:val="single" w:color="4CAF50"/>
              <w:bottom w:sz="8" w:val="single" w:color="4CAF50"/>
              <w:right w:sz="8" w:val="single" w:color="4CAF50"/>
            </w:tcBorders>
          </w:tcPr>
          <w:p>
            <w:r>
              <w:rPr>
                <w:b/>
                <w:color w:val="0B3D91"/>
                <w:sz w:val="22"/>
              </w:rPr>
              <w:t>Tanulói fókusz</w:t>
            </w:r>
          </w:p>
          <w:p>
            <w:pPr>
              <w:spacing w:after="0"/>
            </w:pPr>
            <w:r>
              <w:rPr>
                <w:sz w:val="19"/>
              </w:rPr>
              <w:t>Ebben a modulban még nem sérülékenységeket használunk ki, hanem megtanuljuk, hogyan beszélünk róluk felelősen: azonosítóval, hatással, bizonyítékkal és javítási javaslattal.</w:t>
            </w:r>
          </w:p>
        </w:tc>
      </w:tr>
    </w:tbl>
    <w:p/>
    <w:p>
      <w:pPr>
        <w:pStyle w:val="Heading1"/>
      </w:pPr>
      <w:r>
        <w:t>8. A pentest életciklusa</w:t>
      </w:r>
    </w:p>
    <w:p>
      <w:r>
        <w:t>A penetrációs teszt nem kaotikus próbálgatás, hanem előre megtervezett folyamat. A fegyelmezett folyamat védi a megbízót, a vizsgálót és a rendszert is.</w:t>
      </w:r>
    </w:p>
    <w:p>
      <w:pPr>
        <w:pStyle w:val="ListNumber"/>
      </w:pPr>
      <w:r>
        <w:t>Előkészítés és engedélyezés: cél, hatókör, időablak, kapcsolattartók, tiltott műveletek.</w:t>
      </w:r>
    </w:p>
    <w:p>
      <w:pPr>
        <w:pStyle w:val="ListNumber"/>
      </w:pPr>
      <w:r>
        <w:t>Információgyűjtés: nyilvános és engedélyezett forrásokból származó információk összerendezése.</w:t>
      </w:r>
    </w:p>
    <w:p>
      <w:pPr>
        <w:pStyle w:val="ListNumber"/>
      </w:pPr>
      <w:r>
        <w:t>Felderítés és vizsgálat: rendszerkomponensek, szolgáltatások, konfigurációk áttekintése zárt keretek között.</w:t>
      </w:r>
    </w:p>
    <w:p>
      <w:pPr>
        <w:pStyle w:val="ListNumber"/>
      </w:pPr>
      <w:r>
        <w:t>Sérülékenységek validálása: kárt nem okozó bizonyítás, minimális szükséges beavatkozással.</w:t>
      </w:r>
    </w:p>
    <w:p>
      <w:pPr>
        <w:pStyle w:val="ListNumber"/>
      </w:pPr>
      <w:r>
        <w:t>Riport készítése: érthető leírás, kockázat, bizonyíték, javítási javaslat.</w:t>
      </w:r>
    </w:p>
    <w:p>
      <w:pPr>
        <w:pStyle w:val="ListNumber"/>
      </w:pPr>
      <w:r>
        <w:t>Javításkövetés: a hibák javítása után ellenőrzés, hogy a kockázat tényleg csökkent-e.</w:t>
      </w:r>
    </w:p>
    <w:p>
      <w:pPr>
        <w:pStyle w:val="Heading1"/>
      </w:pPr>
      <w:r>
        <w:t>9. Kali Linux szerepe az oktatásban</w:t>
      </w:r>
    </w:p>
    <w:p>
      <w:r>
        <w:t>A Kali Linux egy Debian-alapú Linux disztribúció, amelyet biztonsági auditokra, penetrációs tesztelésre és kutatásra állítottak össze. Előnye, hogy sok ismert biztonsági eszközt tartalmaz. Hátránya kezdőknek, hogy a sok eszköz könnyen eltereli a figyelmet az alapokról.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75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Kali jó erre</w:t>
            </w:r>
          </w:p>
        </w:tc>
        <w:tc>
          <w:tcPr>
            <w:tcW w:type="dxa" w:w="4752"/>
            <w:shd w:fill="0B3D91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Kali nem erre való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Zárt laborban biztonsági eszközök bemutatására.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Mások hálózatának engedély nélküli vizsgálatára.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Linux, hálózat és biztonsági audit összekapcsolására.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Alapok megkerülésére vagy „gombnyomásos hackelésre”.</w:t>
            </w:r>
          </w:p>
        </w:tc>
      </w:tr>
      <w:tr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Snapshotos virtuális gépes oktatásra.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9"/>
              </w:rPr>
              <w:t>Napi általános iskolai munkaállomásnak kezdőknek.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Borders>
              <w:top w:sz="8" w:val="single" w:color="9AC7E5"/>
              <w:left w:sz="8" w:val="single" w:color="9AC7E5"/>
              <w:bottom w:sz="8" w:val="single" w:color="9AC7E5"/>
              <w:right w:sz="8" w:val="single" w:color="9AC7E5"/>
            </w:tcBorders>
          </w:tcPr>
          <w:p>
            <w:r>
              <w:rPr>
                <w:b/>
                <w:color w:val="0B3D91"/>
                <w:sz w:val="22"/>
              </w:rPr>
              <w:t>Miért nem Kalival kezdünk mindent?</w:t>
            </w:r>
          </w:p>
          <w:p>
            <w:pPr>
              <w:spacing w:after="0"/>
            </w:pPr>
            <w:r>
              <w:rPr>
                <w:sz w:val="19"/>
              </w:rPr>
              <w:t>A jó etikus hacker először rendszergazdai fejjel gondolkodik: érti a Linuxot, a hálózatot, a jogosultságokat, a szolgáltatásokat és a naplókat. A Kali később eszköztár lesz ehhez, nem rövidítés a megértés helyett.</w:t>
            </w:r>
          </w:p>
        </w:tc>
      </w:tr>
    </w:tbl>
    <w:p/>
    <w:p>
      <w:pPr>
        <w:pStyle w:val="Heading1"/>
      </w:pPr>
      <w:r>
        <w:t>10. Laborbiztonsági szabályzat</w:t>
      </w:r>
    </w:p>
    <w:p>
      <w:pPr>
        <w:pStyle w:val="ListBullet"/>
      </w:pPr>
      <w:r>
        <w:t>Csak a tanár által kijelölt virtuális gépeken és címtartományban dolgozunk.</w:t>
      </w:r>
    </w:p>
    <w:p>
      <w:pPr>
        <w:pStyle w:val="ListBullet"/>
      </w:pPr>
      <w:r>
        <w:t>Külső weboldalt, szolgáltatást, iskolai éles rendszert nem vizsgálunk engedély nélkül.</w:t>
      </w:r>
    </w:p>
    <w:p>
      <w:pPr>
        <w:pStyle w:val="ListBullet"/>
      </w:pPr>
      <w:r>
        <w:t>A laborkörnyezetből származó jelszavakat, képernyőképeket és riportokat nem osztjuk meg nyilvánosan.</w:t>
      </w:r>
    </w:p>
    <w:p>
      <w:pPr>
        <w:pStyle w:val="ListBullet"/>
      </w:pPr>
      <w:r>
        <w:t>Ha váratlan hiba, nagy terhelés vagy adatvesztés gyanúja merül fel, azonnal leállunk és szólunk a tanárnak.</w:t>
      </w:r>
    </w:p>
    <w:p>
      <w:pPr>
        <w:pStyle w:val="ListBullet"/>
      </w:pPr>
      <w:r>
        <w:t>A cél a tanulás és a védekezés javítása, nem a kár, megszégyenítés vagy bizonyítási vágy.</w:t>
      </w:r>
    </w:p>
    <w:p>
      <w:pPr>
        <w:pStyle w:val="Heading1"/>
      </w:pPr>
      <w:r>
        <w:t>11. Modulzáró összefoglaló</w:t>
      </w:r>
    </w:p>
    <w:p>
      <w:pPr>
        <w:pStyle w:val="ListBullet"/>
      </w:pPr>
      <w:r>
        <w:t>Az etikus hackelés engedélyhez, hatókörhöz és dokumentáláshoz kötött szakmai tevékenység.</w:t>
      </w:r>
    </w:p>
    <w:p>
      <w:pPr>
        <w:pStyle w:val="ListBullet"/>
      </w:pPr>
      <w:r>
        <w:t>A jogi és etikai keretek fontosabbak, mint bármelyik eszköz.</w:t>
      </w:r>
    </w:p>
    <w:p>
      <w:pPr>
        <w:pStyle w:val="ListBullet"/>
      </w:pPr>
      <w:r>
        <w:t>A CIA triád segít megérteni, mit védünk: bizalmasság, sértetlenség, rendelkezésre állás.</w:t>
      </w:r>
    </w:p>
    <w:p>
      <w:pPr>
        <w:pStyle w:val="ListBullet"/>
      </w:pPr>
      <w:r>
        <w:t>A sérülékenység, fenyegetés, exploit és kockázat nem ugyanaz.</w:t>
      </w:r>
    </w:p>
    <w:p>
      <w:pPr>
        <w:pStyle w:val="ListBullet"/>
      </w:pPr>
      <w:r>
        <w:t>A pentest folyamatának végén a legfontosabb eredmény a használható, érthető riport.</w:t>
      </w:r>
    </w:p>
    <w:p>
      <w:pPr>
        <w:pStyle w:val="ListBullet"/>
      </w:pPr>
      <w:r>
        <w:t>A Kali Linux hasznos eszköztár, de csak alapokkal és biztonságos laborkörnyezetben értelmezhető.</w:t>
      </w:r>
    </w:p>
    <w:p>
      <w:pPr>
        <w:pStyle w:val="Heading2"/>
      </w:pPr>
      <w:r>
        <w:t>Kulcsszavak</w:t>
      </w:r>
    </w:p>
    <w:p>
      <w:r>
        <w:t>ethical hacking, scope, authorization, white hat, grey hat, black hat, CIA triád, vulnerability, exploit, payload, CVE, CVSS, OWASP, pentest, report, Kali Linux</w:t>
      </w:r>
    </w:p>
    <w:p>
      <w:pPr>
        <w:pStyle w:val="Heading2"/>
      </w:pPr>
      <w:r>
        <w:t>Ellenőrző kérdések</w:t>
      </w:r>
    </w:p>
    <w:p>
      <w:pPr>
        <w:pStyle w:val="ListNumber"/>
      </w:pPr>
      <w:r>
        <w:t>Mi a legfontosabb különbség az etikus hackelés és a jogosulatlan behatolás között?</w:t>
      </w:r>
    </w:p>
    <w:p>
      <w:pPr>
        <w:pStyle w:val="ListNumber"/>
      </w:pPr>
      <w:r>
        <w:t>Miért nem elég egy szóbeli engedély komolyabb vizsgálat előtt?</w:t>
      </w:r>
    </w:p>
    <w:p>
      <w:pPr>
        <w:pStyle w:val="ListNumber"/>
      </w:pPr>
      <w:r>
        <w:t>Adj iskolai példát a CIA triád mindhárom elemére!</w:t>
      </w:r>
    </w:p>
    <w:p>
      <w:pPr>
        <w:pStyle w:val="ListNumber"/>
      </w:pPr>
      <w:r>
        <w:t>Mi a különbség a sérülékenység és az exploit között?</w:t>
      </w:r>
    </w:p>
    <w:p>
      <w:pPr>
        <w:pStyle w:val="ListNumber"/>
      </w:pPr>
      <w:r>
        <w:t>Miért fontos a riport a pentest végén?</w:t>
      </w:r>
    </w:p>
    <w:p>
      <w:pPr>
        <w:pStyle w:val="ListNumber"/>
      </w:pPr>
      <w:r>
        <w:t>Miért nem érdemes a tananyagot kizárólag eszközparancsokkal kezdeni?</w:t>
      </w:r>
    </w:p>
    <w:p>
      <w:pPr>
        <w:pStyle w:val="Heading1"/>
      </w:pPr>
      <w:r>
        <w:t>Források és további olvasmányok</w:t>
      </w:r>
    </w:p>
    <w:p>
      <w:r>
        <w:t>A jogszabályi részek oktatási célú összefoglalók, nem minősülnek jogi tanácsadásnak. Aktuális, éles döntés előtt mindig a hatályos jogszabályt és az intézményi szabályzatot kell ellenőrizni.</w:t>
      </w:r>
    </w:p>
    <w:p>
      <w:pPr>
        <w:pStyle w:val="ListBullet"/>
      </w:pPr>
      <w:r>
        <w:rPr>
          <w:b/>
        </w:rPr>
        <w:t xml:space="preserve">Kali Linux hivatalos dokumentáció: </w:t>
      </w:r>
      <w:r>
        <w:t>https://www.kali.org/docs/introduction/what-is-kali-linux/</w:t>
      </w:r>
    </w:p>
    <w:p>
      <w:pPr>
        <w:pStyle w:val="ListBullet"/>
      </w:pPr>
      <w:r>
        <w:rPr>
          <w:b/>
        </w:rPr>
        <w:t xml:space="preserve">OWASP Top 10 hivatalos projektoldal: </w:t>
      </w:r>
      <w:r>
        <w:t>https://owasp.org/www-project-top-ten/</w:t>
      </w:r>
    </w:p>
    <w:p>
      <w:pPr>
        <w:pStyle w:val="ListBullet"/>
      </w:pPr>
      <w:r>
        <w:rPr>
          <w:b/>
        </w:rPr>
        <w:t xml:space="preserve">NIST Cybersecurity Framework 2.0: </w:t>
      </w:r>
      <w:r>
        <w:t>https://www.nist.gov/cyberframework</w:t>
      </w:r>
    </w:p>
    <w:p>
      <w:pPr>
        <w:pStyle w:val="ListBullet"/>
      </w:pPr>
      <w:r>
        <w:rPr>
          <w:b/>
        </w:rPr>
        <w:t xml:space="preserve">Btk. 423. § - információs rendszer vagy adat megsértése: </w:t>
      </w:r>
      <w:r>
        <w:t>https://net.jogtar.hu/jogszabaly?docid=a1200100.tv</w:t>
      </w:r>
    </w:p>
    <w:p>
      <w:pPr>
        <w:pStyle w:val="ListBullet"/>
      </w:pPr>
      <w:r>
        <w:rPr>
          <w:b/>
        </w:rPr>
        <w:t xml:space="preserve">Magyarország kiberbiztonságáról szóló 2024. évi LXIX. törvény: </w:t>
      </w:r>
      <w:r>
        <w:t>https://mkogy.jogtar.hu/jogszabaly?docid=A2400069.TV</w:t>
      </w:r>
    </w:p>
    <w:p>
      <w:pPr>
        <w:pStyle w:val="ListBullet"/>
      </w:pPr>
      <w:r>
        <w:rPr>
          <w:b/>
        </w:rPr>
        <w:t xml:space="preserve">SZTFH kiberbiztonsági tájékoztató: </w:t>
      </w:r>
      <w:r>
        <w:t>https://sztfh.hu/</w:t>
      </w:r>
    </w:p>
    <w:p>
      <w:r>
        <w:t>Letöltés/ellenőrzés ideje: 2026.08.02.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3"/>
        <w:sz w:val="16"/>
      </w:rPr>
      <w:t>Készült oktatási célra - csak engedélyezett, zárt laborban használható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6573"/>
        <w:sz w:val="16"/>
      </w:rPr>
      <w:t>Etikus hackelés tananyag | 13. évfolyam | 01.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3D9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