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A0"/>
          <w:sz w:val="22"/>
        </w:rPr>
        <w:t>08. modul</w:t>
      </w:r>
    </w:p>
    <w:p>
      <w:pPr>
        <w:pStyle w:val="Title"/>
        <w:jc w:val="center"/>
      </w:pPr>
      <w:r>
        <w:rPr>
          <w:rFonts w:ascii="Noto Sans" w:hAnsi="Noto Sans"/>
          <w:color w:val="0F293A"/>
          <w:sz w:val="52"/>
        </w:rPr>
        <w:t>Jelszavak, hitelesítés és hozzáférésvédelem</w:t>
      </w:r>
    </w:p>
    <w:p>
      <w:pPr>
        <w:jc w:val="center"/>
      </w:pPr>
      <w:r>
        <w:rPr>
          <w:i/>
          <w:color w:val="5A646E"/>
          <w:sz w:val="22"/>
        </w:rPr>
        <w:t>Hash-ek, hitelesítési támadások, Kali-eszközök és Cisco menedzsmentvédelem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6"/>
          <w:sz w:val="18"/>
        </w:rPr>
        <w:t>13. évfolyam • Informatikai rendszer- és alkalmazás-üzemeltető technikus</w:t>
      </w:r>
    </w:p>
    <w:p>
      <w:r>
        <w:br w:type="page"/>
      </w:r>
    </w:p>
    <w:p>
      <w:pPr>
        <w:pStyle w:val="Heading1"/>
      </w:pPr>
      <w:r>
        <w:t>1. A modul célja</w:t>
      </w:r>
    </w:p>
    <w:p>
      <w:r>
        <w:t>A jelszó nem önmagában biztonság, hanem egy hitelesítési rendszer egyik eleme. A modul azt vizsgálja, hogyan tárolják és ellenőrzik a jelszavakat, milyen módon próbálják azokat megszerezni, és hogyan lehet a felhasználói fiókokat, szervereket, routereket és switcheket rétegesen védeni.</w:t>
      </w:r>
    </w:p>
    <w:p>
      <w:pPr>
        <w:pStyle w:val="ListBullet"/>
        <w:spacing w:after="40"/>
      </w:pPr>
      <w:r>
        <w:rPr>
          <w:sz w:val="19"/>
        </w:rPr>
        <w:t>Megkülönböztetjük a hitelesítési tényezőket: tudás, birtoklás és biometrikus jellemző.</w:t>
      </w:r>
    </w:p>
    <w:p>
      <w:pPr>
        <w:pStyle w:val="ListBullet"/>
        <w:spacing w:after="40"/>
      </w:pPr>
      <w:r>
        <w:rPr>
          <w:sz w:val="19"/>
        </w:rPr>
        <w:t>Megértjük a hash, a salt, a kulcsszármaztató függvény és a többtényezős hitelesítés szerepét.</w:t>
      </w:r>
    </w:p>
    <w:p>
      <w:pPr>
        <w:pStyle w:val="ListBullet"/>
        <w:spacing w:after="40"/>
      </w:pPr>
      <w:r>
        <w:rPr>
          <w:sz w:val="19"/>
        </w:rPr>
        <w:t>Tanári demo hash-eken gyakoroljuk a hash-típus azonosítását és az offline jelszó-visszaállítást.</w:t>
      </w:r>
    </w:p>
    <w:p>
      <w:pPr>
        <w:pStyle w:val="ListBullet"/>
        <w:spacing w:after="40"/>
      </w:pPr>
      <w:r>
        <w:rPr>
          <w:sz w:val="19"/>
        </w:rPr>
        <w:t>Élő Cisco eszközökön összehasonlítjuk a Telnetet és az SSH-t, majd védjük a menedzsment-hozzáférést.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Etikai alapelv</w:t>
              <w:br/>
            </w:r>
            <w:r>
              <w:rPr>
                <w:sz w:val="18"/>
              </w:rPr>
              <w:t>Csak a tanár által biztosított hash-eket, fiókokat és zárt hálózati eszközöket vizsgáljuk. Valódi vagy más személyhez tartozó hitelesítő adat használata tilos.</w:t>
            </w:r>
          </w:p>
        </w:tc>
      </w:tr>
    </w:tbl>
    <w:p/>
    <w:p>
      <w:pPr>
        <w:pStyle w:val="Heading1"/>
      </w:pPr>
      <w:r>
        <w:t>2. Hitelesítési tényezők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28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Tényező</w:t>
            </w:r>
          </w:p>
        </w:tc>
        <w:tc>
          <w:tcPr>
            <w:tcW w:type="dxa" w:w="216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Példa</w:t>
            </w:r>
          </w:p>
        </w:tc>
        <w:tc>
          <w:tcPr>
            <w:tcW w:type="dxa" w:w="3024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Tipikus kockázat</w:t>
            </w:r>
          </w:p>
        </w:tc>
        <w:tc>
          <w:tcPr>
            <w:tcW w:type="dxa" w:w="288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Védelem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Amit tudsz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jelszó, PIN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kitalálás, újrahasználat, adathalászat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hosszú jelszó, tiltólista, menedzser</w:t>
            </w:r>
          </w:p>
        </w:tc>
      </w:tr>
      <w:tr>
        <w:tc>
          <w:tcPr>
            <w:tcW w:type="dxa" w:w="1728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Ami nálad van</w:t>
            </w:r>
          </w:p>
        </w:tc>
        <w:tc>
          <w:tcPr>
            <w:tcW w:type="dxa" w:w="216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telefon, token, biztonsági kulcs</w:t>
            </w:r>
          </w:p>
        </w:tc>
        <w:tc>
          <w:tcPr>
            <w:tcW w:type="dxa" w:w="3024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elvesztés, SIM-csere</w:t>
            </w:r>
          </w:p>
        </w:tc>
        <w:tc>
          <w:tcPr>
            <w:tcW w:type="dxa" w:w="288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eszközvédelem, FIDO2/WebAuthn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Ami te vagy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ujjlenyomat, arc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másolhatóság, adatvédelmi kockázat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helyi feldolgozás, tartalék faktor</w:t>
            </w:r>
          </w:p>
        </w:tc>
      </w:tr>
    </w:tbl>
    <w:p>
      <w:r>
        <w:t>A többtényezős hitelesítés akkor valódi MFA, ha két különböző tényezőt használ, nem pedig két egymás utáni jelszót.</w:t>
      </w:r>
    </w:p>
    <w:p>
      <w:pPr>
        <w:pStyle w:val="Heading1"/>
      </w:pPr>
      <w:r>
        <w:t>3. Hash, titkosítás és kódolás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Művelet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Visszafordítható?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Kulcs kell?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Példa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Hash-elés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Elvileg nem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Nem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SHA-256, bcrypt, Argon2</w:t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Titkosítás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Igen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Igen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AES, TLS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Kódolás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Igen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Nem titkos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Base64, URL-kódolás</w:t>
            </w:r>
          </w:p>
        </w:tc>
      </w:tr>
    </w:tbl>
    <w:p>
      <w:r>
        <w:t>A jelszót nem szabad visszafejthető formában tárolni. A szerver a jelszó származtatott értékét tárolja, majd bejelentkezéskor ugyanazzal az eljárással ellenőrzi a megadott értéket.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Fontos</w:t>
              <w:br/>
            </w:r>
            <w:r>
              <w:rPr>
                <w:sz w:val="18"/>
              </w:rPr>
              <w:t>A gyors általános hash-ek – például a nyers SHA-256 – szemléltetésre alkalmasak, de jelszótárolásra nem ideálisak. Jelszavakhoz lassú, költséges és sózott KDF szükséges, például Argon2id, scrypt, bcrypt vagy PBKDF2.</w:t>
            </w:r>
          </w:p>
        </w:tc>
      </w:tr>
    </w:tbl>
    <w:p/>
    <w:p>
      <w:pPr>
        <w:pStyle w:val="Heading1"/>
      </w:pPr>
      <w:r>
        <w:t>4. Salt, pepper és munkafaktor</w:t>
      </w:r>
    </w:p>
    <w:p>
      <w:pPr>
        <w:pStyle w:val="ListBullet"/>
        <w:spacing w:after="40"/>
      </w:pPr>
      <w:r>
        <w:rPr>
          <w:sz w:val="19"/>
        </w:rPr>
        <w:t>Salt: felhasználónként egyedi, nem titkos véletlen érték; megakadályozza, hogy azonos jelszavak azonos hash-t adjanak.</w:t>
      </w:r>
    </w:p>
    <w:p>
      <w:pPr>
        <w:pStyle w:val="ListBullet"/>
        <w:spacing w:after="40"/>
      </w:pPr>
      <w:r>
        <w:rPr>
          <w:sz w:val="19"/>
        </w:rPr>
        <w:t>Pepper: opcionális, rendszeroldali titok; a hash-adatbázistól elkülönítve kell védeni.</w:t>
      </w:r>
    </w:p>
    <w:p>
      <w:pPr>
        <w:pStyle w:val="ListBullet"/>
        <w:spacing w:after="40"/>
      </w:pPr>
      <w:r>
        <w:rPr>
          <w:sz w:val="19"/>
        </w:rPr>
        <w:t>Munkafaktor: meghatározza, mennyire legyen költséges egy jelszópróba; a rendszer teljesítményéhez igazítják.</w:t>
      </w:r>
    </w:p>
    <w:p>
      <w:pPr>
        <w:pStyle w:val="ListBullet"/>
        <w:spacing w:after="40"/>
      </w:pPr>
      <w:r>
        <w:rPr>
          <w:sz w:val="19"/>
        </w:rPr>
        <w:t>Memóriaigény: a memóriaigényes algoritmusok megnehezítik a nagy párhuzamosságú próbálkozást.</w:t>
      </w:r>
    </w:p>
    <w:p>
      <w:pPr>
        <w:pStyle w:val="Heading1"/>
      </w:pPr>
      <w:r>
        <w:t>5. Online és offline jelszótámadások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Típus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Hol történik?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Jellemző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Legfontosabb védelem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Online brute force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bejelentkező szolgáltatás ellen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minden próbálkozás eléri a szervert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rate limit, lockout, MFA, naplózás</w:t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Szótáras próbálkozás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online vagy offline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valószínű jelszólistát használ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tiltólista, hosszúság, monitoring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Password spraying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sok felhasználó, kevés jelszó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kerüli a fiókonkénti zárolást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anomáliaészlelés, MFA</w:t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Credential stuffing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kiszivárgott párosok újrahasználata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más szolgáltatásból származó adatok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egyedi jelszó, breached-password lista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Offline recovery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megszerzett hash-en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nincs szerveroldali sebességkorlát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erős KDF, egyedi salt, hosszú jelszó</w:t>
            </w:r>
          </w:p>
        </w:tc>
      </w:tr>
    </w:tbl>
    <w:p>
      <w:pPr>
        <w:pStyle w:val="Heading1"/>
      </w:pPr>
      <w:r>
        <w:t>6. Korszerű jelszópolitika</w:t>
      </w:r>
    </w:p>
    <w:p>
      <w:pPr>
        <w:pStyle w:val="ListBullet"/>
        <w:spacing w:after="40"/>
      </w:pPr>
      <w:r>
        <w:rPr>
          <w:sz w:val="19"/>
        </w:rPr>
        <w:t>Az egyszeres faktorú jelszónál a hossz a legfontosabb: a jelenlegi NIST irányelv minimum 15 karaktert ír elő.</w:t>
      </w:r>
    </w:p>
    <w:p>
      <w:pPr>
        <w:pStyle w:val="ListBullet"/>
        <w:spacing w:after="40"/>
      </w:pPr>
      <w:r>
        <w:rPr>
          <w:sz w:val="19"/>
        </w:rPr>
        <w:t>MFA részeként használt jelszó legalább 8 karakter lehet, de a hosszabb jelszó továbbra is előnyös.</w:t>
      </w:r>
    </w:p>
    <w:p>
      <w:pPr>
        <w:pStyle w:val="ListBullet"/>
        <w:spacing w:after="40"/>
      </w:pPr>
      <w:r>
        <w:rPr>
          <w:sz w:val="19"/>
        </w:rPr>
        <w:t>Ne kötelezzünk értelmetlen, kiszámítható karakterkeverésre; inkább engedjük a hosszú jelmondatokat és a szóközt.</w:t>
      </w:r>
    </w:p>
    <w:p>
      <w:pPr>
        <w:pStyle w:val="ListBullet"/>
        <w:spacing w:after="40"/>
      </w:pPr>
      <w:r>
        <w:rPr>
          <w:sz w:val="19"/>
        </w:rPr>
        <w:t>Használjunk gyakori és kompromittált jelszavakat tartalmazó tiltólistát.</w:t>
      </w:r>
    </w:p>
    <w:p>
      <w:pPr>
        <w:pStyle w:val="ListBullet"/>
        <w:spacing w:after="40"/>
      </w:pPr>
      <w:r>
        <w:rPr>
          <w:sz w:val="19"/>
        </w:rPr>
        <w:t>Ne legyen kényszerített időszakos csere, ha nincs kompromittálódásra utaló jel.</w:t>
      </w:r>
    </w:p>
    <w:p>
      <w:pPr>
        <w:pStyle w:val="ListBullet"/>
        <w:spacing w:after="40"/>
      </w:pPr>
      <w:r>
        <w:rPr>
          <w:sz w:val="19"/>
        </w:rPr>
        <w:t>A jelszókezelő segít minden szolgáltatáshoz egyedi, véletlenszerű jelszót használni.</w:t>
      </w:r>
    </w:p>
    <w:p>
      <w:pPr>
        <w:pStyle w:val="Heading1"/>
      </w:pPr>
      <w:r>
        <w:t>7. Kali-eszközök a modulban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Eszköz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Feladat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Ebben a modulban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hash-formátum becslése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tanári demo hash-ek azonosítása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John the Ripper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offline jelszó-visszaállítás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korlátozott szólista és nyers SHA-256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Johnny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John grafikus felülete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látványos tanári bemutató és csoportmunka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Wireshark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forgalomelemzés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Telnet és SSH adatvédelmének összevetése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Hashcat (opcionális)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gyors offline visszaállítás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haladó differenciálás, csak demo fájlokon</w:t>
            </w:r>
          </w:p>
        </w:tc>
      </w:tr>
    </w:tbl>
    <w:p>
      <w:pPr>
        <w:pStyle w:val="Heading1"/>
      </w:pPr>
      <w:r>
        <w:t>8. Cisco menedzsment-hozzáférés</w:t>
      </w:r>
    </w:p>
    <w:p>
      <w:r>
        <w:t>A hálózati eszközök adminisztrációs síkja különösen érzékeny. A cél nem csupán egy erős jelszó, hanem a teljes menedzsmentút védelme: titkosított protokoll, erős hitelesítés, korlátozott forráscím, sikertelen próbálkozások lassítása és rövid inaktivitási idő.</w:t>
      </w:r>
    </w:p>
    <w:p>
      <w:pPr>
        <w:pStyle w:val="ListBullet"/>
        <w:spacing w:after="40"/>
      </w:pPr>
      <w:r>
        <w:rPr>
          <w:sz w:val="19"/>
        </w:rPr>
        <w:t>Telnet helyett SSHv2.</w:t>
      </w:r>
    </w:p>
    <w:p>
      <w:pPr>
        <w:pStyle w:val="ListBullet"/>
        <w:spacing w:after="40"/>
      </w:pPr>
      <w:r>
        <w:rPr>
          <w:sz w:val="19"/>
        </w:rPr>
        <w:t>`enable password` helyett `enable secret`.</w:t>
      </w:r>
    </w:p>
    <w:p>
      <w:pPr>
        <w:pStyle w:val="ListBullet"/>
        <w:spacing w:after="40"/>
      </w:pPr>
      <w:r>
        <w:rPr>
          <w:sz w:val="19"/>
        </w:rPr>
        <w:t>`username ... password` helyett támogatott esetben `username ... secret`.</w:t>
      </w:r>
    </w:p>
    <w:p>
      <w:pPr>
        <w:pStyle w:val="ListBullet"/>
        <w:spacing w:after="40"/>
      </w:pPr>
      <w:r>
        <w:rPr>
          <w:sz w:val="19"/>
        </w:rPr>
        <w:t>VTY-vonalakon `transport input ssh`, helyi vagy központi AAA, rövid `exec-timeout`.</w:t>
      </w:r>
    </w:p>
    <w:p>
      <w:pPr>
        <w:pStyle w:val="ListBullet"/>
        <w:spacing w:after="40"/>
      </w:pPr>
      <w:r>
        <w:rPr>
          <w:sz w:val="19"/>
        </w:rPr>
        <w:t>Management ACL: csak az adminisztrátori állomás érhesse el az SSH-t.</w:t>
      </w:r>
    </w:p>
    <w:p>
      <w:pPr>
        <w:pStyle w:val="ListBullet"/>
        <w:spacing w:after="40"/>
      </w:pPr>
      <w:r>
        <w:rPr>
          <w:sz w:val="19"/>
        </w:rPr>
        <w:t>`login block-for` és `login delay` a sorozatos hibás próbálkozások lassítására.</w:t>
      </w:r>
    </w:p>
    <w:p>
      <w:pPr>
        <w:pStyle w:val="ListBullet"/>
        <w:spacing w:after="40"/>
      </w:pPr>
      <w:r>
        <w:rPr>
          <w:sz w:val="19"/>
        </w:rPr>
        <w:t>Naplózás és `show login`/`show ip ssh` ellenőrzés.</w:t>
      </w:r>
    </w:p>
    <w:p>
      <w:pPr>
        <w:pStyle w:val="Heading1"/>
      </w:pPr>
      <w:r>
        <w:t>9. Miért nem elég a service password-encryption?</w:t>
      </w:r>
    </w:p>
    <w:p>
      <w:r>
        <w:t>A parancs megakadályozza, hogy bizonyos jelszavak azonnal olvasható szövegként jelenjenek meg a konfigurációban, de az alkalmazott régebbi Type 7 eljárás visszafejthető obfuszkáció. Ezért nem helyettesíti a `secret` típusú erős hash-t, a konfiguráció-hozzáférés korlátozását és a biztonságos mentést.</w:t>
      </w:r>
    </w:p>
    <w:p>
      <w:pPr>
        <w:pStyle w:val="Heading1"/>
      </w:pPr>
      <w:r>
        <w:t>10. Laborfolyamat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Lépés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Tevékenység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Bizonyíték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scope és saját pod azonosítása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IP-terv, eszköznevek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2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hash-ek azonosítása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hashid kimenet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offline recovery Johnnal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john --show eredmény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4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Telnet/SSH összehasonlítás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Wireshark képernyőkép vagy jegyzet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Cisco hardening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konfigurációs diff és show parancsok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6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hibás loginok kezelése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show login, naplóbejegyzés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jelentés és retest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megállapítás, javítás, ellenőrzés</w:t>
            </w:r>
          </w:p>
        </w:tc>
      </w:tr>
    </w:tbl>
    <w:p>
      <w:pPr>
        <w:pStyle w:val="Heading1"/>
      </w:pPr>
      <w:r>
        <w:t>11. Összefoglalás</w:t>
      </w:r>
    </w:p>
    <w:p>
      <w:pPr>
        <w:pStyle w:val="ListBullet"/>
        <w:spacing w:after="40"/>
      </w:pPr>
      <w:r>
        <w:rPr>
          <w:sz w:val="19"/>
        </w:rPr>
        <w:t>A jó jelszópolitika hosszra, tiltólistára, egyediségre és kényelmes használatra épül.</w:t>
      </w:r>
    </w:p>
    <w:p>
      <w:pPr>
        <w:pStyle w:val="ListBullet"/>
        <w:spacing w:after="40"/>
      </w:pPr>
      <w:r>
        <w:rPr>
          <w:sz w:val="19"/>
        </w:rPr>
        <w:t>A hash nem titkosítás; a jelszót lassú, sózott KDF-fel kell tárolni.</w:t>
      </w:r>
    </w:p>
    <w:p>
      <w:pPr>
        <w:pStyle w:val="ListBullet"/>
        <w:spacing w:after="40"/>
      </w:pPr>
      <w:r>
        <w:rPr>
          <w:sz w:val="19"/>
        </w:rPr>
        <w:t>Az offline visszaállítás sebességét főleg a hash-algoritmus és a jelszó kiszámíthatósága határozza meg.</w:t>
      </w:r>
    </w:p>
    <w:p>
      <w:pPr>
        <w:pStyle w:val="ListBullet"/>
        <w:spacing w:after="40"/>
      </w:pPr>
      <w:r>
        <w:rPr>
          <w:sz w:val="19"/>
        </w:rPr>
        <w:t>A hálózati eszközök védelméhez SSH, AAA, forráskorlátozás, rate limiting és naplózás együtt szükséges.</w:t>
      </w:r>
    </w:p>
    <w:p>
      <w:pPr>
        <w:pStyle w:val="ListBullet"/>
        <w:spacing w:after="40"/>
      </w:pPr>
      <w:r>
        <w:rPr>
          <w:sz w:val="19"/>
        </w:rPr>
        <w:t>A szakmai eredmény mindig bizonyítékot, javítást és retestet tartalmaz.</w:t>
      </w:r>
    </w:p>
    <w:p>
      <w:pPr>
        <w:pStyle w:val="Heading1"/>
      </w:pPr>
      <w:r>
        <w:t>12. Ellenőrző kérdések</w:t>
      </w:r>
    </w:p>
    <w:p>
      <w:pPr>
        <w:pStyle w:val="ListNumber"/>
      </w:pPr>
      <w:r>
        <w:t>Mi a különbség a hash-elés és a titkosítás között?</w:t>
      </w:r>
    </w:p>
    <w:p>
      <w:pPr>
        <w:pStyle w:val="ListNumber"/>
      </w:pPr>
      <w:r>
        <w:t>Miért kell saltot használni?</w:t>
      </w:r>
    </w:p>
    <w:p>
      <w:pPr>
        <w:pStyle w:val="ListNumber"/>
      </w:pPr>
      <w:r>
        <w:t>Miért gyorsabb és veszélyesebb az offline jelszópróba?</w:t>
      </w:r>
    </w:p>
    <w:p>
      <w:pPr>
        <w:pStyle w:val="ListNumber"/>
      </w:pPr>
      <w:r>
        <w:t>Miért nem célszerű kötelező, gyakori jelszócserét előírni kompromittálódás nélkül?</w:t>
      </w:r>
    </w:p>
    <w:p>
      <w:pPr>
        <w:pStyle w:val="ListNumber"/>
      </w:pPr>
      <w:r>
        <w:t>Milyen parancsokkal ellenőriznéd egy Cisco eszköz SSH- és loginvédelmét?</w:t>
      </w:r>
    </w:p>
    <w:p>
      <w:pPr>
        <w:pStyle w:val="Heading1"/>
      </w:pPr>
      <w:r>
        <w:t>13. Források és továbbolvasás</w:t>
      </w:r>
    </w:p>
    <w:p>
      <w:pPr>
        <w:pStyle w:val="ListBullet"/>
      </w:pPr>
      <w:r>
        <w:t>NIST SP 800-63B-4 – Digital Identity Guidelines: https://pages.nist.gov/800-63-4/sp800-63b.html</w:t>
      </w:r>
    </w:p>
    <w:p>
      <w:pPr>
        <w:pStyle w:val="ListBullet"/>
      </w:pPr>
      <w:r>
        <w:t>Kali Linux Tools – John the Ripper: https://www.kali.org/tools/john/</w:t>
      </w:r>
    </w:p>
    <w:p>
      <w:pPr>
        <w:pStyle w:val="ListBullet"/>
      </w:pPr>
      <w:r>
        <w:t>Kali Linux Tools – Johnny: https://www.kali.org/tools/johnny/</w:t>
      </w:r>
    </w:p>
    <w:p>
      <w:pPr>
        <w:pStyle w:val="ListBullet"/>
      </w:pPr>
      <w:r>
        <w:t>Kali Linux Tools – hashcat: https://www.kali.org/tools/hashcat/</w:t>
      </w:r>
    </w:p>
    <w:p>
      <w:pPr>
        <w:pStyle w:val="ListBullet"/>
      </w:pPr>
      <w:r>
        <w:t>Cisco Secure Shell Configuration Guide: https://www.cisco.com/c/en/us/td/docs/switches/lan/c9000/sec-crypto/ssh/secure-shell-configuration-guide/m-secure-shell.html</w:t>
      </w:r>
    </w:p>
    <w:p>
      <w:pPr>
        <w:pStyle w:val="ListBullet"/>
      </w:pPr>
      <w:r>
        <w:t>Cisco IOS Login Enhancements – Login Block: https://www.cisco.com/c/en/us/td/docs/routers/ios-xe/security-vpn/security-vpn/m_sec-login-enhance-0.html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4"/>
      </w:rPr>
      <w:t>Jelszavak, hitelesítés és hozzáférésvédelem • zárt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4"/>
        <w:sz w:val="14"/>
      </w:rPr>
      <w:t>ETIKUS HACKELÉS • 08.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