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A269B" w:rsidRDefault="007A269B" w:rsidP="00743FE5">
      <w:pPr>
        <w:rPr>
          <w:rFonts w:asciiTheme="minorHAnsi" w:hAnsiTheme="minorHAnsi"/>
          <w:sz w:val="22"/>
          <w:szCs w:val="22"/>
        </w:rPr>
      </w:pPr>
    </w:p>
    <w:p w:rsidR="007A269B" w:rsidRDefault="007A269B" w:rsidP="00743FE5">
      <w:pPr>
        <w:rPr>
          <w:rFonts w:asciiTheme="minorHAnsi" w:hAnsiTheme="minorHAnsi"/>
          <w:sz w:val="22"/>
          <w:szCs w:val="22"/>
        </w:rPr>
      </w:pPr>
    </w:p>
    <w:p w:rsidR="007A269B" w:rsidRDefault="007A269B" w:rsidP="00743FE5">
      <w:pPr>
        <w:rPr>
          <w:rFonts w:asciiTheme="minorHAnsi" w:hAnsiTheme="minorHAnsi"/>
          <w:sz w:val="22"/>
          <w:szCs w:val="22"/>
        </w:rPr>
      </w:pPr>
    </w:p>
    <w:p w:rsidR="00501E7C" w:rsidRPr="001970CF" w:rsidRDefault="00501E7C" w:rsidP="00501E7C">
      <w:pPr>
        <w:pStyle w:val="Title"/>
        <w:wordWrap w:val="0"/>
        <w:jc w:val="right"/>
        <w:rPr>
          <w:rFonts w:ascii="Calibri" w:hAnsi="Calibri"/>
          <w:sz w:val="40"/>
          <w:szCs w:val="40"/>
          <w:lang w:eastAsia="zh-CN"/>
        </w:rPr>
      </w:pPr>
      <w:r>
        <w:rPr>
          <w:rFonts w:ascii="Calibri" w:hAnsi="Calibri" w:hint="eastAsia"/>
          <w:sz w:val="40"/>
          <w:szCs w:val="40"/>
          <w:lang w:eastAsia="zh-CN"/>
        </w:rPr>
        <w:t>TN7.1 EC Build Step by Step</w:t>
      </w:r>
    </w:p>
    <w:p w:rsidR="00501E7C" w:rsidRPr="004B6088" w:rsidRDefault="00501E7C" w:rsidP="00501E7C">
      <w:pPr>
        <w:pStyle w:val="Title"/>
        <w:jc w:val="right"/>
        <w:rPr>
          <w:rFonts w:ascii="Calibri" w:hAnsi="Calibri"/>
          <w:sz w:val="20"/>
        </w:rPr>
      </w:pPr>
    </w:p>
    <w:p w:rsidR="00501E7C" w:rsidRPr="004B6088" w:rsidRDefault="00501E7C" w:rsidP="00501E7C">
      <w:pPr>
        <w:pStyle w:val="Title"/>
        <w:jc w:val="right"/>
        <w:rPr>
          <w:rFonts w:ascii="Calibri" w:hAnsi="Calibri"/>
          <w:sz w:val="20"/>
        </w:rPr>
      </w:pPr>
      <w:r w:rsidRPr="004B6088">
        <w:rPr>
          <w:rFonts w:ascii="Calibri" w:hAnsi="Calibri"/>
          <w:sz w:val="20"/>
        </w:rPr>
        <w:t xml:space="preserve"> </w:t>
      </w:r>
    </w:p>
    <w:p w:rsidR="00501E7C" w:rsidRPr="004B6088" w:rsidRDefault="00501E7C" w:rsidP="00501E7C">
      <w:pPr>
        <w:rPr>
          <w:rFonts w:ascii="Calibri" w:hAnsi="Calibri"/>
        </w:rPr>
      </w:pPr>
    </w:p>
    <w:p w:rsidR="00501E7C" w:rsidRPr="004B6088" w:rsidRDefault="00501E7C" w:rsidP="00501E7C">
      <w:pPr>
        <w:jc w:val="right"/>
        <w:rPr>
          <w:rFonts w:ascii="Calibri" w:hAnsi="Calibri"/>
        </w:rPr>
      </w:pPr>
    </w:p>
    <w:p w:rsidR="00501E7C" w:rsidRPr="004B6088" w:rsidRDefault="00501E7C" w:rsidP="00501E7C">
      <w:pPr>
        <w:pStyle w:val="Title"/>
        <w:jc w:val="right"/>
        <w:rPr>
          <w:rFonts w:ascii="Calibri" w:hAnsi="Calibri"/>
          <w:sz w:val="20"/>
        </w:rPr>
      </w:pPr>
    </w:p>
    <w:p w:rsidR="00501E7C" w:rsidRPr="004B6088" w:rsidRDefault="00501E7C" w:rsidP="00501E7C">
      <w:pPr>
        <w:pStyle w:val="Title"/>
        <w:jc w:val="right"/>
        <w:rPr>
          <w:rFonts w:ascii="Calibri" w:hAnsi="Calibri"/>
          <w:sz w:val="20"/>
          <w:lang w:eastAsia="zh-CN"/>
        </w:rPr>
      </w:pPr>
      <w:r>
        <w:rPr>
          <w:rFonts w:ascii="Calibri" w:hAnsi="Calibri"/>
          <w:sz w:val="20"/>
        </w:rPr>
        <w:t xml:space="preserve">Version </w:t>
      </w:r>
      <w:r>
        <w:rPr>
          <w:rFonts w:ascii="Calibri" w:hAnsi="Calibri" w:hint="eastAsia"/>
          <w:sz w:val="20"/>
          <w:lang w:eastAsia="zh-CN"/>
        </w:rPr>
        <w:t>0.1</w:t>
      </w:r>
    </w:p>
    <w:p w:rsidR="00501E7C" w:rsidRPr="004B6088" w:rsidRDefault="00501E7C" w:rsidP="00501E7C">
      <w:pPr>
        <w:rPr>
          <w:rFonts w:ascii="Calibri" w:hAnsi="Calibri"/>
        </w:rPr>
      </w:pPr>
    </w:p>
    <w:p w:rsidR="00501E7C" w:rsidRPr="004B6088" w:rsidRDefault="00501E7C" w:rsidP="00501E7C">
      <w:pPr>
        <w:pStyle w:val="DeleteThisCommentary"/>
        <w:ind w:left="0"/>
        <w:rPr>
          <w:rFonts w:ascii="Calibri" w:hAnsi="Calibri"/>
        </w:rPr>
      </w:pPr>
    </w:p>
    <w:p w:rsidR="00501E7C" w:rsidRPr="004B6088" w:rsidRDefault="00501E7C" w:rsidP="00501E7C">
      <w:pPr>
        <w:pStyle w:val="DeleteThisCommentary"/>
        <w:rPr>
          <w:rFonts w:ascii="Calibri" w:hAnsi="Calibri"/>
        </w:rPr>
      </w:pPr>
    </w:p>
    <w:p w:rsidR="00501E7C" w:rsidRPr="004B6088" w:rsidRDefault="00501E7C" w:rsidP="00501E7C">
      <w:pPr>
        <w:pStyle w:val="Title"/>
        <w:rPr>
          <w:rFonts w:ascii="Calibri" w:hAnsi="Calibri"/>
          <w:sz w:val="20"/>
        </w:rPr>
      </w:pPr>
    </w:p>
    <w:p w:rsidR="00501E7C" w:rsidRPr="004B6088" w:rsidRDefault="00501E7C" w:rsidP="00501E7C">
      <w:pPr>
        <w:rPr>
          <w:rFonts w:ascii="Calibri" w:hAnsi="Calibri"/>
        </w:rPr>
        <w:sectPr w:rsidR="00501E7C" w:rsidRPr="004B6088">
          <w:headerReference w:type="even" r:id="rId7"/>
          <w:headerReference w:type="default" r:id="rId8"/>
          <w:footerReference w:type="even" r:id="rId9"/>
          <w:footerReference w:type="default" r:id="rId10"/>
          <w:headerReference w:type="first" r:id="rId11"/>
          <w:footerReference w:type="first" r:id="rId12"/>
          <w:pgSz w:w="12240" w:h="15840" w:code="1"/>
          <w:pgMar w:top="1440" w:right="1440" w:bottom="1440" w:left="1440" w:header="720" w:footer="720" w:gutter="0"/>
          <w:cols w:space="720"/>
          <w:vAlign w:val="center"/>
        </w:sectPr>
      </w:pPr>
    </w:p>
    <w:p w:rsidR="00501E7C" w:rsidRPr="004B6088" w:rsidRDefault="00501E7C" w:rsidP="00501E7C">
      <w:pPr>
        <w:pStyle w:val="Title"/>
        <w:rPr>
          <w:rFonts w:ascii="Calibri" w:hAnsi="Calibri"/>
          <w:sz w:val="20"/>
        </w:rPr>
      </w:pPr>
      <w:r w:rsidRPr="004B6088">
        <w:rPr>
          <w:rFonts w:ascii="Calibri" w:hAnsi="Calibri"/>
          <w:sz w:val="20"/>
        </w:rPr>
        <w:lastRenderedPageBreak/>
        <w:t>Revision History</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
      <w:tblGrid>
        <w:gridCol w:w="2304"/>
        <w:gridCol w:w="1152"/>
        <w:gridCol w:w="3744"/>
        <w:gridCol w:w="2304"/>
      </w:tblGrid>
      <w:tr w:rsidR="00501E7C" w:rsidRPr="004B6088" w:rsidTr="000450D8">
        <w:tc>
          <w:tcPr>
            <w:tcW w:w="2304" w:type="dxa"/>
          </w:tcPr>
          <w:p w:rsidR="00501E7C" w:rsidRPr="004B6088" w:rsidRDefault="00501E7C" w:rsidP="000450D8">
            <w:pPr>
              <w:pStyle w:val="Tabletext"/>
              <w:jc w:val="center"/>
              <w:rPr>
                <w:rFonts w:ascii="Calibri" w:hAnsi="Calibri"/>
                <w:b/>
              </w:rPr>
            </w:pPr>
            <w:r w:rsidRPr="004B6088">
              <w:rPr>
                <w:rFonts w:ascii="Calibri" w:hAnsi="Calibri"/>
                <w:b/>
              </w:rPr>
              <w:t>Date</w:t>
            </w:r>
          </w:p>
        </w:tc>
        <w:tc>
          <w:tcPr>
            <w:tcW w:w="1152" w:type="dxa"/>
          </w:tcPr>
          <w:p w:rsidR="00501E7C" w:rsidRPr="004B6088" w:rsidRDefault="00501E7C" w:rsidP="000450D8">
            <w:pPr>
              <w:pStyle w:val="Tabletext"/>
              <w:jc w:val="center"/>
              <w:rPr>
                <w:rFonts w:ascii="Calibri" w:hAnsi="Calibri"/>
                <w:b/>
              </w:rPr>
            </w:pPr>
            <w:r w:rsidRPr="004B6088">
              <w:rPr>
                <w:rFonts w:ascii="Calibri" w:hAnsi="Calibri"/>
                <w:b/>
              </w:rPr>
              <w:t>Version</w:t>
            </w:r>
          </w:p>
        </w:tc>
        <w:tc>
          <w:tcPr>
            <w:tcW w:w="3744" w:type="dxa"/>
          </w:tcPr>
          <w:p w:rsidR="00501E7C" w:rsidRPr="004B6088" w:rsidRDefault="00501E7C" w:rsidP="000450D8">
            <w:pPr>
              <w:pStyle w:val="Tabletext"/>
              <w:jc w:val="center"/>
              <w:rPr>
                <w:rFonts w:ascii="Calibri" w:hAnsi="Calibri"/>
                <w:b/>
              </w:rPr>
            </w:pPr>
            <w:r w:rsidRPr="004B6088">
              <w:rPr>
                <w:rFonts w:ascii="Calibri" w:hAnsi="Calibri"/>
                <w:b/>
              </w:rPr>
              <w:t>Description</w:t>
            </w:r>
          </w:p>
        </w:tc>
        <w:tc>
          <w:tcPr>
            <w:tcW w:w="2304" w:type="dxa"/>
          </w:tcPr>
          <w:p w:rsidR="00501E7C" w:rsidRPr="004B6088" w:rsidRDefault="00501E7C" w:rsidP="000450D8">
            <w:pPr>
              <w:pStyle w:val="Tabletext"/>
              <w:jc w:val="center"/>
              <w:rPr>
                <w:rFonts w:ascii="Calibri" w:hAnsi="Calibri"/>
                <w:b/>
              </w:rPr>
            </w:pPr>
            <w:r w:rsidRPr="004B6088">
              <w:rPr>
                <w:rFonts w:ascii="Calibri" w:hAnsi="Calibri"/>
                <w:b/>
              </w:rPr>
              <w:t>Author</w:t>
            </w:r>
          </w:p>
        </w:tc>
      </w:tr>
      <w:tr w:rsidR="00501E7C" w:rsidRPr="004B6088" w:rsidTr="000450D8">
        <w:tc>
          <w:tcPr>
            <w:tcW w:w="2304" w:type="dxa"/>
          </w:tcPr>
          <w:p w:rsidR="00501E7C" w:rsidRPr="004B6088" w:rsidRDefault="00501E7C" w:rsidP="00501E7C">
            <w:pPr>
              <w:pStyle w:val="Tabletext"/>
              <w:rPr>
                <w:rFonts w:ascii="Calibri" w:hAnsi="Calibri"/>
                <w:lang w:eastAsia="zh-CN"/>
              </w:rPr>
            </w:pPr>
            <w:r>
              <w:rPr>
                <w:rFonts w:ascii="Calibri" w:hAnsi="Calibri" w:hint="eastAsia"/>
                <w:lang w:eastAsia="zh-CN"/>
              </w:rPr>
              <w:t>28</w:t>
            </w:r>
            <w:r w:rsidRPr="004B6088">
              <w:rPr>
                <w:rFonts w:ascii="Calibri" w:hAnsi="Calibri"/>
              </w:rPr>
              <w:t>/</w:t>
            </w:r>
            <w:r>
              <w:rPr>
                <w:rFonts w:ascii="Calibri" w:hAnsi="Calibri" w:hint="eastAsia"/>
                <w:lang w:eastAsia="zh-CN"/>
              </w:rPr>
              <w:t>11</w:t>
            </w:r>
            <w:r w:rsidRPr="004B6088">
              <w:rPr>
                <w:rFonts w:ascii="Calibri" w:hAnsi="Calibri"/>
              </w:rPr>
              <w:t>/20</w:t>
            </w:r>
            <w:r>
              <w:rPr>
                <w:rFonts w:ascii="Calibri" w:hAnsi="Calibri" w:hint="eastAsia"/>
                <w:lang w:eastAsia="zh-CN"/>
              </w:rPr>
              <w:t>11</w:t>
            </w:r>
          </w:p>
        </w:tc>
        <w:tc>
          <w:tcPr>
            <w:tcW w:w="1152" w:type="dxa"/>
          </w:tcPr>
          <w:p w:rsidR="00501E7C" w:rsidRPr="004B6088" w:rsidRDefault="00501E7C" w:rsidP="000450D8">
            <w:pPr>
              <w:pStyle w:val="Tabletext"/>
              <w:rPr>
                <w:rFonts w:ascii="Calibri" w:hAnsi="Calibri"/>
                <w:lang w:eastAsia="zh-CN"/>
              </w:rPr>
            </w:pPr>
            <w:r>
              <w:rPr>
                <w:rFonts w:ascii="Calibri" w:hAnsi="Calibri" w:hint="eastAsia"/>
                <w:lang w:eastAsia="zh-CN"/>
              </w:rPr>
              <w:t>0.1</w:t>
            </w:r>
          </w:p>
        </w:tc>
        <w:tc>
          <w:tcPr>
            <w:tcW w:w="3744" w:type="dxa"/>
          </w:tcPr>
          <w:p w:rsidR="00501E7C" w:rsidRPr="004B6088" w:rsidRDefault="00501E7C" w:rsidP="000450D8">
            <w:pPr>
              <w:pStyle w:val="Tabletext"/>
              <w:rPr>
                <w:rFonts w:ascii="Calibri" w:hAnsi="Calibri"/>
              </w:rPr>
            </w:pPr>
            <w:r w:rsidRPr="004B6088">
              <w:rPr>
                <w:rFonts w:ascii="Calibri" w:hAnsi="Calibri"/>
              </w:rPr>
              <w:t xml:space="preserve">Initial </w:t>
            </w:r>
            <w:r>
              <w:rPr>
                <w:rFonts w:ascii="Calibri" w:hAnsi="Calibri"/>
              </w:rPr>
              <w:t>Draft</w:t>
            </w:r>
          </w:p>
        </w:tc>
        <w:tc>
          <w:tcPr>
            <w:tcW w:w="2304" w:type="dxa"/>
          </w:tcPr>
          <w:p w:rsidR="00501E7C" w:rsidRPr="004B6088" w:rsidRDefault="00501E7C" w:rsidP="000450D8">
            <w:pPr>
              <w:pStyle w:val="Tabletext"/>
              <w:rPr>
                <w:rFonts w:ascii="Calibri" w:hAnsi="Calibri"/>
                <w:lang w:eastAsia="zh-CN"/>
              </w:rPr>
            </w:pPr>
            <w:r>
              <w:rPr>
                <w:rFonts w:ascii="Calibri" w:hAnsi="Calibri" w:hint="eastAsia"/>
                <w:lang w:eastAsia="zh-CN"/>
              </w:rPr>
              <w:t>Alberta Zhao</w:t>
            </w:r>
          </w:p>
        </w:tc>
      </w:tr>
      <w:tr w:rsidR="00501E7C" w:rsidRPr="004B6088" w:rsidTr="000450D8">
        <w:tc>
          <w:tcPr>
            <w:tcW w:w="2304" w:type="dxa"/>
          </w:tcPr>
          <w:p w:rsidR="00501E7C" w:rsidRDefault="00501E7C" w:rsidP="000450D8">
            <w:pPr>
              <w:pStyle w:val="Tabletext"/>
              <w:rPr>
                <w:rFonts w:ascii="Calibri" w:hAnsi="Calibri"/>
                <w:lang w:eastAsia="zh-CN"/>
              </w:rPr>
            </w:pPr>
          </w:p>
        </w:tc>
        <w:tc>
          <w:tcPr>
            <w:tcW w:w="1152" w:type="dxa"/>
          </w:tcPr>
          <w:p w:rsidR="00501E7C" w:rsidRPr="004B6088" w:rsidRDefault="00501E7C" w:rsidP="000450D8">
            <w:pPr>
              <w:pStyle w:val="Tabletext"/>
              <w:rPr>
                <w:rFonts w:ascii="Calibri" w:hAnsi="Calibri"/>
                <w:lang w:eastAsia="zh-CN"/>
              </w:rPr>
            </w:pPr>
          </w:p>
        </w:tc>
        <w:tc>
          <w:tcPr>
            <w:tcW w:w="3744" w:type="dxa"/>
          </w:tcPr>
          <w:p w:rsidR="00501E7C" w:rsidRPr="004B6088" w:rsidRDefault="00501E7C" w:rsidP="000450D8">
            <w:pPr>
              <w:pStyle w:val="Tabletext"/>
              <w:rPr>
                <w:rFonts w:ascii="Calibri" w:hAnsi="Calibri"/>
              </w:rPr>
            </w:pPr>
          </w:p>
        </w:tc>
        <w:tc>
          <w:tcPr>
            <w:tcW w:w="2304" w:type="dxa"/>
          </w:tcPr>
          <w:p w:rsidR="00501E7C" w:rsidRDefault="00501E7C" w:rsidP="000450D8">
            <w:pPr>
              <w:pStyle w:val="Tabletext"/>
              <w:rPr>
                <w:rFonts w:ascii="Calibri" w:hAnsi="Calibri"/>
                <w:lang w:eastAsia="zh-CN"/>
              </w:rPr>
            </w:pPr>
          </w:p>
        </w:tc>
      </w:tr>
      <w:tr w:rsidR="00501E7C" w:rsidRPr="004B6088" w:rsidTr="000450D8">
        <w:tc>
          <w:tcPr>
            <w:tcW w:w="2304" w:type="dxa"/>
          </w:tcPr>
          <w:p w:rsidR="00501E7C" w:rsidRDefault="00501E7C" w:rsidP="000450D8">
            <w:pPr>
              <w:pStyle w:val="Tabletext"/>
              <w:rPr>
                <w:rFonts w:ascii="Calibri" w:hAnsi="Calibri"/>
                <w:lang w:eastAsia="zh-CN"/>
              </w:rPr>
            </w:pPr>
          </w:p>
        </w:tc>
        <w:tc>
          <w:tcPr>
            <w:tcW w:w="1152" w:type="dxa"/>
          </w:tcPr>
          <w:p w:rsidR="00501E7C" w:rsidRDefault="00501E7C" w:rsidP="000450D8">
            <w:pPr>
              <w:pStyle w:val="Tabletext"/>
              <w:rPr>
                <w:rFonts w:ascii="Calibri" w:hAnsi="Calibri"/>
              </w:rPr>
            </w:pPr>
          </w:p>
        </w:tc>
        <w:tc>
          <w:tcPr>
            <w:tcW w:w="3744" w:type="dxa"/>
          </w:tcPr>
          <w:p w:rsidR="00501E7C" w:rsidRDefault="00501E7C" w:rsidP="000450D8">
            <w:pPr>
              <w:pStyle w:val="Tabletext"/>
              <w:rPr>
                <w:rFonts w:ascii="Calibri" w:hAnsi="Calibri"/>
              </w:rPr>
            </w:pPr>
          </w:p>
        </w:tc>
        <w:tc>
          <w:tcPr>
            <w:tcW w:w="2304" w:type="dxa"/>
          </w:tcPr>
          <w:p w:rsidR="00501E7C" w:rsidRDefault="00501E7C" w:rsidP="000450D8">
            <w:pPr>
              <w:pStyle w:val="Tabletext"/>
              <w:rPr>
                <w:rFonts w:ascii="Calibri" w:hAnsi="Calibri"/>
                <w:lang w:eastAsia="zh-CN"/>
              </w:rPr>
            </w:pPr>
          </w:p>
        </w:tc>
      </w:tr>
    </w:tbl>
    <w:p w:rsidR="00501E7C" w:rsidRPr="004B6088" w:rsidRDefault="00501E7C" w:rsidP="00501E7C">
      <w:pPr>
        <w:rPr>
          <w:rFonts w:ascii="Calibri" w:hAnsi="Calibri"/>
        </w:rPr>
      </w:pPr>
    </w:p>
    <w:p w:rsidR="00501E7C" w:rsidRDefault="00501E7C" w:rsidP="00501E7C">
      <w:pPr>
        <w:pStyle w:val="Title"/>
        <w:jc w:val="left"/>
        <w:rPr>
          <w:rFonts w:ascii="Calibri" w:hAnsi="Calibri"/>
          <w:sz w:val="20"/>
          <w:lang w:eastAsia="zh-CN"/>
        </w:rPr>
      </w:pPr>
    </w:p>
    <w:p w:rsidR="007A269B" w:rsidRDefault="00501E7C" w:rsidP="00743FE5">
      <w:pPr>
        <w:rPr>
          <w:rFonts w:asciiTheme="minorHAnsi" w:hAnsiTheme="minorHAnsi"/>
          <w:sz w:val="22"/>
          <w:szCs w:val="22"/>
        </w:rPr>
      </w:pPr>
      <w:r>
        <w:br w:type="page"/>
      </w:r>
    </w:p>
    <w:p w:rsidR="007A269B" w:rsidRDefault="007A269B" w:rsidP="00743FE5">
      <w:pPr>
        <w:rPr>
          <w:rFonts w:asciiTheme="minorHAnsi" w:hAnsiTheme="minorHAnsi"/>
          <w:sz w:val="22"/>
          <w:szCs w:val="22"/>
        </w:rPr>
      </w:pPr>
    </w:p>
    <w:p w:rsidR="007A269B" w:rsidRDefault="007A269B" w:rsidP="00743FE5">
      <w:pPr>
        <w:rPr>
          <w:rFonts w:asciiTheme="minorHAnsi" w:hAnsiTheme="minorHAnsi"/>
          <w:sz w:val="22"/>
          <w:szCs w:val="22"/>
        </w:rPr>
      </w:pPr>
    </w:p>
    <w:p w:rsidR="00743FE5" w:rsidRDefault="00840F05" w:rsidP="00743FE5">
      <w:r w:rsidRPr="00840F05">
        <w:rPr>
          <w:rFonts w:asciiTheme="minorHAnsi" w:hAnsiTheme="minorHAnsi"/>
          <w:sz w:val="22"/>
          <w:szCs w:val="22"/>
        </w:rPr>
        <w:t xml:space="preserve">To access Electric Commander, go to:   </w:t>
      </w:r>
      <w:hyperlink r:id="rId13" w:history="1">
        <w:r w:rsidRPr="00525F63">
          <w:rPr>
            <w:rStyle w:val="Hyperlink"/>
            <w:rFonts w:asciiTheme="minorHAnsi" w:hAnsiTheme="minorHAnsi"/>
            <w:sz w:val="22"/>
            <w:szCs w:val="22"/>
          </w:rPr>
          <w:t>https://hq-ecloud-01.telenav.com/commander</w:t>
        </w:r>
      </w:hyperlink>
    </w:p>
    <w:p w:rsidR="008E3111" w:rsidRDefault="008E3111" w:rsidP="008E3111">
      <w:r>
        <w:t>If you get a security warning like this:</w:t>
      </w:r>
    </w:p>
    <w:p w:rsidR="008E3111" w:rsidRDefault="008E3111" w:rsidP="008E3111">
      <w:r>
        <w:rPr>
          <w:noProof/>
        </w:rPr>
        <w:drawing>
          <wp:inline distT="0" distB="0" distL="0" distR="0">
            <wp:extent cx="5440023" cy="1695450"/>
            <wp:effectExtent l="19050" t="0" r="8277" b="0"/>
            <wp:docPr id="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4" cstate="print"/>
                    <a:srcRect t="23211" b="33524"/>
                    <a:stretch>
                      <a:fillRect/>
                    </a:stretch>
                  </pic:blipFill>
                  <pic:spPr bwMode="auto">
                    <a:xfrm>
                      <a:off x="0" y="0"/>
                      <a:ext cx="5440781" cy="1695686"/>
                    </a:xfrm>
                    <a:prstGeom prst="rect">
                      <a:avLst/>
                    </a:prstGeom>
                    <a:noFill/>
                    <a:ln w="9525">
                      <a:noFill/>
                      <a:miter lim="800000"/>
                      <a:headEnd/>
                      <a:tailEnd/>
                    </a:ln>
                  </pic:spPr>
                </pic:pic>
              </a:graphicData>
            </a:graphic>
          </wp:inline>
        </w:drawing>
      </w:r>
    </w:p>
    <w:p w:rsidR="00743FE5" w:rsidRDefault="008E3111" w:rsidP="00743FE5">
      <w:r>
        <w:t xml:space="preserve">Just select “Continue to this website” then click </w:t>
      </w:r>
      <w:proofErr w:type="gramStart"/>
      <w:r>
        <w:t>Yes</w:t>
      </w:r>
      <w:proofErr w:type="gramEnd"/>
      <w:r>
        <w:t>.</w:t>
      </w:r>
    </w:p>
    <w:p w:rsidR="001D575D" w:rsidRPr="001D575D" w:rsidRDefault="001D575D" w:rsidP="00743FE5"/>
    <w:p w:rsidR="00743FE5" w:rsidRDefault="00743FE5" w:rsidP="00743FE5">
      <w:r>
        <w:t>Click on the Projects tab, then on “Client 7x” – this is your working project.</w:t>
      </w:r>
    </w:p>
    <w:p w:rsidR="00743FE5" w:rsidRPr="00743FE5" w:rsidRDefault="00743FE5">
      <w:pPr>
        <w:rPr>
          <w:rFonts w:asciiTheme="minorHAnsi" w:hAnsiTheme="minorHAnsi"/>
          <w:sz w:val="22"/>
          <w:szCs w:val="22"/>
        </w:rPr>
      </w:pPr>
    </w:p>
    <w:p w:rsidR="00743FE5" w:rsidRDefault="00743FE5">
      <w:pPr>
        <w:rPr>
          <w:rFonts w:asciiTheme="minorHAnsi" w:hAnsiTheme="minorHAnsi"/>
          <w:sz w:val="22"/>
          <w:szCs w:val="22"/>
        </w:rPr>
      </w:pPr>
      <w:r w:rsidRPr="00743FE5">
        <w:rPr>
          <w:rFonts w:asciiTheme="minorHAnsi" w:hAnsiTheme="minorHAnsi"/>
          <w:noProof/>
          <w:sz w:val="22"/>
          <w:szCs w:val="22"/>
        </w:rPr>
        <w:drawing>
          <wp:inline distT="0" distB="0" distL="0" distR="0">
            <wp:extent cx="4578350" cy="2686050"/>
            <wp:effectExtent l="19050" t="0" r="0" b="0"/>
            <wp:docPr id="2" name="Picture 2"/>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cstate="print"/>
                    <a:srcRect/>
                    <a:stretch>
                      <a:fillRect/>
                    </a:stretch>
                  </pic:blipFill>
                  <pic:spPr bwMode="auto">
                    <a:xfrm>
                      <a:off x="0" y="0"/>
                      <a:ext cx="4578350" cy="2686050"/>
                    </a:xfrm>
                    <a:prstGeom prst="rect">
                      <a:avLst/>
                    </a:prstGeom>
                    <a:noFill/>
                    <a:ln w="9525">
                      <a:noFill/>
                      <a:miter lim="800000"/>
                      <a:headEnd/>
                      <a:tailEnd/>
                    </a:ln>
                  </pic:spPr>
                </pic:pic>
              </a:graphicData>
            </a:graphic>
          </wp:inline>
        </w:drawing>
      </w:r>
    </w:p>
    <w:p w:rsidR="00743FE5" w:rsidRDefault="00ED63E7">
      <w:pPr>
        <w:rPr>
          <w:rFonts w:asciiTheme="minorHAnsi" w:hAnsiTheme="minorHAnsi"/>
          <w:sz w:val="22"/>
          <w:szCs w:val="22"/>
        </w:rPr>
      </w:pPr>
      <w:r>
        <w:rPr>
          <w:rFonts w:asciiTheme="minorHAnsi" w:hAnsiTheme="minorHAnsi"/>
          <w:sz w:val="22"/>
          <w:szCs w:val="22"/>
        </w:rPr>
        <w:t>C</w:t>
      </w:r>
      <w:r>
        <w:rPr>
          <w:rFonts w:asciiTheme="minorHAnsi" w:hAnsiTheme="minorHAnsi" w:hint="eastAsia"/>
          <w:sz w:val="22"/>
          <w:szCs w:val="22"/>
        </w:rPr>
        <w:t xml:space="preserve">lick on </w:t>
      </w:r>
      <w:r>
        <w:rPr>
          <w:rFonts w:asciiTheme="minorHAnsi" w:hAnsiTheme="minorHAnsi"/>
          <w:sz w:val="22"/>
          <w:szCs w:val="22"/>
        </w:rPr>
        <w:t>“</w:t>
      </w:r>
      <w:r>
        <w:rPr>
          <w:rFonts w:asciiTheme="minorHAnsi" w:hAnsiTheme="minorHAnsi" w:hint="eastAsia"/>
          <w:sz w:val="22"/>
          <w:szCs w:val="22"/>
        </w:rPr>
        <w:t>Client 7x</w:t>
      </w:r>
      <w:r>
        <w:rPr>
          <w:rFonts w:asciiTheme="minorHAnsi" w:hAnsiTheme="minorHAnsi"/>
          <w:sz w:val="22"/>
          <w:szCs w:val="22"/>
        </w:rPr>
        <w:t>”</w:t>
      </w:r>
      <w:r>
        <w:rPr>
          <w:rFonts w:asciiTheme="minorHAnsi" w:hAnsiTheme="minorHAnsi" w:hint="eastAsia"/>
          <w:sz w:val="22"/>
          <w:szCs w:val="22"/>
        </w:rPr>
        <w:t xml:space="preserve"> and the go to </w:t>
      </w:r>
      <w:r>
        <w:rPr>
          <w:rFonts w:asciiTheme="minorHAnsi" w:hAnsiTheme="minorHAnsi"/>
          <w:sz w:val="22"/>
          <w:szCs w:val="22"/>
        </w:rPr>
        <w:t>“</w:t>
      </w:r>
      <w:r>
        <w:rPr>
          <w:rFonts w:asciiTheme="minorHAnsi" w:hAnsiTheme="minorHAnsi" w:hint="eastAsia"/>
          <w:sz w:val="22"/>
          <w:szCs w:val="22"/>
        </w:rPr>
        <w:t>Workflow Definitions</w:t>
      </w:r>
      <w:r>
        <w:rPr>
          <w:rFonts w:asciiTheme="minorHAnsi" w:hAnsiTheme="minorHAnsi"/>
          <w:sz w:val="22"/>
          <w:szCs w:val="22"/>
        </w:rPr>
        <w:t>”</w:t>
      </w:r>
    </w:p>
    <w:p w:rsidR="00ED63E7" w:rsidRDefault="00ED63E7">
      <w:pPr>
        <w:rPr>
          <w:rFonts w:asciiTheme="minorHAnsi" w:hAnsiTheme="minorHAnsi"/>
          <w:sz w:val="22"/>
          <w:szCs w:val="22"/>
        </w:rPr>
      </w:pPr>
      <w:r>
        <w:rPr>
          <w:rFonts w:asciiTheme="minorHAnsi" w:hAnsiTheme="minorHAnsi"/>
          <w:noProof/>
          <w:sz w:val="22"/>
          <w:szCs w:val="22"/>
        </w:rPr>
        <w:drawing>
          <wp:inline distT="0" distB="0" distL="0" distR="0">
            <wp:extent cx="4578350" cy="1083310"/>
            <wp:effectExtent l="19050" t="0" r="0" b="0"/>
            <wp:docPr id="3" name="Picture 2" descr="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jpg"/>
                    <pic:cNvPicPr/>
                  </pic:nvPicPr>
                  <pic:blipFill>
                    <a:blip r:embed="rId16" cstate="print"/>
                    <a:stretch>
                      <a:fillRect/>
                    </a:stretch>
                  </pic:blipFill>
                  <pic:spPr>
                    <a:xfrm>
                      <a:off x="0" y="0"/>
                      <a:ext cx="4578350" cy="1083310"/>
                    </a:xfrm>
                    <a:prstGeom prst="rect">
                      <a:avLst/>
                    </a:prstGeom>
                  </pic:spPr>
                </pic:pic>
              </a:graphicData>
            </a:graphic>
          </wp:inline>
        </w:drawing>
      </w:r>
    </w:p>
    <w:p w:rsidR="00ED63E7" w:rsidRDefault="00ED63E7">
      <w:pPr>
        <w:rPr>
          <w:rFonts w:asciiTheme="minorHAnsi" w:hAnsiTheme="minorHAnsi"/>
          <w:sz w:val="22"/>
          <w:szCs w:val="22"/>
        </w:rPr>
      </w:pPr>
    </w:p>
    <w:p w:rsidR="00ED63E7" w:rsidRDefault="00ED63E7">
      <w:pPr>
        <w:rPr>
          <w:rFonts w:asciiTheme="minorHAnsi" w:hAnsiTheme="minorHAnsi"/>
          <w:sz w:val="22"/>
          <w:szCs w:val="22"/>
        </w:rPr>
      </w:pPr>
      <w:r>
        <w:rPr>
          <w:rFonts w:asciiTheme="minorHAnsi" w:hAnsiTheme="minorHAnsi" w:hint="eastAsia"/>
          <w:sz w:val="22"/>
          <w:szCs w:val="22"/>
        </w:rPr>
        <w:t xml:space="preserve">Click on </w:t>
      </w:r>
      <w:r>
        <w:rPr>
          <w:rFonts w:asciiTheme="minorHAnsi" w:hAnsiTheme="minorHAnsi"/>
          <w:sz w:val="22"/>
          <w:szCs w:val="22"/>
        </w:rPr>
        <w:t>“</w:t>
      </w:r>
      <w:r w:rsidRPr="00ED63E7">
        <w:rPr>
          <w:rFonts w:asciiTheme="minorHAnsi" w:hAnsiTheme="minorHAnsi"/>
          <w:sz w:val="22"/>
          <w:szCs w:val="22"/>
        </w:rPr>
        <w:t>Client 7x Workflow</w:t>
      </w:r>
      <w:r>
        <w:rPr>
          <w:rFonts w:asciiTheme="minorHAnsi" w:hAnsiTheme="minorHAnsi"/>
          <w:sz w:val="22"/>
          <w:szCs w:val="22"/>
        </w:rPr>
        <w:t>”</w:t>
      </w:r>
    </w:p>
    <w:p w:rsidR="001D575D" w:rsidRDefault="002D602A" w:rsidP="002D602A">
      <w:r>
        <w:t>Now you are on the Workflow Definition Details page, click on the Run icon:</w:t>
      </w:r>
    </w:p>
    <w:p w:rsidR="002D602A" w:rsidRDefault="002D602A" w:rsidP="002D602A">
      <w:r>
        <w:rPr>
          <w:noProof/>
        </w:rPr>
        <w:lastRenderedPageBreak/>
        <w:drawing>
          <wp:inline distT="0" distB="0" distL="0" distR="0">
            <wp:extent cx="5238750" cy="3419521"/>
            <wp:effectExtent l="19050" t="0" r="0" b="0"/>
            <wp:docPr id="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7" cstate="print"/>
                    <a:srcRect/>
                    <a:stretch>
                      <a:fillRect/>
                    </a:stretch>
                  </pic:blipFill>
                  <pic:spPr bwMode="auto">
                    <a:xfrm>
                      <a:off x="0" y="0"/>
                      <a:ext cx="5238750" cy="3419521"/>
                    </a:xfrm>
                    <a:prstGeom prst="rect">
                      <a:avLst/>
                    </a:prstGeom>
                    <a:noFill/>
                    <a:ln w="9525">
                      <a:noFill/>
                      <a:miter lim="800000"/>
                      <a:headEnd/>
                      <a:tailEnd/>
                    </a:ln>
                  </pic:spPr>
                </pic:pic>
              </a:graphicData>
            </a:graphic>
          </wp:inline>
        </w:drawing>
      </w:r>
    </w:p>
    <w:p w:rsidR="00495D82" w:rsidRDefault="002D602A" w:rsidP="00495D82">
      <w:r w:rsidRPr="002D602A">
        <w:rPr>
          <w:rFonts w:asciiTheme="minorHAnsi" w:hAnsiTheme="minorHAnsi"/>
          <w:sz w:val="22"/>
          <w:szCs w:val="22"/>
        </w:rPr>
        <w:t>Now you are running a new instance of the Workflow</w:t>
      </w:r>
      <w:r w:rsidR="00495D82">
        <w:rPr>
          <w:rFonts w:asciiTheme="minorHAnsi" w:hAnsiTheme="minorHAnsi" w:hint="eastAsia"/>
          <w:sz w:val="22"/>
          <w:szCs w:val="22"/>
        </w:rPr>
        <w:t>.</w:t>
      </w:r>
      <w:r w:rsidR="00495D82" w:rsidRPr="00495D82">
        <w:t xml:space="preserve"> </w:t>
      </w:r>
      <w:r w:rsidR="00495D82">
        <w:t xml:space="preserve">. Notice the little grey star in the upper right corner? </w:t>
      </w:r>
    </w:p>
    <w:p w:rsidR="002D602A" w:rsidRPr="00495D82" w:rsidRDefault="002D602A">
      <w:pPr>
        <w:rPr>
          <w:rFonts w:asciiTheme="minorHAnsi" w:hAnsiTheme="minorHAnsi"/>
          <w:sz w:val="22"/>
          <w:szCs w:val="22"/>
        </w:rPr>
      </w:pPr>
    </w:p>
    <w:p w:rsidR="00743FE5" w:rsidRDefault="00743FE5">
      <w:pPr>
        <w:rPr>
          <w:rFonts w:asciiTheme="minorHAnsi" w:hAnsiTheme="minorHAnsi"/>
          <w:sz w:val="22"/>
          <w:szCs w:val="22"/>
        </w:rPr>
      </w:pPr>
      <w:r w:rsidRPr="00743FE5">
        <w:rPr>
          <w:rFonts w:asciiTheme="minorHAnsi" w:hAnsiTheme="minorHAnsi"/>
          <w:noProof/>
          <w:sz w:val="22"/>
          <w:szCs w:val="22"/>
        </w:rPr>
        <w:drawing>
          <wp:inline distT="0" distB="0" distL="0" distR="0">
            <wp:extent cx="5274310" cy="3034460"/>
            <wp:effectExtent l="19050" t="0" r="2540" b="0"/>
            <wp:docPr id="1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8" cstate="print"/>
                    <a:srcRect/>
                    <a:stretch>
                      <a:fillRect/>
                    </a:stretch>
                  </pic:blipFill>
                  <pic:spPr bwMode="auto">
                    <a:xfrm>
                      <a:off x="0" y="0"/>
                      <a:ext cx="5274310" cy="3034460"/>
                    </a:xfrm>
                    <a:prstGeom prst="rect">
                      <a:avLst/>
                    </a:prstGeom>
                    <a:noFill/>
                    <a:ln w="9525">
                      <a:noFill/>
                      <a:miter lim="800000"/>
                      <a:headEnd/>
                      <a:tailEnd/>
                    </a:ln>
                  </pic:spPr>
                </pic:pic>
              </a:graphicData>
            </a:graphic>
          </wp:inline>
        </w:drawing>
      </w:r>
    </w:p>
    <w:p w:rsidR="00495D82" w:rsidRDefault="00495D82">
      <w:pPr>
        <w:rPr>
          <w:rFonts w:asciiTheme="minorHAnsi" w:hAnsiTheme="minorHAnsi"/>
          <w:sz w:val="22"/>
          <w:szCs w:val="22"/>
        </w:rPr>
      </w:pPr>
      <w:r w:rsidRPr="00495D82">
        <w:rPr>
          <w:rFonts w:asciiTheme="minorHAnsi" w:hAnsiTheme="minorHAnsi"/>
          <w:sz w:val="22"/>
          <w:szCs w:val="22"/>
        </w:rPr>
        <w:t>Hover over the star and you will see “Add current page” – click on it.</w:t>
      </w:r>
    </w:p>
    <w:p w:rsidR="00743FE5" w:rsidRDefault="00743FE5">
      <w:pPr>
        <w:rPr>
          <w:rFonts w:asciiTheme="minorHAnsi" w:hAnsiTheme="minorHAnsi"/>
          <w:sz w:val="22"/>
          <w:szCs w:val="22"/>
        </w:rPr>
      </w:pPr>
      <w:r>
        <w:rPr>
          <w:rFonts w:asciiTheme="minorHAnsi" w:hAnsiTheme="minorHAnsi" w:hint="eastAsia"/>
          <w:sz w:val="22"/>
          <w:szCs w:val="22"/>
        </w:rPr>
        <w:t xml:space="preserve">Please </w:t>
      </w:r>
      <w:r w:rsidR="00177B53">
        <w:rPr>
          <w:rFonts w:asciiTheme="minorHAnsi" w:hAnsiTheme="minorHAnsi" w:hint="eastAsia"/>
          <w:sz w:val="22"/>
          <w:szCs w:val="22"/>
        </w:rPr>
        <w:t xml:space="preserve">select Component </w:t>
      </w:r>
      <w:proofErr w:type="gramStart"/>
      <w:r w:rsidR="00177B53">
        <w:rPr>
          <w:rFonts w:asciiTheme="minorHAnsi" w:hAnsiTheme="minorHAnsi" w:hint="eastAsia"/>
          <w:sz w:val="22"/>
          <w:szCs w:val="22"/>
        </w:rPr>
        <w:t>Name :</w:t>
      </w:r>
      <w:proofErr w:type="gramEnd"/>
      <w:r w:rsidR="00177B53">
        <w:rPr>
          <w:rFonts w:asciiTheme="minorHAnsi" w:hAnsiTheme="minorHAnsi" w:hint="eastAsia"/>
          <w:sz w:val="22"/>
          <w:szCs w:val="22"/>
        </w:rPr>
        <w:t xml:space="preserve"> Android Client</w:t>
      </w:r>
    </w:p>
    <w:p w:rsidR="004838A5" w:rsidRDefault="00177B53">
      <w:pPr>
        <w:rPr>
          <w:rFonts w:asciiTheme="minorHAnsi" w:hAnsiTheme="minorHAnsi"/>
          <w:color w:val="FF0000"/>
          <w:sz w:val="22"/>
          <w:szCs w:val="22"/>
        </w:rPr>
      </w:pPr>
      <w:r>
        <w:rPr>
          <w:rFonts w:asciiTheme="minorHAnsi" w:hAnsiTheme="minorHAnsi" w:hint="eastAsia"/>
          <w:sz w:val="22"/>
          <w:szCs w:val="22"/>
        </w:rPr>
        <w:t xml:space="preserve">Root SVN URL: </w:t>
      </w:r>
      <w:hyperlink r:id="rId19" w:history="1">
        <w:r w:rsidR="00ED63E7" w:rsidRPr="00382EAF">
          <w:rPr>
            <w:rStyle w:val="Hyperlink"/>
            <w:rFonts w:asciiTheme="minorHAnsi" w:hAnsiTheme="minorHAnsi"/>
            <w:sz w:val="22"/>
            <w:szCs w:val="22"/>
          </w:rPr>
          <w:t>http://svn.telenav.com/tnclient-java/mobile/apps</w:t>
        </w:r>
      </w:hyperlink>
    </w:p>
    <w:p w:rsidR="00ED63E7" w:rsidRPr="0053328E" w:rsidRDefault="00ED63E7">
      <w:pPr>
        <w:rPr>
          <w:rFonts w:asciiTheme="minorHAnsi" w:hAnsiTheme="minorHAnsi"/>
          <w:sz w:val="22"/>
          <w:szCs w:val="22"/>
        </w:rPr>
      </w:pPr>
      <w:proofErr w:type="spellStart"/>
      <w:r w:rsidRPr="00ED63E7">
        <w:rPr>
          <w:rFonts w:asciiTheme="minorHAnsi" w:hAnsiTheme="minorHAnsi" w:hint="eastAsia"/>
          <w:sz w:val="22"/>
          <w:szCs w:val="22"/>
        </w:rPr>
        <w:t>SVN_</w:t>
      </w:r>
      <w:proofErr w:type="gramStart"/>
      <w:r w:rsidRPr="00ED63E7">
        <w:rPr>
          <w:rFonts w:asciiTheme="minorHAnsi" w:hAnsiTheme="minorHAnsi" w:hint="eastAsia"/>
          <w:sz w:val="22"/>
          <w:szCs w:val="22"/>
        </w:rPr>
        <w:t>Branch</w:t>
      </w:r>
      <w:proofErr w:type="spellEnd"/>
      <w:r w:rsidRPr="00ED63E7">
        <w:rPr>
          <w:rFonts w:asciiTheme="minorHAnsi" w:hAnsiTheme="minorHAnsi" w:hint="eastAsia"/>
          <w:sz w:val="22"/>
          <w:szCs w:val="22"/>
        </w:rPr>
        <w:t xml:space="preserve"> :</w:t>
      </w:r>
      <w:proofErr w:type="gramEnd"/>
      <w:r w:rsidRPr="00ED63E7">
        <w:rPr>
          <w:rFonts w:asciiTheme="minorHAnsi" w:hAnsiTheme="minorHAnsi" w:hint="eastAsia"/>
          <w:sz w:val="22"/>
          <w:szCs w:val="22"/>
        </w:rPr>
        <w:t>7.1.1</w:t>
      </w:r>
    </w:p>
    <w:p w:rsidR="00177B53" w:rsidRDefault="00761D69">
      <w:pPr>
        <w:rPr>
          <w:rFonts w:asciiTheme="minorHAnsi" w:hAnsiTheme="minorHAnsi"/>
          <w:sz w:val="22"/>
          <w:szCs w:val="22"/>
        </w:rPr>
      </w:pPr>
      <w:r>
        <w:rPr>
          <w:rFonts w:asciiTheme="minorHAnsi" w:hAnsiTheme="minorHAnsi"/>
          <w:noProof/>
          <w:sz w:val="22"/>
          <w:szCs w:val="22"/>
        </w:rPr>
        <w:lastRenderedPageBreak/>
        <w:drawing>
          <wp:inline distT="0" distB="0" distL="0" distR="0">
            <wp:extent cx="5238750" cy="1282700"/>
            <wp:effectExtent l="19050" t="0" r="0" b="0"/>
            <wp:docPr id="9" name="Picture 8" descr="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jpg"/>
                    <pic:cNvPicPr/>
                  </pic:nvPicPr>
                  <pic:blipFill>
                    <a:blip r:embed="rId20" cstate="print"/>
                    <a:stretch>
                      <a:fillRect/>
                    </a:stretch>
                  </pic:blipFill>
                  <pic:spPr>
                    <a:xfrm>
                      <a:off x="0" y="0"/>
                      <a:ext cx="5253825" cy="1286391"/>
                    </a:xfrm>
                    <a:prstGeom prst="rect">
                      <a:avLst/>
                    </a:prstGeom>
                  </pic:spPr>
                </pic:pic>
              </a:graphicData>
            </a:graphic>
          </wp:inline>
        </w:drawing>
      </w:r>
    </w:p>
    <w:p w:rsidR="00495D82" w:rsidRDefault="00E808F0">
      <w:pPr>
        <w:rPr>
          <w:rFonts w:asciiTheme="minorHAnsi" w:hAnsiTheme="minorHAnsi"/>
          <w:sz w:val="22"/>
          <w:szCs w:val="22"/>
        </w:rPr>
      </w:pPr>
      <w:r w:rsidRPr="00E808F0">
        <w:rPr>
          <w:rFonts w:asciiTheme="minorHAnsi" w:hAnsiTheme="minorHAnsi"/>
          <w:sz w:val="22"/>
          <w:szCs w:val="22"/>
        </w:rPr>
        <w:t>After all parameter filled, please click OK button</w:t>
      </w:r>
    </w:p>
    <w:p w:rsidR="00E808F0" w:rsidRPr="00495D82" w:rsidRDefault="00E808F0">
      <w:pPr>
        <w:rPr>
          <w:rFonts w:asciiTheme="minorHAnsi" w:hAnsiTheme="minorHAnsi"/>
          <w:sz w:val="22"/>
          <w:szCs w:val="22"/>
        </w:rPr>
      </w:pPr>
    </w:p>
    <w:p w:rsidR="00D53376" w:rsidRDefault="00495D82" w:rsidP="00495D82">
      <w:r>
        <w:t xml:space="preserve">Once you have added the page, you will now see a shortcut on your </w:t>
      </w:r>
      <w:r w:rsidRPr="00D227C8">
        <w:rPr>
          <w:b/>
        </w:rPr>
        <w:t>Home</w:t>
      </w:r>
      <w:r>
        <w:t xml:space="preserve"> page to start a new workflow, clicking on this link the next time you log in will quickly start a new workflow the next time you need to start a build: </w:t>
      </w:r>
    </w:p>
    <w:p w:rsidR="00D53376" w:rsidRDefault="00D53376" w:rsidP="00495D82"/>
    <w:p w:rsidR="00D53376" w:rsidRDefault="00D53376" w:rsidP="00495D82"/>
    <w:p w:rsidR="00495D82" w:rsidRDefault="00495D82" w:rsidP="00495D82">
      <w:r w:rsidRPr="00761D69">
        <w:rPr>
          <w:noProof/>
          <w:color w:val="FF0000"/>
        </w:rPr>
        <w:drawing>
          <wp:inline distT="0" distB="0" distL="0" distR="0">
            <wp:extent cx="5321300" cy="2956674"/>
            <wp:effectExtent l="19050" t="0" r="0" b="0"/>
            <wp:docPr id="8"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1" cstate="print"/>
                    <a:srcRect/>
                    <a:stretch>
                      <a:fillRect/>
                    </a:stretch>
                  </pic:blipFill>
                  <pic:spPr bwMode="auto">
                    <a:xfrm>
                      <a:off x="0" y="0"/>
                      <a:ext cx="5321300" cy="2956674"/>
                    </a:xfrm>
                    <a:prstGeom prst="rect">
                      <a:avLst/>
                    </a:prstGeom>
                    <a:noFill/>
                    <a:ln w="9525">
                      <a:noFill/>
                      <a:miter lim="800000"/>
                      <a:headEnd/>
                      <a:tailEnd/>
                    </a:ln>
                  </pic:spPr>
                </pic:pic>
              </a:graphicData>
            </a:graphic>
          </wp:inline>
        </w:drawing>
      </w:r>
    </w:p>
    <w:p w:rsidR="00495D82" w:rsidRDefault="00495D82" w:rsidP="00495D82"/>
    <w:p w:rsidR="00855D9C" w:rsidRDefault="00C21FAF" w:rsidP="00C21FAF">
      <w:r>
        <w:t xml:space="preserve">This will begin the </w:t>
      </w:r>
      <w:proofErr w:type="gramStart"/>
      <w:r>
        <w:t>build,</w:t>
      </w:r>
      <w:proofErr w:type="gramEnd"/>
      <w:r>
        <w:t xml:space="preserve"> you may at first notice a small grey clock, that will quickly turn into the circular arrow as the job begins. You may click on the job name to see a more detailed progress of the build.</w:t>
      </w:r>
      <w:r>
        <w:rPr>
          <w:noProof/>
        </w:rPr>
        <w:lastRenderedPageBreak/>
        <w:drawing>
          <wp:inline distT="0" distB="0" distL="0" distR="0">
            <wp:extent cx="5264150" cy="3419521"/>
            <wp:effectExtent l="19050" t="0" r="0" b="0"/>
            <wp:docPr id="3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2" cstate="print"/>
                    <a:srcRect/>
                    <a:stretch>
                      <a:fillRect/>
                    </a:stretch>
                  </pic:blipFill>
                  <pic:spPr bwMode="auto">
                    <a:xfrm>
                      <a:off x="0" y="0"/>
                      <a:ext cx="5264150" cy="3419521"/>
                    </a:xfrm>
                    <a:prstGeom prst="rect">
                      <a:avLst/>
                    </a:prstGeom>
                    <a:noFill/>
                    <a:ln w="9525">
                      <a:noFill/>
                      <a:miter lim="800000"/>
                      <a:headEnd/>
                      <a:tailEnd/>
                    </a:ln>
                  </pic:spPr>
                </pic:pic>
              </a:graphicData>
            </a:graphic>
          </wp:inline>
        </w:drawing>
      </w:r>
    </w:p>
    <w:p w:rsidR="00855D9C" w:rsidRDefault="00855D9C" w:rsidP="00855D9C">
      <w:r>
        <w:t>You will see the individual steps as they are run for the build – if an error occurs during any step you will see a red symbol appear instead of the green check mark.</w:t>
      </w:r>
    </w:p>
    <w:p w:rsidR="00855D9C" w:rsidRDefault="00855D9C" w:rsidP="00855D9C">
      <w:r>
        <w:rPr>
          <w:noProof/>
        </w:rPr>
        <w:lastRenderedPageBreak/>
        <w:drawing>
          <wp:inline distT="0" distB="0" distL="0" distR="0">
            <wp:extent cx="5295900" cy="4443148"/>
            <wp:effectExtent l="19050" t="0" r="0" b="0"/>
            <wp:docPr id="38"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3" cstate="print"/>
                    <a:srcRect/>
                    <a:stretch>
                      <a:fillRect/>
                    </a:stretch>
                  </pic:blipFill>
                  <pic:spPr bwMode="auto">
                    <a:xfrm>
                      <a:off x="0" y="0"/>
                      <a:ext cx="5295900" cy="4443148"/>
                    </a:xfrm>
                    <a:prstGeom prst="rect">
                      <a:avLst/>
                    </a:prstGeom>
                    <a:noFill/>
                    <a:ln w="9525">
                      <a:noFill/>
                      <a:miter lim="800000"/>
                      <a:headEnd/>
                      <a:tailEnd/>
                    </a:ln>
                  </pic:spPr>
                </pic:pic>
              </a:graphicData>
            </a:graphic>
          </wp:inline>
        </w:drawing>
      </w:r>
    </w:p>
    <w:p w:rsidR="00855D9C" w:rsidRDefault="00D06A0E" w:rsidP="00855D9C">
      <w:r>
        <w:rPr>
          <w:noProof/>
          <w:lang w:eastAsia="en-US"/>
        </w:rPr>
        <w:pict>
          <v:shapetype id="_x0000_t32" coordsize="21600,21600" o:spt="32" o:oned="t" path="m,l21600,21600e" filled="f">
            <v:path arrowok="t" fillok="f" o:connecttype="none"/>
            <o:lock v:ext="edit" shapetype="t"/>
          </v:shapetype>
          <v:shape id="_x0000_s1032" type="#_x0000_t32" style="position:absolute;left:0;text-align:left;margin-left:369.35pt;margin-top:111.5pt;width:124pt;height:48.6pt;flip:x;z-index:251667456" o:connectortype="straight" strokecolor="#0070c0" strokeweight="1.25pt">
            <v:stroke endarrow="block"/>
          </v:shape>
        </w:pict>
      </w:r>
      <w:r>
        <w:rPr>
          <w:noProof/>
          <w:lang w:eastAsia="en-US"/>
        </w:rPr>
        <w:pict>
          <v:shape id="_x0000_s1031" type="#_x0000_t32" style="position:absolute;left:0;text-align:left;margin-left:211.55pt;margin-top:82.7pt;width:176.55pt;height:73.9pt;flip:x;z-index:251666432" o:connectortype="straight" strokecolor="red" strokeweight="1.25pt">
            <v:stroke endarrow="block"/>
          </v:shape>
        </w:pict>
      </w:r>
      <w:r w:rsidR="00855D9C">
        <w:rPr>
          <w:noProof/>
        </w:rPr>
        <w:drawing>
          <wp:inline distT="0" distB="0" distL="0" distR="0">
            <wp:extent cx="5295900" cy="2956674"/>
            <wp:effectExtent l="19050" t="0" r="0" b="0"/>
            <wp:docPr id="39"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24" cstate="print"/>
                    <a:srcRect/>
                    <a:stretch>
                      <a:fillRect/>
                    </a:stretch>
                  </pic:blipFill>
                  <pic:spPr bwMode="auto">
                    <a:xfrm>
                      <a:off x="0" y="0"/>
                      <a:ext cx="5295900" cy="2956674"/>
                    </a:xfrm>
                    <a:prstGeom prst="rect">
                      <a:avLst/>
                    </a:prstGeom>
                    <a:noFill/>
                    <a:ln w="9525">
                      <a:noFill/>
                      <a:miter lim="800000"/>
                      <a:headEnd/>
                      <a:tailEnd/>
                    </a:ln>
                  </pic:spPr>
                </pic:pic>
              </a:graphicData>
            </a:graphic>
          </wp:inline>
        </w:drawing>
      </w:r>
    </w:p>
    <w:p w:rsidR="00855D9C" w:rsidRDefault="00855D9C" w:rsidP="00855D9C">
      <w:r>
        <w:t xml:space="preserve">If the red symbol appears, an error occurred. If it is in the build step, please check the error logs on the build server. If it is during another step, further investigation will be needed to determine the cause of the error. In this example, the error occurred on the build machine (see blue arrow above). At this time, </w:t>
      </w:r>
      <w:r>
        <w:lastRenderedPageBreak/>
        <w:t>you will need to view the logs on the build machine.</w:t>
      </w:r>
    </w:p>
    <w:p w:rsidR="001D575D" w:rsidRDefault="001D575D" w:rsidP="00855D9C"/>
    <w:p w:rsidR="001D575D" w:rsidRDefault="001D575D" w:rsidP="00855D9C">
      <w:r>
        <w:rPr>
          <w:rFonts w:hint="eastAsia"/>
        </w:rPr>
        <w:t xml:space="preserve">When build </w:t>
      </w:r>
      <w:r w:rsidR="0083139E">
        <w:t>finished</w:t>
      </w:r>
      <w:r w:rsidR="0023731E">
        <w:rPr>
          <w:rFonts w:hint="eastAsia"/>
        </w:rPr>
        <w:t xml:space="preserve">, EC build will send </w:t>
      </w:r>
      <w:r w:rsidR="007A269B">
        <w:rPr>
          <w:rFonts w:hint="eastAsia"/>
        </w:rPr>
        <w:t>all the</w:t>
      </w:r>
      <w:r w:rsidR="0023731E">
        <w:rPr>
          <w:rFonts w:hint="eastAsia"/>
        </w:rPr>
        <w:t xml:space="preserve"> </w:t>
      </w:r>
      <w:proofErr w:type="spellStart"/>
      <w:r w:rsidR="0023731E">
        <w:rPr>
          <w:rFonts w:hint="eastAsia"/>
        </w:rPr>
        <w:t>apk</w:t>
      </w:r>
      <w:proofErr w:type="spellEnd"/>
      <w:r w:rsidR="0023731E">
        <w:rPr>
          <w:rFonts w:hint="eastAsia"/>
        </w:rPr>
        <w:t xml:space="preserve"> to </w:t>
      </w:r>
      <w:proofErr w:type="spellStart"/>
      <w:r w:rsidR="0023731E">
        <w:rPr>
          <w:rFonts w:hint="eastAsia"/>
        </w:rPr>
        <w:t>ota</w:t>
      </w:r>
      <w:proofErr w:type="spellEnd"/>
      <w:r w:rsidR="0023731E">
        <w:rPr>
          <w:rFonts w:hint="eastAsia"/>
        </w:rPr>
        <w:t xml:space="preserve"> </w:t>
      </w:r>
      <w:proofErr w:type="gramStart"/>
      <w:r w:rsidR="0023731E">
        <w:rPr>
          <w:rFonts w:hint="eastAsia"/>
        </w:rPr>
        <w:t>automatically ,</w:t>
      </w:r>
      <w:proofErr w:type="gramEnd"/>
      <w:r w:rsidR="0023731E">
        <w:rPr>
          <w:rFonts w:hint="eastAsia"/>
        </w:rPr>
        <w:t xml:space="preserve"> what you need to do is check the log and find the </w:t>
      </w:r>
      <w:r w:rsidR="00BD2DE3">
        <w:rPr>
          <w:rFonts w:hint="eastAsia"/>
        </w:rPr>
        <w:t>links</w:t>
      </w:r>
    </w:p>
    <w:p w:rsidR="0023731E" w:rsidRDefault="0023731E" w:rsidP="00855D9C">
      <w:r>
        <w:rPr>
          <w:noProof/>
        </w:rPr>
        <w:drawing>
          <wp:inline distT="0" distB="0" distL="0" distR="0">
            <wp:extent cx="5274310" cy="2861945"/>
            <wp:effectExtent l="19050" t="0" r="2540" b="0"/>
            <wp:docPr id="12" name="Picture 11" descr="4.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bmp"/>
                    <pic:cNvPicPr/>
                  </pic:nvPicPr>
                  <pic:blipFill>
                    <a:blip r:embed="rId25" cstate="print"/>
                    <a:stretch>
                      <a:fillRect/>
                    </a:stretch>
                  </pic:blipFill>
                  <pic:spPr>
                    <a:xfrm>
                      <a:off x="0" y="0"/>
                      <a:ext cx="5274310" cy="2861945"/>
                    </a:xfrm>
                    <a:prstGeom prst="rect">
                      <a:avLst/>
                    </a:prstGeom>
                  </pic:spPr>
                </pic:pic>
              </a:graphicData>
            </a:graphic>
          </wp:inline>
        </w:drawing>
      </w:r>
    </w:p>
    <w:p w:rsidR="00BD2DE3" w:rsidRDefault="00BD2DE3" w:rsidP="00855D9C">
      <w:r>
        <w:t>C</w:t>
      </w:r>
      <w:r>
        <w:rPr>
          <w:rFonts w:hint="eastAsia"/>
        </w:rPr>
        <w:t xml:space="preserve">lick on log in </w:t>
      </w:r>
      <w:r>
        <w:t>“</w:t>
      </w:r>
      <w:r>
        <w:rPr>
          <w:rFonts w:hint="eastAsia"/>
        </w:rPr>
        <w:t>Echo procedure specific properties copy</w:t>
      </w:r>
      <w:r>
        <w:t>”</w:t>
      </w:r>
      <w:r>
        <w:rPr>
          <w:rFonts w:hint="eastAsia"/>
        </w:rPr>
        <w:t>.</w:t>
      </w:r>
    </w:p>
    <w:p w:rsidR="00BD2DE3" w:rsidRDefault="00BD2DE3" w:rsidP="00855D9C">
      <w:r>
        <w:rPr>
          <w:noProof/>
        </w:rPr>
        <w:drawing>
          <wp:inline distT="0" distB="0" distL="0" distR="0">
            <wp:extent cx="5274310" cy="1605915"/>
            <wp:effectExtent l="19050" t="0" r="2540" b="0"/>
            <wp:docPr id="13" name="Picture 12" descr="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jpg"/>
                    <pic:cNvPicPr/>
                  </pic:nvPicPr>
                  <pic:blipFill>
                    <a:blip r:embed="rId26" cstate="print"/>
                    <a:stretch>
                      <a:fillRect/>
                    </a:stretch>
                  </pic:blipFill>
                  <pic:spPr>
                    <a:xfrm>
                      <a:off x="0" y="0"/>
                      <a:ext cx="5274310" cy="1605915"/>
                    </a:xfrm>
                    <a:prstGeom prst="rect">
                      <a:avLst/>
                    </a:prstGeom>
                  </pic:spPr>
                </pic:pic>
              </a:graphicData>
            </a:graphic>
          </wp:inline>
        </w:drawing>
      </w:r>
    </w:p>
    <w:p w:rsidR="002F1693" w:rsidRDefault="00E06ABD" w:rsidP="00855D9C">
      <w:r>
        <w:rPr>
          <w:rFonts w:hint="eastAsia"/>
        </w:rPr>
        <w:t xml:space="preserve">Now, EC Build is </w:t>
      </w:r>
      <w:proofErr w:type="gramStart"/>
      <w:r>
        <w:rPr>
          <w:rFonts w:hint="eastAsia"/>
        </w:rPr>
        <w:t>finished ,</w:t>
      </w:r>
      <w:proofErr w:type="gramEnd"/>
      <w:r>
        <w:rPr>
          <w:rFonts w:hint="eastAsia"/>
        </w:rPr>
        <w:t xml:space="preserve"> you need to write </w:t>
      </w:r>
      <w:r>
        <w:t>release</w:t>
      </w:r>
      <w:r>
        <w:rPr>
          <w:rFonts w:hint="eastAsia"/>
        </w:rPr>
        <w:t xml:space="preserve"> note ,and do a bat test for TN7.1.1.</w:t>
      </w:r>
    </w:p>
    <w:p w:rsidR="00E06ABD" w:rsidRDefault="00E06ABD" w:rsidP="00855D9C">
      <w:r>
        <w:rPr>
          <w:rFonts w:hint="eastAsia"/>
        </w:rPr>
        <w:t xml:space="preserve">Then you can release a new </w:t>
      </w:r>
      <w:proofErr w:type="gramStart"/>
      <w:r>
        <w:rPr>
          <w:rFonts w:hint="eastAsia"/>
        </w:rPr>
        <w:t>build .</w:t>
      </w:r>
      <w:proofErr w:type="gramEnd"/>
    </w:p>
    <w:p w:rsidR="00E06ABD" w:rsidRDefault="00E06ABD" w:rsidP="00855D9C"/>
    <w:p w:rsidR="00E06ABD" w:rsidRDefault="00E06ABD" w:rsidP="00855D9C">
      <w:r>
        <w:rPr>
          <w:rFonts w:hint="eastAsia"/>
        </w:rPr>
        <w:t xml:space="preserve">Note: you may meet some error when you run EC build, please check the log when you meet problem, </w:t>
      </w:r>
      <w:r w:rsidRPr="00E06ABD">
        <w:t>Under the most condition</w:t>
      </w:r>
      <w:r>
        <w:rPr>
          <w:rFonts w:hint="eastAsia"/>
        </w:rPr>
        <w:t>, you can find the root cause according to the log.</w:t>
      </w:r>
    </w:p>
    <w:sectPr w:rsidR="00E06ABD" w:rsidSect="0035077F">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304EEF" w:rsidRDefault="00304EEF" w:rsidP="00352F37">
      <w:r>
        <w:separator/>
      </w:r>
    </w:p>
  </w:endnote>
  <w:endnote w:type="continuationSeparator" w:id="0">
    <w:p w:rsidR="00304EEF" w:rsidRDefault="00304EEF" w:rsidP="00352F37">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Arial">
    <w:panose1 w:val="020B0604020202020204"/>
    <w:charset w:val="00"/>
    <w:family w:val="swiss"/>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82DF5" w:rsidRDefault="00D06A0E">
    <w:pPr>
      <w:pStyle w:val="Footer"/>
      <w:framePr w:wrap="around" w:vAnchor="text" w:hAnchor="margin" w:xAlign="right" w:y="1"/>
      <w:rPr>
        <w:rStyle w:val="PageNumber"/>
      </w:rPr>
    </w:pPr>
    <w:r>
      <w:rPr>
        <w:rStyle w:val="PageNumber"/>
      </w:rPr>
      <w:fldChar w:fldCharType="begin"/>
    </w:r>
    <w:r w:rsidR="00CD1525">
      <w:rPr>
        <w:rStyle w:val="PageNumber"/>
      </w:rPr>
      <w:instrText xml:space="preserve">PAGE  </w:instrText>
    </w:r>
    <w:r>
      <w:rPr>
        <w:rStyle w:val="PageNumber"/>
      </w:rPr>
      <w:fldChar w:fldCharType="end"/>
    </w:r>
  </w:p>
  <w:p w:rsidR="00C82DF5" w:rsidRDefault="00304EEF">
    <w:pPr>
      <w:pStyle w:val="Footer"/>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52F37" w:rsidRDefault="00352F37">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52F37" w:rsidRDefault="00352F37">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304EEF" w:rsidRDefault="00304EEF" w:rsidP="00352F37">
      <w:r>
        <w:separator/>
      </w:r>
    </w:p>
  </w:footnote>
  <w:footnote w:type="continuationSeparator" w:id="0">
    <w:p w:rsidR="00304EEF" w:rsidRDefault="00304EEF" w:rsidP="00352F37">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52F37" w:rsidRDefault="00352F37">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82DF5" w:rsidRDefault="00304EEF">
    <w:pPr>
      <w:rPr>
        <w:sz w:val="24"/>
      </w:rPr>
    </w:pPr>
  </w:p>
  <w:p w:rsidR="00C82DF5" w:rsidRDefault="00304EEF">
    <w:pPr>
      <w:pBdr>
        <w:top w:val="single" w:sz="6" w:space="1" w:color="auto"/>
      </w:pBdr>
      <w:rPr>
        <w:sz w:val="24"/>
      </w:rPr>
    </w:pPr>
  </w:p>
  <w:p w:rsidR="00C82DF5" w:rsidRDefault="00D06A0E" w:rsidP="00352F37">
    <w:pPr>
      <w:pBdr>
        <w:bottom w:val="single" w:sz="6" w:space="0" w:color="auto"/>
      </w:pBdr>
      <w:jc w:val="right"/>
      <w:rPr>
        <w:rFonts w:ascii="Arial" w:hAnsi="Arial"/>
        <w:b/>
        <w:sz w:val="36"/>
      </w:rPr>
    </w:pPr>
    <w:r w:rsidRPr="00D06A0E">
      <w:rPr>
        <w:b/>
        <w:bCs/>
        <w:color w:val="FFFF00"/>
        <w:sz w:val="7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5.5pt;height:21.5pt">
          <v:imagedata r:id="rId1" o:title="TN_logo_small_jpg[1]"/>
        </v:shape>
      </w:pict>
    </w:r>
  </w:p>
  <w:p w:rsidR="00C82DF5" w:rsidRDefault="00304EEF" w:rsidP="00352F37">
    <w:pPr>
      <w:pBdr>
        <w:bottom w:val="single" w:sz="6" w:space="0" w:color="auto"/>
      </w:pBdr>
      <w:jc w:val="right"/>
      <w:rPr>
        <w:sz w:val="24"/>
      </w:rPr>
    </w:pPr>
  </w:p>
  <w:p w:rsidR="00C82DF5" w:rsidRDefault="00304EEF">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52F37" w:rsidRDefault="00352F37">
    <w:pPr>
      <w:pStyle w:val="Header"/>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bordersDoNotSurroundHeader/>
  <w:bordersDoNotSurroundFooter/>
  <w:proofState w:spelling="clean" w:grammar="clean"/>
  <w:stylePaneFormatFilter w:val="3F01"/>
  <w:defaultTabStop w:val="420"/>
  <w:drawingGridVerticalSpacing w:val="156"/>
  <w:displayHorizontalDrawingGridEvery w:val="0"/>
  <w:displayVerticalDrawingGridEvery w:val="2"/>
  <w:characterSpacingControl w:val="compressPunctuation"/>
  <w:hdrShapeDefaults>
    <o:shapedefaults v:ext="edit" spidmax="5122"/>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840F05"/>
    <w:rsid w:val="00177B53"/>
    <w:rsid w:val="001D575D"/>
    <w:rsid w:val="0023731E"/>
    <w:rsid w:val="002D602A"/>
    <w:rsid w:val="002F1693"/>
    <w:rsid w:val="00301F91"/>
    <w:rsid w:val="00304EEF"/>
    <w:rsid w:val="0035077F"/>
    <w:rsid w:val="00352F37"/>
    <w:rsid w:val="0038588D"/>
    <w:rsid w:val="004027E5"/>
    <w:rsid w:val="004838A5"/>
    <w:rsid w:val="00495D82"/>
    <w:rsid w:val="00501E7C"/>
    <w:rsid w:val="00525F63"/>
    <w:rsid w:val="0053328E"/>
    <w:rsid w:val="00743FE5"/>
    <w:rsid w:val="00761D69"/>
    <w:rsid w:val="00764CD5"/>
    <w:rsid w:val="007A269B"/>
    <w:rsid w:val="0083139E"/>
    <w:rsid w:val="00840F05"/>
    <w:rsid w:val="00855D9C"/>
    <w:rsid w:val="008E3111"/>
    <w:rsid w:val="00A401AC"/>
    <w:rsid w:val="00A66606"/>
    <w:rsid w:val="00A92D91"/>
    <w:rsid w:val="00B75CD5"/>
    <w:rsid w:val="00BD2DE3"/>
    <w:rsid w:val="00C21FAF"/>
    <w:rsid w:val="00CD1525"/>
    <w:rsid w:val="00D06373"/>
    <w:rsid w:val="00D06A0E"/>
    <w:rsid w:val="00D53376"/>
    <w:rsid w:val="00E06ABD"/>
    <w:rsid w:val="00E808F0"/>
    <w:rsid w:val="00ED63E7"/>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rules v:ext="edit">
        <o:r id="V:Rule3" type="connector" idref="#_x0000_s1031"/>
        <o:r id="V:Rule4" type="connector" idref="#_x0000_s1032"/>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kern w:val="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8588D"/>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25F63"/>
    <w:rPr>
      <w:color w:val="0000FF" w:themeColor="hyperlink"/>
      <w:u w:val="single"/>
    </w:rPr>
  </w:style>
  <w:style w:type="paragraph" w:styleId="BalloonText">
    <w:name w:val="Balloon Text"/>
    <w:basedOn w:val="Normal"/>
    <w:link w:val="BalloonTextChar"/>
    <w:uiPriority w:val="99"/>
    <w:semiHidden/>
    <w:unhideWhenUsed/>
    <w:rsid w:val="00743FE5"/>
    <w:rPr>
      <w:sz w:val="16"/>
      <w:szCs w:val="16"/>
    </w:rPr>
  </w:style>
  <w:style w:type="character" w:customStyle="1" w:styleId="BalloonTextChar">
    <w:name w:val="Balloon Text Char"/>
    <w:basedOn w:val="DefaultParagraphFont"/>
    <w:link w:val="BalloonText"/>
    <w:uiPriority w:val="99"/>
    <w:semiHidden/>
    <w:rsid w:val="00743FE5"/>
    <w:rPr>
      <w:sz w:val="16"/>
      <w:szCs w:val="16"/>
    </w:rPr>
  </w:style>
  <w:style w:type="paragraph" w:styleId="Title">
    <w:name w:val="Title"/>
    <w:basedOn w:val="Normal"/>
    <w:next w:val="Normal"/>
    <w:link w:val="TitleChar"/>
    <w:qFormat/>
    <w:rsid w:val="00501E7C"/>
    <w:pPr>
      <w:jc w:val="center"/>
    </w:pPr>
    <w:rPr>
      <w:rFonts w:ascii="Arial" w:hAnsi="Arial"/>
      <w:b/>
      <w:kern w:val="0"/>
      <w:sz w:val="36"/>
      <w:lang w:eastAsia="en-US"/>
    </w:rPr>
  </w:style>
  <w:style w:type="character" w:customStyle="1" w:styleId="TitleChar">
    <w:name w:val="Title Char"/>
    <w:basedOn w:val="DefaultParagraphFont"/>
    <w:link w:val="Title"/>
    <w:rsid w:val="00501E7C"/>
    <w:rPr>
      <w:rFonts w:ascii="Arial" w:hAnsi="Arial"/>
      <w:b/>
      <w:kern w:val="0"/>
      <w:sz w:val="36"/>
      <w:lang w:eastAsia="en-US"/>
    </w:rPr>
  </w:style>
  <w:style w:type="paragraph" w:styleId="Header">
    <w:name w:val="header"/>
    <w:basedOn w:val="Normal"/>
    <w:link w:val="HeaderChar"/>
    <w:rsid w:val="00501E7C"/>
    <w:pPr>
      <w:tabs>
        <w:tab w:val="center" w:pos="4320"/>
        <w:tab w:val="right" w:pos="8640"/>
      </w:tabs>
      <w:spacing w:line="240" w:lineRule="atLeast"/>
      <w:jc w:val="left"/>
    </w:pPr>
    <w:rPr>
      <w:kern w:val="0"/>
      <w:lang w:eastAsia="en-US"/>
    </w:rPr>
  </w:style>
  <w:style w:type="character" w:customStyle="1" w:styleId="HeaderChar">
    <w:name w:val="Header Char"/>
    <w:basedOn w:val="DefaultParagraphFont"/>
    <w:link w:val="Header"/>
    <w:rsid w:val="00501E7C"/>
    <w:rPr>
      <w:kern w:val="0"/>
      <w:lang w:eastAsia="en-US"/>
    </w:rPr>
  </w:style>
  <w:style w:type="paragraph" w:styleId="Footer">
    <w:name w:val="footer"/>
    <w:basedOn w:val="Normal"/>
    <w:link w:val="FooterChar"/>
    <w:rsid w:val="00501E7C"/>
    <w:pPr>
      <w:tabs>
        <w:tab w:val="center" w:pos="4320"/>
        <w:tab w:val="right" w:pos="8640"/>
      </w:tabs>
      <w:spacing w:line="240" w:lineRule="atLeast"/>
      <w:jc w:val="left"/>
    </w:pPr>
    <w:rPr>
      <w:kern w:val="0"/>
      <w:lang w:eastAsia="en-US"/>
    </w:rPr>
  </w:style>
  <w:style w:type="character" w:customStyle="1" w:styleId="FooterChar">
    <w:name w:val="Footer Char"/>
    <w:basedOn w:val="DefaultParagraphFont"/>
    <w:link w:val="Footer"/>
    <w:rsid w:val="00501E7C"/>
    <w:rPr>
      <w:kern w:val="0"/>
      <w:lang w:eastAsia="en-US"/>
    </w:rPr>
  </w:style>
  <w:style w:type="character" w:styleId="PageNumber">
    <w:name w:val="page number"/>
    <w:basedOn w:val="DefaultParagraphFont"/>
    <w:rsid w:val="00501E7C"/>
  </w:style>
  <w:style w:type="paragraph" w:customStyle="1" w:styleId="Tabletext">
    <w:name w:val="Tabletext"/>
    <w:basedOn w:val="Normal"/>
    <w:rsid w:val="00501E7C"/>
    <w:pPr>
      <w:keepLines/>
      <w:spacing w:after="120" w:line="240" w:lineRule="atLeast"/>
      <w:jc w:val="left"/>
    </w:pPr>
    <w:rPr>
      <w:kern w:val="0"/>
      <w:lang w:eastAsia="en-US"/>
    </w:rPr>
  </w:style>
  <w:style w:type="paragraph" w:customStyle="1" w:styleId="DeleteThisCommentary">
    <w:name w:val="DeleteThisCommentary"/>
    <w:basedOn w:val="Normal"/>
    <w:next w:val="BodyText"/>
    <w:autoRedefine/>
    <w:rsid w:val="00501E7C"/>
    <w:pPr>
      <w:spacing w:after="120" w:line="240" w:lineRule="atLeast"/>
      <w:ind w:left="720"/>
      <w:jc w:val="left"/>
    </w:pPr>
    <w:rPr>
      <w:i/>
      <w:color w:val="0000FF"/>
      <w:kern w:val="0"/>
      <w:lang w:eastAsia="en-US"/>
    </w:rPr>
  </w:style>
  <w:style w:type="paragraph" w:styleId="BodyText">
    <w:name w:val="Body Text"/>
    <w:basedOn w:val="Normal"/>
    <w:link w:val="BodyTextChar"/>
    <w:uiPriority w:val="99"/>
    <w:semiHidden/>
    <w:unhideWhenUsed/>
    <w:rsid w:val="00501E7C"/>
    <w:pPr>
      <w:spacing w:after="120"/>
    </w:pPr>
  </w:style>
  <w:style w:type="character" w:customStyle="1" w:styleId="BodyTextChar">
    <w:name w:val="Body Text Char"/>
    <w:basedOn w:val="DefaultParagraphFont"/>
    <w:link w:val="BodyText"/>
    <w:uiPriority w:val="99"/>
    <w:semiHidden/>
    <w:rsid w:val="00501E7C"/>
  </w:style>
</w:styles>
</file>

<file path=word/webSettings.xml><?xml version="1.0" encoding="utf-8"?>
<w:webSettings xmlns:r="http://schemas.openxmlformats.org/officeDocument/2006/relationships" xmlns:w="http://schemas.openxmlformats.org/wordprocessingml/2006/main">
  <w:divs>
    <w:div w:id="432632786">
      <w:bodyDiv w:val="1"/>
      <w:marLeft w:val="0"/>
      <w:marRight w:val="0"/>
      <w:marTop w:val="0"/>
      <w:marBottom w:val="0"/>
      <w:divBdr>
        <w:top w:val="none" w:sz="0" w:space="0" w:color="auto"/>
        <w:left w:val="none" w:sz="0" w:space="0" w:color="auto"/>
        <w:bottom w:val="none" w:sz="0" w:space="0" w:color="auto"/>
        <w:right w:val="none" w:sz="0" w:space="0" w:color="auto"/>
      </w:divBdr>
    </w:div>
    <w:div w:id="20240141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yperlink" Target="https://hq-ecloud-01.telenav.com/commander" TargetMode="External"/><Relationship Id="rId18" Type="http://schemas.openxmlformats.org/officeDocument/2006/relationships/image" Target="media/image6.png"/><Relationship Id="rId26" Type="http://schemas.openxmlformats.org/officeDocument/2006/relationships/image" Target="media/image13.jpeg"/><Relationship Id="rId3" Type="http://schemas.openxmlformats.org/officeDocument/2006/relationships/settings" Target="settings.xml"/><Relationship Id="rId21" Type="http://schemas.openxmlformats.org/officeDocument/2006/relationships/image" Target="media/image8.png"/><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image" Target="media/image5.png"/><Relationship Id="rId25"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4.jpeg"/><Relationship Id="rId20" Type="http://schemas.openxmlformats.org/officeDocument/2006/relationships/image" Target="media/image7.jpe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image" Target="media/image11.png"/><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0.png"/><Relationship Id="rId28"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hyperlink" Target="http://svn.telenav.com/tnclient-java/mobile/apps"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2.png"/><Relationship Id="rId22" Type="http://schemas.openxmlformats.org/officeDocument/2006/relationships/image" Target="media/image9.png"/><Relationship Id="rId27"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CE8C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395BC55-9BEB-4D58-98E3-CE6C737FD1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126</TotalTime>
  <Pages>8</Pages>
  <Words>382</Words>
  <Characters>2184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TelenavSoftware</Company>
  <LinksUpToDate>false</LinksUpToDate>
  <CharactersWithSpaces>2561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Zhao, Dan()</dc:creator>
  <cp:keywords/>
  <dc:description/>
  <cp:lastModifiedBy>Zhao, Dan()</cp:lastModifiedBy>
  <cp:revision>23</cp:revision>
  <dcterms:created xsi:type="dcterms:W3CDTF">2011-11-28T03:46:00Z</dcterms:created>
  <dcterms:modified xsi:type="dcterms:W3CDTF">2011-11-28T06:16:00Z</dcterms:modified>
</cp:coreProperties>
</file>