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built on that prior experience by adding a focus on interpretable machine learning, which matters a lot in healthcare where clinicians need to understand and trust the predictions before acting on them. Unlike image generation where you can visually inspect the output, clinical predictions need clear explanations that a doctor can review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