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MODULE: 1 (SDLC)</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What is software? What is software engineering?</w:t>
      </w:r>
    </w:p>
    <w:p>
      <w:pPr>
        <w:numPr>
          <w:ilvl w:val="0"/>
          <w:numId w:val="4"/>
        </w:numPr>
        <w:spacing w:before="0" w:after="160" w:line="259"/>
        <w:ind w:right="0" w:left="72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Software refers to set of programs, data and instruction that enable a computer system to perform specific task or functions.</w:t>
      </w:r>
    </w:p>
    <w:p>
      <w:pPr>
        <w:numPr>
          <w:ilvl w:val="0"/>
          <w:numId w:val="4"/>
        </w:numPr>
        <w:spacing w:before="0" w:after="160" w:line="259"/>
        <w:ind w:right="0" w:left="72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Software engineering-:</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4D5156"/>
          <w:spacing w:val="0"/>
          <w:position w:val="0"/>
          <w:sz w:val="28"/>
          <w:shd w:fill="FFFFFF" w:val="clear"/>
        </w:rPr>
        <w:t xml:space="preserve">It’s </w:t>
      </w:r>
      <w:r>
        <w:rPr>
          <w:rFonts w:ascii="Calibri" w:hAnsi="Calibri" w:cs="Calibri" w:eastAsia="Calibri"/>
          <w:color w:val="040C28"/>
          <w:spacing w:val="0"/>
          <w:position w:val="0"/>
          <w:sz w:val="28"/>
          <w:shd w:fill="auto" w:val="clear"/>
        </w:rPr>
        <w:t xml:space="preserve">the process of developing, testing and deploying computer applications to solve real-world problems by adhering to a set of engineering principles and best practices</w:t>
      </w:r>
      <w:r>
        <w:rPr>
          <w:rFonts w:ascii="Calibri" w:hAnsi="Calibri" w:cs="Calibri" w:eastAsia="Calibri"/>
          <w:color w:val="4D5156"/>
          <w:spacing w:val="0"/>
          <w:position w:val="0"/>
          <w:sz w:val="28"/>
          <w:shd w:fill="FFFFF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   Explain types of software?</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several types of software based on their purpose and functionality. Here are some common types:</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Operating Systems (OS): An operating system is a fundamental type of software that manages computer hardware and provides services and resources for other software. Examples include Windows, macOS, Linux, and Android.</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System Software: System software includes programs that help manage and run a computer system efficiently. It includes device drivers, utilities, compilers, and debuggers, among others. System software works closely with the operating system to ensure proper functioning of hardware and software components.</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 Software: Application software is designed to perform specific tasks or applications for end-users. It can be classified into several categories: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Word Processing Software: Examples include Microsoft Word, Google Docs, and OpenOffice Writer. They are used for creating, editing, and formatting text documents.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Spreadsheet Software: Examples include Microsoft Excel, Google Sheets, and OpenOffice Calc. These applications are used for data analysis, calculations, and organizing data in tabular form.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Database Software: Examples include Oracle, MySQL, Microsoft Access. Database software allows users to store, manage, and retrieve structured data efficiently.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Presentation Software: Examples include Microsoft PowerPoint, Google Slides, and Prezi. These applications enable users to create and deliver multimedia presentations.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 Graphics and Multimedia Software: Examples include Adobe Photoshop, CorelDRAW, and Adobe Premiere. These tools are used for image editing, graphic design, video editing, and other multimedia-related tasks.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 Web Browsers: Software such as Google Chrome, Mozilla Firefox, and Microsoft Edge enable users to access and browse the internet.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 Programming Software: This type of software is used by programmers and developers to write, test, and debug computer programs. Integrated Development Environments (IDEs) like Eclipse, Visual Studio, and PyCharm provide tools and features to assist in software development.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 Utility Software: Utility software consists of various tools and programs that aid in managing, optimizing, and maintaining a computer system. Examples include antivirus software, disk cleanup utilities, file compression tools, and backup software.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 Embedded Software: Embedded software is designed to control and manage specific hardware devices or systems. It is typically found in embedded systems like consumer electronics, medical devices, industrial machinery, and automotive systems.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 Enterprise Software: Enterprise software is used by organizations to manage and streamline various business processes. Examples include Customer Relationship Management (CRM) systems, Enterprise Resource Planning (ERP) software, and Supply Chain Management (SCM) tools.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H. Gaming Software: Gaming software refers to the software used to create and run video games. It includes game engines, game development frameworks, and game design tools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3.what is SDLC? Explain each phase of SDLC?</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SDLC stands for Software Development Life Cycle. It is a structured approach used by software development teams to design, develop, and maintain high-quality software systems. The SDLC consists of several phases, each with its specific activities and goals. Here are the common phases of the SDLC:</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Requirements Gathering and Analysis: In this phase, the development team works closely with stakeholders to understand their needs and gather detailed requirements for the software. The team analyzes the requirements, identifies any potential challenges, and creates a requirements document that serves as a blueprint for the development process.</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System Design: In this phase, the software system's overall architecture is defined. The design includes the system's structure, user interface, database design, and other relevant components. The design phase helps in visualizing how the software will function and interact with users and other systems.</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Implementation or Coding: In this phase, the actual coding and development of the software take place. The development team writes code based on the design specifications. This phase involves translating the design into a programming language, following coding standards and best practices. It also includes unit testing to ensure individual components function correctly.</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Testing: The testing phase involves evaluating the software's functionality and quality. Various types of testing are conducted, such as unit testing, integration testing, system testing, and user acceptance testing. Testing aims to identify defects, validate the software against requirements, and ensure its reliability, security, and performance.</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Deployment: Once the software has passed the testing phase and is considered stable and ready for release, it is deployed to the production environment. This phase involves preparing the software for installation, configuring the system, and migrating data if necessary.</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Maintenance and Support: After deployment, the software enters the maintenance and support phase. It involves addressing bug fixes, making enhancements, and providing ongoing technical support to users. Maintenance may include regular updates, patches, and improvements based on user feedback and changing requirements.</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important to note that different development methodologies, such as Waterfall, Agile, or DevOps, may have variations in the SDLC phases and their order. Some methodologies emphasize iterative development, where multiple cycles of development, testing, and deployment occur in shorter iterations, while others follow a more linear and sequential approach.</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 goal of SDLC is to ensure the software is developed efficiently, meets user requirements, is of high quality, and can be maintained and updated effectively throughout its lifecycle</w:t>
      </w:r>
      <w:r>
        <w:rPr>
          <w:rFonts w:ascii="Calibri" w:hAnsi="Calibri" w:cs="Calibri" w:eastAsia="Calibri"/>
          <w:color w:val="auto"/>
          <w:spacing w:val="0"/>
          <w:position w:val="0"/>
          <w:sz w:val="22"/>
          <w:shd w:fill="auto" w:val="clear"/>
        </w:rPr>
        <w:t xml:space="preserve">.</w:t>
      </w:r>
    </w:p>
    <w:p>
      <w:pPr>
        <w:spacing w:before="300" w:after="0" w:line="240"/>
        <w:ind w:right="0" w:left="425" w:firstLine="0"/>
        <w:jc w:val="left"/>
        <w:rPr>
          <w:rFonts w:ascii="Calibri" w:hAnsi="Calibri" w:cs="Calibri" w:eastAsia="Calibri"/>
          <w:color w:val="374151"/>
          <w:spacing w:val="0"/>
          <w:position w:val="0"/>
          <w:sz w:val="28"/>
          <w:shd w:fill="F7F7F8"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 What is DFD? Create a DFD diagram on Flipkart.</w:t>
      </w:r>
    </w:p>
    <w:p>
      <w:pPr>
        <w:numPr>
          <w:ilvl w:val="0"/>
          <w:numId w:val="1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DFD stands for Data flow Diagram. It is graphical representation that illustrates the flow of data within a system or process.</w:t>
      </w:r>
    </w:p>
    <w:p>
      <w:pPr>
        <w:keepNext w:val="true"/>
        <w:keepLines w:val="true"/>
        <w:spacing w:before="240" w:after="0" w:line="259"/>
        <w:ind w:right="0" w:left="0" w:firstLine="0"/>
        <w:jc w:val="center"/>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DFD of Flipkart</w:t>
      </w:r>
    </w:p>
    <w:p>
      <w:pPr>
        <w:spacing w:before="0" w:after="160" w:line="259"/>
        <w:ind w:right="0" w:left="108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10831" w:dyaOrig="5529">
          <v:rect xmlns:o="urn:schemas-microsoft-com:office:office" xmlns:v="urn:schemas-microsoft-com:vml" id="rectole0000000000" style="width:541.550000pt;height:27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5. What is flowchart? Create a flowchart to make addition of two numbers?</w:t>
      </w:r>
    </w:p>
    <w:p>
      <w:pPr>
        <w:numPr>
          <w:ilvl w:val="0"/>
          <w:numId w:val="17"/>
        </w:numPr>
        <w:spacing w:before="0" w:after="160" w:line="259"/>
        <w:ind w:right="0" w:left="64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flowchart is a visual representation of a process or alogorithm, using different symbols and arrows to show the flow of control and the sequence of steps.</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Flowchart of sum of two number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643"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object w:dxaOrig="6883" w:dyaOrig="9560">
          <v:rect xmlns:o="urn:schemas-microsoft-com:office:office" xmlns:v="urn:schemas-microsoft-com:vml" id="rectole0000000001" style="width:344.150000pt;height:47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4D5156"/>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What is use-case Diagram? Create a use case on bill payment on Paytm?</w:t>
      </w:r>
    </w:p>
    <w:p>
      <w:pPr>
        <w:numPr>
          <w:ilvl w:val="0"/>
          <w:numId w:val="2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use case diagram is a visual representation that depicts the interactions between users and a system to accomplish specific tasks or goals. It helps to understand the functionality and behaviour of a system from a user’s perspective.</w:t>
        <w:br/>
      </w:r>
    </w:p>
    <w:p>
      <w:pPr>
        <w:spacing w:before="0" w:after="160" w:line="259"/>
        <w:ind w:right="0" w:left="0" w:firstLine="0"/>
        <w:jc w:val="center"/>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User-case diagram of Paytm</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object w:dxaOrig="9371" w:dyaOrig="7309">
          <v:rect xmlns:o="urn:schemas-microsoft-com:office:office" xmlns:v="urn:schemas-microsoft-com:vml" id="rectole0000000002" style="width:468.550000pt;height:36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72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1"/>
  </w:num>
  <w:num w:numId="4">
    <w:abstractNumId w:val="30"/>
  </w:num>
  <w:num w:numId="7">
    <w:abstractNumId w:val="24"/>
  </w:num>
  <w:num w:numId="9">
    <w:abstractNumId w:val="18"/>
  </w:num>
  <w:num w:numId="12">
    <w:abstractNumId w:val="12"/>
  </w:num>
  <w:num w:numId="17">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