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SKYLA CREDIT UNION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Stablecoin Innovation Workshop</w:t>
      </w:r>
    </w:p>
    <w:p>
      <w:pPr>
        <w:shd w:fill="1B4F72" w:val="clear"/>
        <w:spacing w:after="20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LAB: Exploring the Blockchain Ledger  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Guided Walkthrough — No Wallet Required</w:t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What You'll Discover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this hands-on exploration, you'll see exactly how blockchain technology creates transparency that traditional banking systems cannot match. Using only a web browser, you'll observe real money moving globally in real-time.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💡 Key Insight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Every transaction shown is real money — not simulations. You're viewing the same ledger that processes billions of dollars daily, accessible to anyone with internet access.</w:t>
            </w:r>
          </w:p>
        </w:tc>
      </w:tr>
    </w:tbl>
    <w:p>
      <w:pPr>
        <w:spacing w:after="2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Part 1: Open the Global Ledger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your phone or laptop, open your web browser and navigate to: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Stablecoin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Explorer URL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USDC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Ethereum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etherscan.io/token/0xa0b86991c6218b36c1d19d4a2e9eb0ce3606eb48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USDC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Solana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solscan.io/token/EPjFWdd5AufqSSqeM2qN1xzybapC8G4wEGGkZwyTDt1v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PYUSD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Ethereum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etherscan.io/token/0x6c3ea9036406852006290770bedfcaba0e23a0e8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 you're looking at: A blockchain explorer — think of it as a Google search for money movements, but for the entire financial network, not just your account.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Part 2: Reading the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Find these key metrics on the page: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Look For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Banking Equivalent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Supply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stablecoins in existence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deposits across all banks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Holders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wallet addresses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account holders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Transfers (24h)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Transactions in last day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transaction volume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verified code governing this money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equivalent — banks use proprietary systems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🔍 Discussion Point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 you check your bank's total deposits in real-time from your phone? That information exists, but it's not publicly accessible. Here, it's visible to everyone, always.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Lab: Exploring the Blockchain Ledger — Page 2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Part 3: Watch Money Move in Real-Time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on the "Transfers" tab. You'll see a live feed of transactions happening globally right now.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on any transaction hash (the long code starting with "0x"). You'll see: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0x7a250d56...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Sender's wallet address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0x3fC91A3a...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Recipient's wallet address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 USDC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 transfer amount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 25, 2026 2:34:15 PM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Precise time of settlement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$0.42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to process (paid to network)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Confirmed, irreversible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⏱️ Timing Exercise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Compare the timestamps: How long between when the transaction was submitted and when it was confirmed? (Usually 12-15 seconds on Ethereum, under 1 second on Solana)</w:t>
            </w:r>
          </w:p>
        </w:tc>
      </w:tr>
    </w:tbl>
    <w:p>
      <w:pPr>
        <w:spacing w:after="2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Part 4: The Transparency Difference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Banking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Blockchain Ledger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Statement arrives monthly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transaction visible instantly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you see your account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Anyone can verify any transaction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controls the records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single entity controls the ledger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Disputes require investigation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record — cannot be altered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Settlement takes 1-3 days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Settlement in seconds to minutes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hours apply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24/7/365 operation</w:t>
            </w:r>
          </w:p>
        </w:tc>
      </w:tr>
    </w:tbl>
    <w:p>
      <w:pPr>
        <w:spacing w:after="200"/>
      </w:pP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Blockchain explorers are free, public tools — no account or login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stablecoin transaction ever made is permanently recorded and viewable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verification replaces trust in institutions with mathematical proof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same infrastructure processing billions daily is visible to anyone with a browser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💭 Reflection Questions for Your Team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How might this level of transparency change member expectations?
2. What processes at our credit union could benefit from real-time verification?
3. If members can see transactions instantly, what does that mean for our service model?</w:t>
            </w:r>
          </w:p>
        </w:tc>
      </w:tr>
    </w:tbl>
    <w:p>
      <w:pPr>
        <w:spacing w:after="20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Bookmark These Links: </w:t>
      </w:r>
      <w:r>
        <w:rPr>
          <w:rFonts w:ascii="Arial" w:cs="Arial" w:eastAsia="Arial" w:hAnsi="Arial"/>
          <w:color w:val="1B4F72"/>
          <w:sz w:val="20"/>
          <w:szCs w:val="20"/>
        </w:rPr>
        <w:t xml:space="preserve">etherscan.io  •  solscan.io  •  arbiscan.io</w:t>
      </w:r>
    </w:p>
    <w:p>
      <w:pPr>
        <w:shd w:fill="F8F9FA" w:val="clear"/>
        <w:spacing w:before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No wallet. No money. No risk. Just understanding.  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2026-01-25T18:49:16.861Z</dcterms:created>
  <dcterms:modified xsi:type="dcterms:W3CDTF">2026-01-25T18:49:16.862Z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