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2874A6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Module 1: How Stablecoins Flow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Tracing Your Dollar from Bank Account to Digital Wallet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The Key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We'll Discover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you buy USDC, where does your dollar go?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goes to Circle's reserve accounts at major banks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earns money in this process?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on-ramp (Coinbase), the issuer (Circle), and the network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Coinbase hold your money?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Coinbase is just the broker; Circle holds the reserves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difference between wallet and exchange?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Exchange = where you buy; Wallet = where you store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The Dollar's Journey: Step by Step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2874A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You Start with Dollars in Your Bank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money sits in your credit union or bank account — FDIC insured, familiar, traditional.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2874A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You Use an On-Ramp (Coinbase, PayPal, etc.)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on-ramp is just a broker. They take your dollars and request USDC from the issuer on your behalf.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2874A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The Issuer (Circle) Receives Your Dollars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Circle deposits your dollars into their reserve accounts at banks like BNY Mellon. For every $1 received, they mint 1 USDC.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2874A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USDC Appears in Your Wallet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newly minted USDC is sent to your wallet address. You now hold a digital dollar on the blockchain.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Key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wallet is just a window. The exchange is just a broker. Circle is where your dollars actually sit. Understanding who does what changes how you think about this entire system.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Module 1: How Stablecoins Flow — Page 2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Who Makes Money Where?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Earn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On-Ramp (Coinbase)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 / Exchange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Trading fees (0.5-1.5% per transaction)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 (Circle)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 Manager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Interest on $50B+ in reserves (~5% = $2.5B/year)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(Ethereum/Solana)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Processor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fees paid by users ($0.01 - $2.00)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Wallet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/ Interface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Usually nothing — it's just software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🏦 The Banking Parallel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Circle like a money market fund manager. They hold your dollars in safe assets (T-bills, bank deposits) and give you a token representing your claim. The difference? Their "statement" is a blockchain token that moves instantly, globally, 24/7.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What Backs Your USDC?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Circle publishes monthly attestations showing exactly what backs every USDC: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 Component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U.S. Treasury Bills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Safest asset in the world; short-term government debt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at Banks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 at BNY Mellon, major regulated banks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Reserves always exceed USDC in circulation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Key Takeaways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Stablecoins are not "crypto" in the speculative sense — they're digital representations of dollars held in reserve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The on-ramp (Coinbase) is just a broker — they don't hold your money long-term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Circle earns billions from interest on reserves — this is the real business model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Reserves are transparent and audited — you can verify them publicly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💭 Discussion Questions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How is Circle's business model similar to or different from a traditional bank?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What happens if Circle's reserve bank fails? (Hint: Look up March 2023 SVB incident)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Why might a credit union want to understand this flow?</w:t>
            </w:r>
          </w:p>
        </w:tc>
      </w:tr>
    </w:tbl>
    <w:p>
      <w:pPr>
        <w:spacing w:after="160"/>
      </w:pP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Your dollar's journey: Bank → On-Ramp → Issuer → Blockchain → Wallet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2026-01-25T19:31:00.694Z</dcterms:created>
  <dcterms:modified xsi:type="dcterms:W3CDTF">2026-01-25T19:31:00.695Z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