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SKYLA CREDIT UNION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Stablecoin Innovation Workshop</w:t>
      </w:r>
    </w:p>
    <w:p>
      <w:pPr>
        <w:shd w:fill="B9770E" w:val="clear"/>
        <w:spacing w:after="2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Module 2: Wallets vs. Networks  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Understanding the Infrastructure Layer</w:t>
      </w: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color w:val="B9770E"/>
          <w:sz w:val="30"/>
          <w:szCs w:val="30"/>
        </w:rPr>
        <w:t xml:space="preserve">The Common Confusion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People often confuse wallets and networks. Here's the simple distinction: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B977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B977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👛 Wallet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B977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🌐 Network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is it?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Software interface (app)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Blockchain infrastructure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Banking analogy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Mobile banking app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ACH / SWIFT / Fedwire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Examples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Phantom, MetaMask, PayPal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Ethereum, Solana, Base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Who controls it?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 (via private key)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Decentralized validators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Can you switch?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Yes, easily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Requires "bridging" funds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CF3C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💡 The Key Insight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Your wallet is like your banking app — it lets you SEE and MANAGE your money. The network is like the payment rails (ACH, SWIFT) — it's HOW the money actually moves. You can use different apps to access the same rails.</w:t>
            </w:r>
          </w:p>
        </w:tc>
      </w:tr>
    </w:tbl>
    <w:p>
      <w:pPr>
        <w:spacing w:after="200"/>
      </w:pP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color w:val="B9770E"/>
          <w:sz w:val="30"/>
          <w:szCs w:val="30"/>
        </w:rPr>
        <w:t xml:space="preserve">Network Comparison: Ethereum vs. Solana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B977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B977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Ethereum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B977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Solana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Transaction Speed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~12 seconds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~400 milliseconds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Transaction Cost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$0.50 - $5.00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$0.001 - $0.01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Network Age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Since 2015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Since 2020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 Model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Highly decentralized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 but more centralized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 For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Large transfers, DeFi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Small payments, high volume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Banking Analogy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Fedwire (secure, pricier)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ACH (cheap, fast)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Module 2: Wallets vs. Networks — Page 2</w:t>
      </w: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color w:val="B9770E"/>
          <w:sz w:val="30"/>
          <w:szCs w:val="30"/>
        </w:rPr>
        <w:t xml:space="preserve">Why Do Fees Vary So Much?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Network fees ("gas") work like surge pricing: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B977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B977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B977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 Impact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 network usage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Few transactions competing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Fees are cheap ($0.10)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network usage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Many transactions competing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Fees spike ($5-50+)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 pay more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Your transaction gets priority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Faster confirmation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 pay less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Your transaction waits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Slower confirmation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🎯 Real Example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Sending $10,000 USDC: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Via Ethereum during busy period: $3.50 fee, 12 seconds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Via Solana anytime: $0.001 fee, under 1 second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Via traditional wire: $35 fee, 1-3 business days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Same money, different rails, vastly different costs.</w:t>
            </w:r>
          </w:p>
        </w:tc>
      </w:tr>
    </w:tbl>
    <w:p>
      <w:pPr>
        <w:spacing w:after="200"/>
      </w:pP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color w:val="B9770E"/>
          <w:sz w:val="30"/>
          <w:szCs w:val="30"/>
        </w:rPr>
        <w:t xml:space="preserve">Types of Wallets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B977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B977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B977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 Control Keys?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B977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Custodial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PayPal, Coinbase app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— they hold keys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Beginners, convenience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Self-Custody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Phantom, MetaMask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— you hold keys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Control, security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Hardware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Ledger, Trezor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— offline storage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Large amounts, max security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CF3C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🔐 The Trade-Off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Custodial (PayPal): Easy to use, but they can freeze your account.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Self-Custody (Phantom): You're in full control, but lose your seed phrase = lose everything.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It's like: Safe deposit box at bank vs. safe in your home.</w:t>
            </w:r>
          </w:p>
        </w:tc>
      </w:tr>
    </w:tbl>
    <w:p>
      <w:pPr>
        <w:spacing w:after="200"/>
      </w:pP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color w:val="B9770E"/>
          <w:sz w:val="30"/>
          <w:szCs w:val="30"/>
        </w:rPr>
        <w:t xml:space="preserve">Key Takeaways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B9770E"/>
          <w:sz w:val="22"/>
          <w:szCs w:val="22"/>
        </w:rPr>
        <w:t xml:space="preserve">→ </w:t>
      </w:r>
      <w:r>
        <w:rPr>
          <w:rFonts w:ascii="Arial" w:cs="Arial" w:eastAsia="Arial" w:hAnsi="Arial"/>
          <w:sz w:val="21"/>
          <w:szCs w:val="21"/>
        </w:rPr>
        <w:t xml:space="preserve">Wallets are interfaces; networks are infrastructure — don't confuse them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B9770E"/>
          <w:sz w:val="22"/>
          <w:szCs w:val="22"/>
        </w:rPr>
        <w:t xml:space="preserve">→ </w:t>
      </w:r>
      <w:r>
        <w:rPr>
          <w:rFonts w:ascii="Arial" w:cs="Arial" w:eastAsia="Arial" w:hAnsi="Arial"/>
          <w:sz w:val="21"/>
          <w:szCs w:val="21"/>
        </w:rPr>
        <w:t xml:space="preserve">Different networks have different speed/cost trade-offs — choose based on need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B9770E"/>
          <w:sz w:val="22"/>
          <w:szCs w:val="22"/>
        </w:rPr>
        <w:t xml:space="preserve">→ </w:t>
      </w:r>
      <w:r>
        <w:rPr>
          <w:rFonts w:ascii="Arial" w:cs="Arial" w:eastAsia="Arial" w:hAnsi="Arial"/>
          <w:sz w:val="21"/>
          <w:szCs w:val="21"/>
        </w:rPr>
        <w:t xml:space="preserve">Fees are dynamic (like surge pricing) — timing and network choice matter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B9770E"/>
          <w:sz w:val="22"/>
          <w:szCs w:val="22"/>
        </w:rPr>
        <w:t xml:space="preserve">→ </w:t>
      </w:r>
      <w:r>
        <w:rPr>
          <w:rFonts w:ascii="Arial" w:cs="Arial" w:eastAsia="Arial" w:hAnsi="Arial"/>
          <w:sz w:val="21"/>
          <w:szCs w:val="21"/>
        </w:rPr>
        <w:t xml:space="preserve">Custodial vs self-custody is a convenience vs control trade-off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CF3C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💭 Discussion Questions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Which network would you recommend for a $50 payment? A $50,000 payment?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Should a credit union offer custodial wallets or encourage self-custody?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How does network choice affect your operational costs?</w:t>
            </w:r>
          </w:p>
        </w:tc>
      </w:tr>
    </w:tbl>
    <w:p>
      <w:pPr>
        <w:spacing w:after="160"/>
      </w:pPr>
    </w:p>
    <w:p>
      <w:pPr>
        <w:shd w:fill="F8F9FA" w:val="clear"/>
        <w:spacing w:before="1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Wallet = Your window  |  Network = The rails  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2026-01-25T19:31:53.801Z</dcterms:created>
  <dcterms:modified xsi:type="dcterms:W3CDTF">2026-01-25T19:31:53.802Z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