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CF68" w14:textId="48B56057" w:rsidR="003C7D02" w:rsidRDefault="00FD2074" w:rsidP="00FD2074">
      <w:pPr>
        <w:jc w:val="center"/>
        <w:rPr>
          <w:b/>
          <w:bCs/>
          <w:i/>
          <w:iCs/>
          <w:color w:val="0F9ED5" w:themeColor="accent4"/>
          <w:sz w:val="32"/>
          <w:szCs w:val="32"/>
          <w:u w:val="single"/>
        </w:rPr>
      </w:pPr>
      <w:r w:rsidRPr="00FD2074">
        <w:rPr>
          <w:b/>
          <w:bCs/>
          <w:i/>
          <w:iCs/>
          <w:color w:val="0F9ED5" w:themeColor="accent4"/>
          <w:sz w:val="32"/>
          <w:szCs w:val="32"/>
          <w:u w:val="single"/>
        </w:rPr>
        <w:t xml:space="preserve">Routers and </w:t>
      </w:r>
      <w:proofErr w:type="spellStart"/>
      <w:r w:rsidRPr="00FD2074">
        <w:rPr>
          <w:b/>
          <w:bCs/>
          <w:i/>
          <w:iCs/>
          <w:color w:val="0F9ED5" w:themeColor="accent4"/>
          <w:sz w:val="32"/>
          <w:szCs w:val="32"/>
          <w:u w:val="single"/>
        </w:rPr>
        <w:t>SwitchesTheory</w:t>
      </w:r>
      <w:proofErr w:type="spellEnd"/>
    </w:p>
    <w:p w14:paraId="7F18EF37" w14:textId="77777777" w:rsidR="00FD2074" w:rsidRDefault="00FD2074" w:rsidP="00FD2074">
      <w:pPr>
        <w:jc w:val="center"/>
        <w:rPr>
          <w:b/>
          <w:bCs/>
          <w:i/>
          <w:iCs/>
          <w:color w:val="0F9ED5" w:themeColor="accent4"/>
          <w:sz w:val="32"/>
          <w:szCs w:val="32"/>
          <w:u w:val="single"/>
        </w:rPr>
      </w:pPr>
    </w:p>
    <w:p w14:paraId="2CC6471F" w14:textId="77777777" w:rsidR="00FD2074" w:rsidRPr="00FD2074" w:rsidRDefault="00FD2074" w:rsidP="00FD2074">
      <w:pPr>
        <w:pStyle w:val="ListParagraph"/>
        <w:numPr>
          <w:ilvl w:val="0"/>
          <w:numId w:val="1"/>
        </w:numPr>
        <w:rPr>
          <w:color w:val="000000" w:themeColor="text1"/>
          <w:sz w:val="24"/>
          <w:szCs w:val="24"/>
        </w:rPr>
      </w:pPr>
      <w:r w:rsidRPr="00FD2074">
        <w:rPr>
          <w:color w:val="000000" w:themeColor="text1"/>
          <w:sz w:val="24"/>
          <w:szCs w:val="24"/>
        </w:rPr>
        <w:t xml:space="preserve">Draw a labelled diagram of a typical home </w:t>
      </w:r>
      <w:proofErr w:type="spellStart"/>
      <w:r w:rsidRPr="00FD2074">
        <w:rPr>
          <w:color w:val="000000" w:themeColor="text1"/>
          <w:sz w:val="24"/>
          <w:szCs w:val="24"/>
        </w:rPr>
        <w:t>WiFi</w:t>
      </w:r>
      <w:proofErr w:type="spellEnd"/>
      <w:r w:rsidRPr="00FD2074">
        <w:rPr>
          <w:color w:val="000000" w:themeColor="text1"/>
          <w:sz w:val="24"/>
          <w:szCs w:val="24"/>
        </w:rPr>
        <w:t xml:space="preserve"> router and a network switch, clearly marking at least 3 different ports (such as WAN, LAN, Console) and the location of status LEDs.</w:t>
      </w:r>
    </w:p>
    <w:p w14:paraId="4DA32E27" w14:textId="3FE26DCA" w:rsidR="00FD2074" w:rsidRPr="00FD2074" w:rsidRDefault="00FD2074" w:rsidP="00FD2074">
      <w:pPr>
        <w:rPr>
          <w:color w:val="000000" w:themeColor="text1"/>
          <w:sz w:val="24"/>
          <w:szCs w:val="24"/>
        </w:rPr>
      </w:pPr>
      <w:r>
        <w:rPr>
          <w:noProof/>
          <w:color w:val="000000" w:themeColor="text1"/>
          <w:sz w:val="24"/>
          <w:szCs w:val="24"/>
        </w:rPr>
        <w:drawing>
          <wp:inline distT="0" distB="0" distL="0" distR="0" wp14:anchorId="2BC7F4B2" wp14:editId="61054278">
            <wp:extent cx="6007447" cy="5143500"/>
            <wp:effectExtent l="0" t="0" r="0" b="0"/>
            <wp:docPr id="1282025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3325" cy="5148533"/>
                    </a:xfrm>
                    <a:prstGeom prst="rect">
                      <a:avLst/>
                    </a:prstGeom>
                    <a:noFill/>
                  </pic:spPr>
                </pic:pic>
              </a:graphicData>
            </a:graphic>
          </wp:inline>
        </w:drawing>
      </w:r>
    </w:p>
    <w:p w14:paraId="082E695C" w14:textId="77777777" w:rsidR="00FD2074" w:rsidRDefault="00FD2074" w:rsidP="00FD2074">
      <w:pPr>
        <w:pStyle w:val="ListParagraph"/>
        <w:numPr>
          <w:ilvl w:val="0"/>
          <w:numId w:val="1"/>
        </w:numPr>
        <w:rPr>
          <w:color w:val="000000" w:themeColor="text1"/>
          <w:sz w:val="24"/>
          <w:szCs w:val="24"/>
        </w:rPr>
      </w:pPr>
      <w:r w:rsidRPr="00FD2074">
        <w:rPr>
          <w:color w:val="000000" w:themeColor="text1"/>
          <w:sz w:val="24"/>
          <w:szCs w:val="24"/>
        </w:rPr>
        <w:t xml:space="preserve">List 3 key differences between routers and switches in terms of their main functions and how they handle network </w:t>
      </w:r>
      <w:proofErr w:type="gramStart"/>
      <w:r w:rsidRPr="00FD2074">
        <w:rPr>
          <w:color w:val="000000" w:themeColor="text1"/>
          <w:sz w:val="24"/>
          <w:szCs w:val="24"/>
        </w:rPr>
        <w:t>traffic.&lt;</w:t>
      </w:r>
      <w:proofErr w:type="spellStart"/>
      <w:proofErr w:type="gramEnd"/>
      <w:r w:rsidRPr="00FD2074">
        <w:rPr>
          <w:color w:val="000000" w:themeColor="text1"/>
          <w:sz w:val="24"/>
          <w:szCs w:val="24"/>
        </w:rPr>
        <w:t>br</w:t>
      </w:r>
      <w:proofErr w:type="spellEnd"/>
      <w:r w:rsidRPr="00FD2074">
        <w:rPr>
          <w:color w:val="000000" w:themeColor="text1"/>
          <w:sz w:val="24"/>
          <w:szCs w:val="24"/>
        </w:rPr>
        <w:t>&gt;&lt;</w:t>
      </w:r>
      <w:proofErr w:type="spellStart"/>
      <w:r w:rsidRPr="00FD2074">
        <w:rPr>
          <w:color w:val="000000" w:themeColor="text1"/>
          <w:sz w:val="24"/>
          <w:szCs w:val="24"/>
        </w:rPr>
        <w:t>br</w:t>
      </w:r>
      <w:proofErr w:type="spellEnd"/>
      <w:r w:rsidRPr="00FD2074">
        <w:rPr>
          <w:color w:val="000000" w:themeColor="text1"/>
          <w:sz w:val="24"/>
          <w:szCs w:val="24"/>
        </w:rPr>
        <w:t>&gt;&lt;</w:t>
      </w:r>
      <w:proofErr w:type="spellStart"/>
      <w:r w:rsidRPr="00FD2074">
        <w:rPr>
          <w:color w:val="000000" w:themeColor="text1"/>
          <w:sz w:val="24"/>
          <w:szCs w:val="24"/>
        </w:rPr>
        <w:t>em</w:t>
      </w:r>
      <w:proofErr w:type="spellEnd"/>
      <w:r w:rsidRPr="00FD2074">
        <w:rPr>
          <w:color w:val="000000" w:themeColor="text1"/>
          <w:sz w:val="24"/>
          <w:szCs w:val="24"/>
        </w:rPr>
        <w:t xml:space="preserve">&gt;&lt;strong&gt;Hint:&lt;/strong&gt; Think about how each device deals with IP addresses, MAC addresses, and the types of networks they </w:t>
      </w:r>
      <w:proofErr w:type="gramStart"/>
      <w:r w:rsidRPr="00FD2074">
        <w:rPr>
          <w:color w:val="000000" w:themeColor="text1"/>
          <w:sz w:val="24"/>
          <w:szCs w:val="24"/>
        </w:rPr>
        <w:t>connect.&lt;</w:t>
      </w:r>
      <w:proofErr w:type="gramEnd"/>
      <w:r w:rsidRPr="00FD2074">
        <w:rPr>
          <w:color w:val="000000" w:themeColor="text1"/>
          <w:sz w:val="24"/>
          <w:szCs w:val="24"/>
        </w:rPr>
        <w:t>/</w:t>
      </w:r>
      <w:proofErr w:type="spellStart"/>
      <w:r w:rsidRPr="00FD2074">
        <w:rPr>
          <w:color w:val="000000" w:themeColor="text1"/>
          <w:sz w:val="24"/>
          <w:szCs w:val="24"/>
        </w:rPr>
        <w:t>em</w:t>
      </w:r>
      <w:proofErr w:type="spellEnd"/>
      <w:r w:rsidRPr="00FD2074">
        <w:rPr>
          <w:color w:val="000000" w:themeColor="text1"/>
          <w:sz w:val="24"/>
          <w:szCs w:val="24"/>
        </w:rPr>
        <w:t>&gt;</w:t>
      </w:r>
    </w:p>
    <w:p w14:paraId="25A1E231" w14:textId="77777777" w:rsidR="00FD2074" w:rsidRDefault="00FD2074" w:rsidP="00FD2074">
      <w:pPr>
        <w:rPr>
          <w:color w:val="000000" w:themeColor="text1"/>
          <w:sz w:val="24"/>
          <w:szCs w:val="24"/>
        </w:rPr>
      </w:pPr>
    </w:p>
    <w:p w14:paraId="77CB5805" w14:textId="77777777" w:rsidR="00FD2074" w:rsidRDefault="00FD2074" w:rsidP="00FD2074">
      <w:pPr>
        <w:rPr>
          <w:color w:val="000000" w:themeColor="text1"/>
          <w:sz w:val="24"/>
          <w:szCs w:val="24"/>
        </w:rPr>
      </w:pPr>
    </w:p>
    <w:p w14:paraId="4FA54F91" w14:textId="77777777" w:rsidR="00FD2074" w:rsidRDefault="00FD2074" w:rsidP="00FD2074">
      <w:pPr>
        <w:rPr>
          <w:color w:val="000000" w:themeColor="text1"/>
          <w:sz w:val="24"/>
          <w:szCs w:val="24"/>
        </w:rPr>
      </w:pPr>
    </w:p>
    <w:p w14:paraId="1DFD022C" w14:textId="77777777" w:rsidR="00FD2074" w:rsidRDefault="00FD2074" w:rsidP="00FD2074">
      <w:pPr>
        <w:rPr>
          <w:color w:val="000000" w:themeColor="text1"/>
          <w:sz w:val="24"/>
          <w:szCs w:val="24"/>
        </w:rPr>
      </w:pPr>
    </w:p>
    <w:p w14:paraId="2215B508" w14:textId="77777777" w:rsidR="00FD2074" w:rsidRPr="00FD2074" w:rsidRDefault="00FD2074" w:rsidP="00FD2074">
      <w:pPr>
        <w:rPr>
          <w:color w:val="000000" w:themeColor="text1"/>
          <w:sz w:val="24"/>
          <w:szCs w:val="24"/>
        </w:rPr>
      </w:pPr>
    </w:p>
    <w:tbl>
      <w:tblPr>
        <w:tblStyle w:val="TableGrid"/>
        <w:tblW w:w="8439" w:type="dxa"/>
        <w:tblInd w:w="-5" w:type="dxa"/>
        <w:tblLook w:val="04A0" w:firstRow="1" w:lastRow="0" w:firstColumn="1" w:lastColumn="0" w:noHBand="0" w:noVBand="1"/>
      </w:tblPr>
      <w:tblGrid>
        <w:gridCol w:w="1593"/>
        <w:gridCol w:w="3148"/>
        <w:gridCol w:w="3698"/>
      </w:tblGrid>
      <w:tr w:rsidR="00FD2074" w:rsidRPr="00FD2074" w14:paraId="0C9956BC" w14:textId="77777777" w:rsidTr="00CF794F">
        <w:trPr>
          <w:trHeight w:val="279"/>
        </w:trPr>
        <w:tc>
          <w:tcPr>
            <w:tcW w:w="0" w:type="auto"/>
            <w:hideMark/>
          </w:tcPr>
          <w:p w14:paraId="24CF2EF4" w14:textId="77777777" w:rsidR="00FD2074" w:rsidRPr="00FD2074" w:rsidRDefault="00FD2074" w:rsidP="00FD2074">
            <w:pPr>
              <w:jc w:val="center"/>
              <w:rPr>
                <w:rFonts w:ascii="Times New Roman" w:eastAsia="Times New Roman" w:hAnsi="Times New Roman" w:cs="Times New Roman"/>
                <w:b/>
                <w:bCs/>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Feature</w:t>
            </w:r>
          </w:p>
        </w:tc>
        <w:tc>
          <w:tcPr>
            <w:tcW w:w="0" w:type="auto"/>
            <w:hideMark/>
          </w:tcPr>
          <w:p w14:paraId="3B490222" w14:textId="77777777" w:rsidR="00FD2074" w:rsidRPr="00FD2074" w:rsidRDefault="00FD2074" w:rsidP="00FD2074">
            <w:pPr>
              <w:jc w:val="center"/>
              <w:rPr>
                <w:rFonts w:ascii="Times New Roman" w:eastAsia="Times New Roman" w:hAnsi="Times New Roman" w:cs="Times New Roman"/>
                <w:b/>
                <w:bCs/>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Router</w:t>
            </w:r>
          </w:p>
        </w:tc>
        <w:tc>
          <w:tcPr>
            <w:tcW w:w="0" w:type="auto"/>
            <w:hideMark/>
          </w:tcPr>
          <w:p w14:paraId="7AE3B4BB" w14:textId="77777777" w:rsidR="00FD2074" w:rsidRPr="00FD2074" w:rsidRDefault="00FD2074" w:rsidP="00FD2074">
            <w:pPr>
              <w:jc w:val="center"/>
              <w:rPr>
                <w:rFonts w:ascii="Times New Roman" w:eastAsia="Times New Roman" w:hAnsi="Times New Roman" w:cs="Times New Roman"/>
                <w:b/>
                <w:bCs/>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Switch</w:t>
            </w:r>
          </w:p>
        </w:tc>
      </w:tr>
      <w:tr w:rsidR="00FD2074" w:rsidRPr="00FD2074" w14:paraId="0C73E572" w14:textId="77777777" w:rsidTr="00CF794F">
        <w:trPr>
          <w:trHeight w:val="1118"/>
        </w:trPr>
        <w:tc>
          <w:tcPr>
            <w:tcW w:w="0" w:type="auto"/>
            <w:hideMark/>
          </w:tcPr>
          <w:p w14:paraId="71A113E1"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Main Function</w:t>
            </w:r>
          </w:p>
        </w:tc>
        <w:tc>
          <w:tcPr>
            <w:tcW w:w="0" w:type="auto"/>
            <w:hideMark/>
          </w:tcPr>
          <w:p w14:paraId="4B8497AC"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Connects different networks (e.g., a home network to the internet) and routes data between them.</w:t>
            </w:r>
          </w:p>
        </w:tc>
        <w:tc>
          <w:tcPr>
            <w:tcW w:w="0" w:type="auto"/>
            <w:hideMark/>
          </w:tcPr>
          <w:p w14:paraId="38BB81EB"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Connects devices within the same network (e.g., computers, printers, and servers in a LAN).</w:t>
            </w:r>
          </w:p>
        </w:tc>
      </w:tr>
      <w:tr w:rsidR="00FD2074" w:rsidRPr="00FD2074" w14:paraId="5A0F149C" w14:textId="77777777" w:rsidTr="00CF794F">
        <w:trPr>
          <w:trHeight w:val="546"/>
        </w:trPr>
        <w:tc>
          <w:tcPr>
            <w:tcW w:w="0" w:type="auto"/>
            <w:hideMark/>
          </w:tcPr>
          <w:p w14:paraId="55360E6B"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Address Handling</w:t>
            </w:r>
          </w:p>
        </w:tc>
        <w:tc>
          <w:tcPr>
            <w:tcW w:w="0" w:type="auto"/>
            <w:hideMark/>
          </w:tcPr>
          <w:p w14:paraId="15D40E11"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Uses IP addresses to decide where to send data packets.</w:t>
            </w:r>
          </w:p>
        </w:tc>
        <w:tc>
          <w:tcPr>
            <w:tcW w:w="0" w:type="auto"/>
            <w:hideMark/>
          </w:tcPr>
          <w:p w14:paraId="032C6AEF"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Uses MAC addresses to forward data frames to the correct device.</w:t>
            </w:r>
          </w:p>
        </w:tc>
      </w:tr>
      <w:tr w:rsidR="00FD2074" w:rsidRPr="00FD2074" w14:paraId="0AB31A7A" w14:textId="77777777" w:rsidTr="00CF794F">
        <w:trPr>
          <w:trHeight w:val="838"/>
        </w:trPr>
        <w:tc>
          <w:tcPr>
            <w:tcW w:w="0" w:type="auto"/>
            <w:hideMark/>
          </w:tcPr>
          <w:p w14:paraId="0F9690F3"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b/>
                <w:bCs/>
                <w:kern w:val="0"/>
                <w:sz w:val="24"/>
                <w:szCs w:val="24"/>
                <w:lang w:eastAsia="en-IN"/>
                <w14:ligatures w14:val="none"/>
              </w:rPr>
              <w:t>Network Traffic Handling</w:t>
            </w:r>
          </w:p>
        </w:tc>
        <w:tc>
          <w:tcPr>
            <w:tcW w:w="0" w:type="auto"/>
            <w:hideMark/>
          </w:tcPr>
          <w:p w14:paraId="1E437074"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Manages traffic between different networks and chooses the best path for data transfer.</w:t>
            </w:r>
          </w:p>
        </w:tc>
        <w:tc>
          <w:tcPr>
            <w:tcW w:w="0" w:type="auto"/>
            <w:hideMark/>
          </w:tcPr>
          <w:p w14:paraId="1C3DD222" w14:textId="77777777" w:rsidR="00FD2074" w:rsidRPr="00FD2074" w:rsidRDefault="00FD2074" w:rsidP="00FD2074">
            <w:pPr>
              <w:rPr>
                <w:rFonts w:ascii="Times New Roman" w:eastAsia="Times New Roman" w:hAnsi="Times New Roman" w:cs="Times New Roman"/>
                <w:kern w:val="0"/>
                <w:sz w:val="24"/>
                <w:szCs w:val="24"/>
                <w:lang w:eastAsia="en-IN"/>
                <w14:ligatures w14:val="none"/>
              </w:rPr>
            </w:pPr>
            <w:r w:rsidRPr="00FD2074">
              <w:rPr>
                <w:rFonts w:ascii="Times New Roman" w:eastAsia="Times New Roman" w:hAnsi="Times New Roman" w:cs="Times New Roman"/>
                <w:kern w:val="0"/>
                <w:sz w:val="24"/>
                <w:szCs w:val="24"/>
                <w:lang w:eastAsia="en-IN"/>
                <w14:ligatures w14:val="none"/>
              </w:rPr>
              <w:t>Manages traffic inside a local network by sending data only to the intended device, reducing unnecessary traffic.</w:t>
            </w:r>
          </w:p>
        </w:tc>
      </w:tr>
    </w:tbl>
    <w:p w14:paraId="778CA411" w14:textId="072587A0" w:rsidR="00FD2074" w:rsidRPr="00FD2074" w:rsidRDefault="00FD2074" w:rsidP="00FD2074">
      <w:pPr>
        <w:rPr>
          <w:color w:val="000000" w:themeColor="text1"/>
          <w:sz w:val="24"/>
          <w:szCs w:val="24"/>
        </w:rPr>
      </w:pPr>
    </w:p>
    <w:p w14:paraId="697F2279" w14:textId="77777777" w:rsidR="00FD2074" w:rsidRPr="00FD2074" w:rsidRDefault="00FD2074" w:rsidP="00FD2074">
      <w:pPr>
        <w:pStyle w:val="ListParagraph"/>
        <w:numPr>
          <w:ilvl w:val="0"/>
          <w:numId w:val="1"/>
        </w:numPr>
        <w:rPr>
          <w:color w:val="000000" w:themeColor="text1"/>
          <w:sz w:val="24"/>
          <w:szCs w:val="24"/>
        </w:rPr>
      </w:pPr>
      <w:r w:rsidRPr="00FD2074">
        <w:rPr>
          <w:color w:val="000000" w:themeColor="text1"/>
          <w:sz w:val="24"/>
          <w:szCs w:val="24"/>
        </w:rPr>
        <w:t>Take a real or virtual image of a router and a switch (from your home, lab, or Google Images), and identify the following on each: Power port, at least 2 Ethernet ports, and any LED indicators. Annotate the image or describe their position and purpose.</w:t>
      </w:r>
    </w:p>
    <w:p w14:paraId="4D5A775D" w14:textId="2D3D1872" w:rsidR="00FD2074" w:rsidRPr="00FD2074" w:rsidRDefault="00CF794F" w:rsidP="00FD2074">
      <w:pPr>
        <w:rPr>
          <w:color w:val="000000" w:themeColor="text1"/>
          <w:sz w:val="24"/>
          <w:szCs w:val="24"/>
        </w:rPr>
      </w:pPr>
      <w:r>
        <w:rPr>
          <w:noProof/>
          <w:color w:val="000000" w:themeColor="text1"/>
          <w:sz w:val="24"/>
          <w:szCs w:val="24"/>
        </w:rPr>
        <w:drawing>
          <wp:inline distT="0" distB="0" distL="0" distR="0" wp14:anchorId="38F76239" wp14:editId="64E4282B">
            <wp:extent cx="5379720" cy="3820795"/>
            <wp:effectExtent l="0" t="0" r="0" b="8255"/>
            <wp:docPr id="1726212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1155" cy="3843121"/>
                    </a:xfrm>
                    <a:prstGeom prst="rect">
                      <a:avLst/>
                    </a:prstGeom>
                    <a:noFill/>
                  </pic:spPr>
                </pic:pic>
              </a:graphicData>
            </a:graphic>
          </wp:inline>
        </w:drawing>
      </w:r>
    </w:p>
    <w:p w14:paraId="15586827" w14:textId="683D88CE" w:rsidR="00E22F7D" w:rsidRPr="00E22F7D" w:rsidRDefault="00FD2074" w:rsidP="00E22F7D">
      <w:pPr>
        <w:pStyle w:val="ListParagraph"/>
        <w:numPr>
          <w:ilvl w:val="0"/>
          <w:numId w:val="1"/>
        </w:numPr>
        <w:rPr>
          <w:rStyle w:val="Strong"/>
          <w:b w:val="0"/>
          <w:bCs w:val="0"/>
          <w:color w:val="000000" w:themeColor="text1"/>
          <w:sz w:val="24"/>
          <w:szCs w:val="24"/>
        </w:rPr>
      </w:pPr>
      <w:r w:rsidRPr="00CF794F">
        <w:rPr>
          <w:color w:val="000000" w:themeColor="text1"/>
          <w:sz w:val="24"/>
          <w:szCs w:val="24"/>
        </w:rPr>
        <w:t>Imagine you are setting up a small gaming café network for IPL streaming and multiplayer matches. Write a short scenario explaining which device (router or switch) you would connect first to the ISP line, and how you would connect 8 gaming PCs to the network. Justify your choice</w:t>
      </w:r>
    </w:p>
    <w:p w14:paraId="5446598D" w14:textId="77777777" w:rsidR="00E22F7D" w:rsidRPr="00E22F7D" w:rsidRDefault="00E22F7D" w:rsidP="00E22F7D">
      <w:pPr>
        <w:pStyle w:val="pdq2pgselectionanchorcontainer"/>
        <w:rPr>
          <w:rStyle w:val="Strong"/>
          <w:b w:val="0"/>
          <w:bCs w:val="0"/>
        </w:rPr>
      </w:pPr>
    </w:p>
    <w:p w14:paraId="73D56F1F" w14:textId="7BA06B6E" w:rsidR="00E22F7D" w:rsidRDefault="00E22F7D" w:rsidP="00E22F7D">
      <w:pPr>
        <w:pStyle w:val="pdq2pgselectionanchorcontainer"/>
        <w:numPr>
          <w:ilvl w:val="0"/>
          <w:numId w:val="2"/>
        </w:numPr>
      </w:pPr>
      <w:r>
        <w:rPr>
          <w:rStyle w:val="Strong"/>
        </w:rPr>
        <w:t>Scenario: Setting up a Gaming Café Network</w:t>
      </w:r>
    </w:p>
    <w:p w14:paraId="5E14F491" w14:textId="77777777" w:rsidR="00E22F7D" w:rsidRPr="00E22F7D" w:rsidRDefault="00E22F7D" w:rsidP="00E22F7D">
      <w:pPr>
        <w:pStyle w:val="NormalWeb"/>
        <w:numPr>
          <w:ilvl w:val="0"/>
          <w:numId w:val="3"/>
        </w:numPr>
      </w:pPr>
      <w:r w:rsidRPr="00E22F7D">
        <w:t xml:space="preserve">For a small gaming café, I would connect the </w:t>
      </w:r>
      <w:r w:rsidRPr="00E22F7D">
        <w:rPr>
          <w:rStyle w:val="Strong"/>
          <w:b w:val="0"/>
          <w:bCs w:val="0"/>
        </w:rPr>
        <w:t>router first to the ISP (Internet Service Provider) line</w:t>
      </w:r>
      <w:r w:rsidRPr="00E22F7D">
        <w:t xml:space="preserve"> because the router is responsible for connecting the café’s local network to the internet. It will handle IP addresses, provide internet access, and manage traffic for IPL streaming and online multiplayer games.</w:t>
      </w:r>
    </w:p>
    <w:p w14:paraId="64F745B3" w14:textId="77777777" w:rsidR="00E22F7D" w:rsidRPr="00E22F7D" w:rsidRDefault="00E22F7D" w:rsidP="00E22F7D">
      <w:pPr>
        <w:pStyle w:val="NormalWeb"/>
        <w:numPr>
          <w:ilvl w:val="0"/>
          <w:numId w:val="3"/>
        </w:numPr>
      </w:pPr>
      <w:r w:rsidRPr="00E22F7D">
        <w:t>After connecting the router, I would connect a</w:t>
      </w:r>
      <w:r w:rsidRPr="00E22F7D">
        <w:rPr>
          <w:b/>
          <w:bCs/>
        </w:rPr>
        <w:t xml:space="preserve"> </w:t>
      </w:r>
      <w:r w:rsidRPr="00E22F7D">
        <w:rPr>
          <w:rStyle w:val="Strong"/>
          <w:b w:val="0"/>
          <w:bCs w:val="0"/>
        </w:rPr>
        <w:t>network switch</w:t>
      </w:r>
      <w:r w:rsidRPr="00E22F7D">
        <w:t xml:space="preserve"> to the router using an Ethernet cable. Then, I would connect the </w:t>
      </w:r>
      <w:r w:rsidRPr="00E22F7D">
        <w:rPr>
          <w:rStyle w:val="Strong"/>
          <w:b w:val="0"/>
          <w:bCs w:val="0"/>
        </w:rPr>
        <w:t>8 gaming PCs to the switch</w:t>
      </w:r>
      <w:r w:rsidRPr="00E22F7D">
        <w:t xml:space="preserve"> using separate Ethernet cables.</w:t>
      </w:r>
    </w:p>
    <w:p w14:paraId="7D39DADC" w14:textId="77777777" w:rsidR="00E22F7D" w:rsidRDefault="00E22F7D" w:rsidP="00E22F7D">
      <w:pPr>
        <w:pStyle w:val="NormalWeb"/>
        <w:numPr>
          <w:ilvl w:val="0"/>
          <w:numId w:val="2"/>
        </w:numPr>
      </w:pPr>
      <w:r>
        <w:rPr>
          <w:rStyle w:val="Strong"/>
        </w:rPr>
        <w:t>Network Setup:</w:t>
      </w:r>
    </w:p>
    <w:p w14:paraId="2F8E2D46" w14:textId="77777777" w:rsidR="00E22F7D" w:rsidRDefault="00E22F7D" w:rsidP="00E22F7D">
      <w:pPr>
        <w:pStyle w:val="NormalWeb"/>
        <w:numPr>
          <w:ilvl w:val="0"/>
          <w:numId w:val="4"/>
        </w:numPr>
      </w:pPr>
      <w:r>
        <w:t xml:space="preserve">ISP Line → </w:t>
      </w:r>
      <w:r>
        <w:rPr>
          <w:rStyle w:val="Strong"/>
        </w:rPr>
        <w:t>Router</w:t>
      </w:r>
      <w:r>
        <w:t xml:space="preserve"> → </w:t>
      </w:r>
      <w:r>
        <w:rPr>
          <w:rStyle w:val="Strong"/>
        </w:rPr>
        <w:t>Switch</w:t>
      </w:r>
      <w:r>
        <w:t xml:space="preserve"> → 8 Gaming PCs</w:t>
      </w:r>
    </w:p>
    <w:p w14:paraId="1E509B07" w14:textId="77777777" w:rsidR="00FD2074" w:rsidRPr="00E22F7D" w:rsidRDefault="00FD2074" w:rsidP="00FD2074">
      <w:pPr>
        <w:rPr>
          <w:color w:val="0F9ED5" w:themeColor="accent4"/>
        </w:rPr>
      </w:pPr>
    </w:p>
    <w:sectPr w:rsidR="00FD2074" w:rsidRPr="00E22F7D" w:rsidSect="00FD207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B865" w14:textId="77777777" w:rsidR="00E40A11" w:rsidRDefault="00E40A11" w:rsidP="00E22F7D">
      <w:pPr>
        <w:spacing w:after="0" w:line="240" w:lineRule="auto"/>
      </w:pPr>
      <w:r>
        <w:separator/>
      </w:r>
    </w:p>
  </w:endnote>
  <w:endnote w:type="continuationSeparator" w:id="0">
    <w:p w14:paraId="7592A70A" w14:textId="77777777" w:rsidR="00E40A11" w:rsidRDefault="00E40A11" w:rsidP="00E22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25F9" w14:textId="77777777" w:rsidR="00E22F7D" w:rsidRDefault="00E2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23C7" w14:textId="77777777" w:rsidR="00E22F7D" w:rsidRDefault="00E22F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EAF5" w14:textId="77777777" w:rsidR="00E22F7D" w:rsidRDefault="00E22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0D91" w14:textId="77777777" w:rsidR="00E40A11" w:rsidRDefault="00E40A11" w:rsidP="00E22F7D">
      <w:pPr>
        <w:spacing w:after="0" w:line="240" w:lineRule="auto"/>
      </w:pPr>
      <w:r>
        <w:separator/>
      </w:r>
    </w:p>
  </w:footnote>
  <w:footnote w:type="continuationSeparator" w:id="0">
    <w:p w14:paraId="477259B9" w14:textId="77777777" w:rsidR="00E40A11" w:rsidRDefault="00E40A11" w:rsidP="00E22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7D01" w14:textId="77777777" w:rsidR="00E22F7D" w:rsidRDefault="00E22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BDA2" w14:textId="77777777" w:rsidR="00E22F7D" w:rsidRDefault="00E22F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D0AD" w14:textId="77777777" w:rsidR="00E22F7D" w:rsidRDefault="00E22F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9E0"/>
    <w:multiLevelType w:val="hybridMultilevel"/>
    <w:tmpl w:val="2C1EE28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FA306DC"/>
    <w:multiLevelType w:val="hybridMultilevel"/>
    <w:tmpl w:val="C74892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976457D"/>
    <w:multiLevelType w:val="hybridMultilevel"/>
    <w:tmpl w:val="66623A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DD84A0C"/>
    <w:multiLevelType w:val="hybridMultilevel"/>
    <w:tmpl w:val="E760FBD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5919600">
    <w:abstractNumId w:val="3"/>
  </w:num>
  <w:num w:numId="2" w16cid:durableId="791704469">
    <w:abstractNumId w:val="2"/>
  </w:num>
  <w:num w:numId="3" w16cid:durableId="57365365">
    <w:abstractNumId w:val="0"/>
  </w:num>
  <w:num w:numId="4" w16cid:durableId="2085687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74"/>
    <w:rsid w:val="003C7D02"/>
    <w:rsid w:val="006627F4"/>
    <w:rsid w:val="00CF794F"/>
    <w:rsid w:val="00E22F7D"/>
    <w:rsid w:val="00E40A11"/>
    <w:rsid w:val="00FD2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CA0E"/>
  <w15:chartTrackingRefBased/>
  <w15:docId w15:val="{A85C6229-0E6F-4020-8597-849B5182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74"/>
    <w:rPr>
      <w:rFonts w:eastAsiaTheme="majorEastAsia" w:cstheme="majorBidi"/>
      <w:color w:val="272727" w:themeColor="text1" w:themeTint="D8"/>
    </w:rPr>
  </w:style>
  <w:style w:type="paragraph" w:styleId="Title">
    <w:name w:val="Title"/>
    <w:basedOn w:val="Normal"/>
    <w:next w:val="Normal"/>
    <w:link w:val="TitleChar"/>
    <w:uiPriority w:val="10"/>
    <w:qFormat/>
    <w:rsid w:val="00FD2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74"/>
    <w:pPr>
      <w:spacing w:before="160"/>
      <w:jc w:val="center"/>
    </w:pPr>
    <w:rPr>
      <w:i/>
      <w:iCs/>
      <w:color w:val="404040" w:themeColor="text1" w:themeTint="BF"/>
    </w:rPr>
  </w:style>
  <w:style w:type="character" w:customStyle="1" w:styleId="QuoteChar">
    <w:name w:val="Quote Char"/>
    <w:basedOn w:val="DefaultParagraphFont"/>
    <w:link w:val="Quote"/>
    <w:uiPriority w:val="29"/>
    <w:rsid w:val="00FD2074"/>
    <w:rPr>
      <w:i/>
      <w:iCs/>
      <w:color w:val="404040" w:themeColor="text1" w:themeTint="BF"/>
    </w:rPr>
  </w:style>
  <w:style w:type="paragraph" w:styleId="ListParagraph">
    <w:name w:val="List Paragraph"/>
    <w:basedOn w:val="Normal"/>
    <w:uiPriority w:val="34"/>
    <w:qFormat/>
    <w:rsid w:val="00FD2074"/>
    <w:pPr>
      <w:ind w:left="720"/>
      <w:contextualSpacing/>
    </w:pPr>
  </w:style>
  <w:style w:type="character" w:styleId="IntenseEmphasis">
    <w:name w:val="Intense Emphasis"/>
    <w:basedOn w:val="DefaultParagraphFont"/>
    <w:uiPriority w:val="21"/>
    <w:qFormat/>
    <w:rsid w:val="00FD2074"/>
    <w:rPr>
      <w:i/>
      <w:iCs/>
      <w:color w:val="0F4761" w:themeColor="accent1" w:themeShade="BF"/>
    </w:rPr>
  </w:style>
  <w:style w:type="paragraph" w:styleId="IntenseQuote">
    <w:name w:val="Intense Quote"/>
    <w:basedOn w:val="Normal"/>
    <w:next w:val="Normal"/>
    <w:link w:val="IntenseQuoteChar"/>
    <w:uiPriority w:val="30"/>
    <w:qFormat/>
    <w:rsid w:val="00FD2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074"/>
    <w:rPr>
      <w:i/>
      <w:iCs/>
      <w:color w:val="0F4761" w:themeColor="accent1" w:themeShade="BF"/>
    </w:rPr>
  </w:style>
  <w:style w:type="character" w:styleId="IntenseReference">
    <w:name w:val="Intense Reference"/>
    <w:basedOn w:val="DefaultParagraphFont"/>
    <w:uiPriority w:val="32"/>
    <w:qFormat/>
    <w:rsid w:val="00FD2074"/>
    <w:rPr>
      <w:b/>
      <w:bCs/>
      <w:smallCaps/>
      <w:color w:val="0F4761" w:themeColor="accent1" w:themeShade="BF"/>
      <w:spacing w:val="5"/>
    </w:rPr>
  </w:style>
  <w:style w:type="table" w:styleId="TableGrid">
    <w:name w:val="Table Grid"/>
    <w:basedOn w:val="TableNormal"/>
    <w:uiPriority w:val="39"/>
    <w:rsid w:val="00FD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2074"/>
    <w:rPr>
      <w:b/>
      <w:bCs/>
    </w:rPr>
  </w:style>
  <w:style w:type="paragraph" w:customStyle="1" w:styleId="pdq2pgselectionanchorcontainer">
    <w:name w:val="pdq2pg_selectionanchorcontainer"/>
    <w:basedOn w:val="Normal"/>
    <w:rsid w:val="00E22F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22F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22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F7D"/>
  </w:style>
  <w:style w:type="paragraph" w:styleId="Footer">
    <w:name w:val="footer"/>
    <w:basedOn w:val="Normal"/>
    <w:link w:val="FooterChar"/>
    <w:uiPriority w:val="99"/>
    <w:unhideWhenUsed/>
    <w:rsid w:val="00E22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rjsawant708@gmail.com</dc:creator>
  <cp:keywords/>
  <dc:description/>
  <cp:lastModifiedBy>rjsawant708@gmail.com</cp:lastModifiedBy>
  <cp:revision>1</cp:revision>
  <dcterms:created xsi:type="dcterms:W3CDTF">2026-06-29T11:10:00Z</dcterms:created>
  <dcterms:modified xsi:type="dcterms:W3CDTF">2026-06-29T11:36:00Z</dcterms:modified>
</cp:coreProperties>
</file>