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C98" w:rsidRDefault="00A37E68" w:rsidP="00A37E68">
      <w:pPr>
        <w:jc w:val="center"/>
        <w:rPr>
          <w:lang w:val="en-US"/>
        </w:rPr>
      </w:pPr>
      <w:proofErr w:type="spellStart"/>
      <w:r>
        <w:rPr>
          <w:lang w:val="en-US"/>
        </w:rPr>
        <w:t>SwissAtMid</w:t>
      </w:r>
      <w:proofErr w:type="spellEnd"/>
      <w:r>
        <w:rPr>
          <w:lang w:val="en-US"/>
        </w:rPr>
        <w:t xml:space="preserve"> Service Summary</w:t>
      </w:r>
    </w:p>
    <w:p w:rsidR="009611E8" w:rsidRDefault="00C22834" w:rsidP="009611E8">
      <w:pPr>
        <w:pStyle w:val="ListParagraph"/>
        <w:numPr>
          <w:ilvl w:val="0"/>
          <w:numId w:val="1"/>
        </w:numPr>
        <w:rPr>
          <w:lang w:val="en-US"/>
        </w:rPr>
      </w:pPr>
      <w:proofErr w:type="spellStart"/>
      <w:r w:rsidRPr="00076818">
        <w:rPr>
          <w:b/>
          <w:bCs/>
          <w:lang w:val="en-US"/>
        </w:rPr>
        <w:t>SwissAtMid</w:t>
      </w:r>
      <w:proofErr w:type="spellEnd"/>
      <w:r>
        <w:rPr>
          <w:lang w:val="en-US"/>
        </w:rPr>
        <w:t xml:space="preserve"> - </w:t>
      </w:r>
      <w:r w:rsidRPr="00C22834">
        <w:rPr>
          <w:lang w:val="en-US"/>
        </w:rPr>
        <w:t xml:space="preserve"> non-displayed </w:t>
      </w:r>
      <w:r w:rsidRPr="00076818">
        <w:rPr>
          <w:b/>
          <w:bCs/>
          <w:lang w:val="en-US"/>
        </w:rPr>
        <w:t>Mid-Point Order Book (MPOB)</w:t>
      </w:r>
      <w:r>
        <w:rPr>
          <w:lang w:val="en-US"/>
        </w:rPr>
        <w:t xml:space="preserve"> = dark pool</w:t>
      </w:r>
    </w:p>
    <w:p w:rsidR="00C22834" w:rsidRDefault="00C22834" w:rsidP="00C22834">
      <w:pPr>
        <w:pStyle w:val="ListParagraph"/>
        <w:numPr>
          <w:ilvl w:val="0"/>
          <w:numId w:val="1"/>
        </w:numPr>
        <w:rPr>
          <w:lang w:val="en-US"/>
        </w:rPr>
      </w:pPr>
      <w:r>
        <w:rPr>
          <w:lang w:val="en-US"/>
        </w:rPr>
        <w:t>O</w:t>
      </w:r>
      <w:r w:rsidRPr="00C22834">
        <w:rPr>
          <w:lang w:val="en-US"/>
        </w:rPr>
        <w:t xml:space="preserve">ffer matching at the mid-point price of </w:t>
      </w:r>
      <w:r w:rsidRPr="00076818">
        <w:rPr>
          <w:b/>
          <w:bCs/>
          <w:lang w:val="en-US"/>
        </w:rPr>
        <w:t>the Primary Best Bid and Offer (PBBO</w:t>
      </w:r>
      <w:r w:rsidRPr="00C22834">
        <w:rPr>
          <w:lang w:val="en-US"/>
        </w:rPr>
        <w:t>) from SIX Swiss Exchange.</w:t>
      </w:r>
    </w:p>
    <w:p w:rsidR="00C22834" w:rsidRDefault="00C22834" w:rsidP="00C22834">
      <w:pPr>
        <w:pStyle w:val="ListParagraph"/>
        <w:numPr>
          <w:ilvl w:val="0"/>
          <w:numId w:val="1"/>
        </w:numPr>
        <w:rPr>
          <w:lang w:val="en-US"/>
        </w:rPr>
      </w:pPr>
      <w:r w:rsidRPr="00C22834">
        <w:rPr>
          <w:lang w:val="en-US"/>
        </w:rPr>
        <w:t>All participants</w:t>
      </w:r>
      <w:r w:rsidRPr="00C22834">
        <w:rPr>
          <w:lang w:val="en-US"/>
        </w:rPr>
        <w:t xml:space="preserve"> are allowed w/</w:t>
      </w:r>
      <w:r>
        <w:rPr>
          <w:lang w:val="en-US"/>
        </w:rPr>
        <w:t>o any new costs for subscription</w:t>
      </w:r>
    </w:p>
    <w:p w:rsidR="00C22834" w:rsidRDefault="00C22834" w:rsidP="00C22834">
      <w:pPr>
        <w:pStyle w:val="ListParagraph"/>
        <w:numPr>
          <w:ilvl w:val="0"/>
          <w:numId w:val="1"/>
        </w:numPr>
        <w:rPr>
          <w:lang w:val="en-US"/>
        </w:rPr>
      </w:pPr>
      <w:r>
        <w:rPr>
          <w:lang w:val="en-US"/>
        </w:rPr>
        <w:t xml:space="preserve">Trades are possible only when </w:t>
      </w:r>
      <w:r w:rsidRPr="00C22834">
        <w:rPr>
          <w:lang w:val="en-US"/>
        </w:rPr>
        <w:t xml:space="preserve">CLOB of the respective security is in the trading status </w:t>
      </w:r>
      <w:r w:rsidRPr="00076818">
        <w:rPr>
          <w:b/>
          <w:bCs/>
          <w:lang w:val="en-US"/>
        </w:rPr>
        <w:t>«Continuous Trading».</w:t>
      </w:r>
    </w:p>
    <w:p w:rsidR="00C22834" w:rsidRDefault="00C22834" w:rsidP="00C22834">
      <w:pPr>
        <w:pStyle w:val="ListParagraph"/>
        <w:numPr>
          <w:ilvl w:val="0"/>
          <w:numId w:val="1"/>
        </w:numPr>
        <w:rPr>
          <w:lang w:val="en-US"/>
        </w:rPr>
      </w:pPr>
      <w:r w:rsidRPr="00C22834">
        <w:rPr>
          <w:lang w:val="en-US"/>
        </w:rPr>
        <w:t xml:space="preserve">The MPOB and CLOB order books are </w:t>
      </w:r>
      <w:r w:rsidRPr="00076818">
        <w:rPr>
          <w:b/>
          <w:bCs/>
          <w:lang w:val="en-US"/>
        </w:rPr>
        <w:t>collocated</w:t>
      </w:r>
      <w:r w:rsidRPr="00C22834">
        <w:rPr>
          <w:lang w:val="en-US"/>
        </w:rPr>
        <w:t xml:space="preserve"> in the same low latency On Book Matcher</w:t>
      </w:r>
    </w:p>
    <w:p w:rsidR="00C22834" w:rsidRDefault="00C22834" w:rsidP="00C22834">
      <w:pPr>
        <w:pStyle w:val="ListParagraph"/>
        <w:numPr>
          <w:ilvl w:val="0"/>
          <w:numId w:val="1"/>
        </w:numPr>
        <w:rPr>
          <w:lang w:val="en-US"/>
        </w:rPr>
      </w:pPr>
      <w:proofErr w:type="spellStart"/>
      <w:r w:rsidRPr="00C22834">
        <w:rPr>
          <w:lang w:val="en-US"/>
        </w:rPr>
        <w:t>SwissAtMid</w:t>
      </w:r>
      <w:proofErr w:type="spellEnd"/>
      <w:r w:rsidRPr="00C22834">
        <w:rPr>
          <w:lang w:val="en-US"/>
        </w:rPr>
        <w:t xml:space="preserve"> supports </w:t>
      </w:r>
      <w:r w:rsidRPr="00C22834">
        <w:rPr>
          <w:b/>
          <w:bCs/>
          <w:lang w:val="en-US"/>
        </w:rPr>
        <w:t>Normal</w:t>
      </w:r>
      <w:r w:rsidRPr="00C22834">
        <w:rPr>
          <w:lang w:val="en-US"/>
        </w:rPr>
        <w:t xml:space="preserve"> Orders and offers the feature to </w:t>
      </w:r>
      <w:r w:rsidRPr="00C22834">
        <w:rPr>
          <w:b/>
          <w:bCs/>
          <w:lang w:val="en-US"/>
        </w:rPr>
        <w:t>sweep</w:t>
      </w:r>
      <w:r w:rsidRPr="00C22834">
        <w:rPr>
          <w:lang w:val="en-US"/>
        </w:rPr>
        <w:t xml:space="preserve"> orders from the MPOB to the CLOB of the respective security as well as Minimum Execution Quantity (MEQ).</w:t>
      </w:r>
    </w:p>
    <w:p w:rsidR="00C22834" w:rsidRDefault="00C22834" w:rsidP="00C22834">
      <w:pPr>
        <w:pStyle w:val="ListParagraph"/>
        <w:numPr>
          <w:ilvl w:val="0"/>
          <w:numId w:val="1"/>
        </w:numPr>
        <w:rPr>
          <w:lang w:val="en-US"/>
        </w:rPr>
      </w:pPr>
      <w:r w:rsidRPr="00C22834">
        <w:rPr>
          <w:lang w:val="en-US"/>
        </w:rPr>
        <w:t>MEQ must be met on each trade of an order. A single order on the other side of the order book must be equal or greater than the MEQ for an execution to occur.</w:t>
      </w:r>
    </w:p>
    <w:p w:rsidR="00C22834" w:rsidRDefault="00C22834" w:rsidP="00C22834">
      <w:pPr>
        <w:pStyle w:val="ListParagraph"/>
        <w:numPr>
          <w:ilvl w:val="0"/>
          <w:numId w:val="1"/>
        </w:numPr>
        <w:rPr>
          <w:lang w:val="en-US"/>
        </w:rPr>
      </w:pPr>
      <w:r>
        <w:rPr>
          <w:lang w:val="en-US"/>
        </w:rPr>
        <w:t xml:space="preserve">Precision is </w:t>
      </w:r>
      <w:r w:rsidRPr="00076818">
        <w:rPr>
          <w:b/>
          <w:bCs/>
          <w:lang w:val="en-US"/>
        </w:rPr>
        <w:t>4</w:t>
      </w:r>
      <w:r w:rsidRPr="00076818">
        <w:rPr>
          <w:b/>
          <w:bCs/>
          <w:lang w:val="en-US"/>
        </w:rPr>
        <w:t xml:space="preserve"> decimal</w:t>
      </w:r>
      <w:r w:rsidRPr="00C22834">
        <w:rPr>
          <w:lang w:val="en-US"/>
        </w:rPr>
        <w:t xml:space="preserve"> places</w:t>
      </w:r>
    </w:p>
    <w:p w:rsidR="00C22834" w:rsidRPr="00C22834" w:rsidRDefault="00C22834" w:rsidP="00C22834">
      <w:pPr>
        <w:pStyle w:val="ListParagraph"/>
        <w:numPr>
          <w:ilvl w:val="0"/>
          <w:numId w:val="1"/>
        </w:numPr>
        <w:rPr>
          <w:lang w:val="en-US"/>
        </w:rPr>
      </w:pPr>
      <w:r w:rsidRPr="00C22834">
        <w:rPr>
          <w:lang w:val="en-US"/>
        </w:rPr>
        <w:t>only orders which are «in-limit» are considered</w:t>
      </w:r>
      <w:r>
        <w:rPr>
          <w:lang w:val="en-US"/>
        </w:rPr>
        <w:t xml:space="preserve">. </w:t>
      </w:r>
      <w:r w:rsidRPr="00076818">
        <w:rPr>
          <w:b/>
          <w:bCs/>
          <w:lang w:val="en-US"/>
        </w:rPr>
        <w:t>«in-limit»</w:t>
      </w:r>
      <w:r w:rsidRPr="00C22834">
        <w:rPr>
          <w:lang w:val="en-US"/>
        </w:rPr>
        <w:t xml:space="preserve"> if the limit price of the order is </w:t>
      </w:r>
      <w:r w:rsidRPr="00076818">
        <w:rPr>
          <w:b/>
          <w:bCs/>
          <w:lang w:val="en-US"/>
        </w:rPr>
        <w:t>better</w:t>
      </w:r>
      <w:r w:rsidRPr="00C22834">
        <w:rPr>
          <w:lang w:val="en-US"/>
        </w:rPr>
        <w:t xml:space="preserve"> than the </w:t>
      </w:r>
      <w:r w:rsidRPr="00076818">
        <w:rPr>
          <w:b/>
          <w:bCs/>
          <w:lang w:val="en-US"/>
        </w:rPr>
        <w:t>mid-point price</w:t>
      </w:r>
      <w:r w:rsidRPr="00C22834">
        <w:rPr>
          <w:lang w:val="en-US"/>
        </w:rPr>
        <w:t xml:space="preserve"> of the </w:t>
      </w:r>
      <w:r w:rsidRPr="00076818">
        <w:rPr>
          <w:b/>
          <w:bCs/>
          <w:lang w:val="en-US"/>
        </w:rPr>
        <w:t>CLOB</w:t>
      </w:r>
      <w:r w:rsidRPr="00C22834">
        <w:rPr>
          <w:lang w:val="en-US"/>
        </w:rPr>
        <w:t xml:space="preserve"> (i.e. limit price for buy orders is equal or higher than the mid-point of the CLOB and limit price for sell orders is equal or lower than the mid-point of the CLOB). </w:t>
      </w:r>
      <w:r>
        <w:t xml:space="preserve">Market </w:t>
      </w:r>
      <w:proofErr w:type="spellStart"/>
      <w:r>
        <w:t>orders</w:t>
      </w:r>
      <w:proofErr w:type="spellEnd"/>
      <w:r>
        <w:t xml:space="preserve"> </w:t>
      </w:r>
      <w:proofErr w:type="spellStart"/>
      <w:r>
        <w:t>are</w:t>
      </w:r>
      <w:proofErr w:type="spellEnd"/>
      <w:r>
        <w:t xml:space="preserve"> </w:t>
      </w:r>
      <w:proofErr w:type="spellStart"/>
      <w:r>
        <w:t>always</w:t>
      </w:r>
      <w:proofErr w:type="spellEnd"/>
      <w:r>
        <w:t xml:space="preserve"> </w:t>
      </w:r>
      <w:proofErr w:type="spellStart"/>
      <w:r>
        <w:t>considered</w:t>
      </w:r>
      <w:proofErr w:type="spellEnd"/>
      <w:r>
        <w:t xml:space="preserve"> </w:t>
      </w:r>
      <w:proofErr w:type="spellStart"/>
      <w:r>
        <w:t>to</w:t>
      </w:r>
      <w:proofErr w:type="spellEnd"/>
      <w:r>
        <w:t xml:space="preserve"> </w:t>
      </w:r>
      <w:proofErr w:type="spellStart"/>
      <w:r>
        <w:t>be</w:t>
      </w:r>
      <w:proofErr w:type="spellEnd"/>
      <w:r>
        <w:t xml:space="preserve"> «</w:t>
      </w:r>
      <w:proofErr w:type="spellStart"/>
      <w:r>
        <w:t>inlimit</w:t>
      </w:r>
      <w:proofErr w:type="spellEnd"/>
      <w:r>
        <w:t>».</w:t>
      </w:r>
    </w:p>
    <w:p w:rsidR="00C22834" w:rsidRPr="00C22834" w:rsidRDefault="00C22834" w:rsidP="00C22834">
      <w:pPr>
        <w:pStyle w:val="ListParagraph"/>
        <w:numPr>
          <w:ilvl w:val="0"/>
          <w:numId w:val="1"/>
        </w:numPr>
        <w:rPr>
          <w:lang w:val="en-US"/>
        </w:rPr>
      </w:pPr>
      <w:proofErr w:type="spellStart"/>
      <w:r w:rsidRPr="00076818">
        <w:rPr>
          <w:b/>
          <w:bCs/>
        </w:rPr>
        <w:t>size</w:t>
      </w:r>
      <w:proofErr w:type="spellEnd"/>
      <w:r w:rsidRPr="00076818">
        <w:rPr>
          <w:b/>
          <w:bCs/>
        </w:rPr>
        <w:t>-time</w:t>
      </w:r>
      <w:r>
        <w:t xml:space="preserve"> </w:t>
      </w:r>
      <w:proofErr w:type="spellStart"/>
      <w:r>
        <w:t>priority</w:t>
      </w:r>
      <w:proofErr w:type="spellEnd"/>
    </w:p>
    <w:p w:rsidR="00C22834" w:rsidRPr="00C22834" w:rsidRDefault="00C22834" w:rsidP="00C22834">
      <w:pPr>
        <w:pStyle w:val="ListParagraph"/>
        <w:numPr>
          <w:ilvl w:val="0"/>
          <w:numId w:val="1"/>
        </w:numPr>
        <w:rPr>
          <w:lang w:val="en-US"/>
        </w:rPr>
      </w:pPr>
      <w:r w:rsidRPr="00C22834">
        <w:rPr>
          <w:lang w:val="en-US"/>
        </w:rPr>
        <w:t xml:space="preserve">Matching in </w:t>
      </w:r>
      <w:proofErr w:type="spellStart"/>
      <w:r w:rsidRPr="00C22834">
        <w:rPr>
          <w:lang w:val="en-US"/>
        </w:rPr>
        <w:t>SwissAtMid</w:t>
      </w:r>
      <w:proofErr w:type="spellEnd"/>
      <w:r w:rsidRPr="00C22834">
        <w:rPr>
          <w:lang w:val="en-US"/>
        </w:rPr>
        <w:t xml:space="preserve"> can be </w:t>
      </w:r>
      <w:r w:rsidRPr="00C22834">
        <w:rPr>
          <w:b/>
          <w:bCs/>
          <w:lang w:val="en-US"/>
        </w:rPr>
        <w:t>interrupted</w:t>
      </w:r>
      <w:r w:rsidRPr="00C22834">
        <w:rPr>
          <w:lang w:val="en-US"/>
        </w:rPr>
        <w:t xml:space="preserve"> in the following cases:</w:t>
      </w:r>
    </w:p>
    <w:p w:rsidR="00C22834" w:rsidRDefault="00C22834" w:rsidP="00C22834">
      <w:pPr>
        <w:pStyle w:val="ListParagraph"/>
        <w:numPr>
          <w:ilvl w:val="1"/>
          <w:numId w:val="1"/>
        </w:numPr>
        <w:rPr>
          <w:lang w:val="en-US"/>
        </w:rPr>
      </w:pPr>
      <w:r w:rsidRPr="00C22834">
        <w:rPr>
          <w:lang w:val="en-US"/>
        </w:rPr>
        <w:t xml:space="preserve"> • If </w:t>
      </w:r>
      <w:r w:rsidRPr="00C22834">
        <w:rPr>
          <w:b/>
          <w:bCs/>
          <w:lang w:val="en-US"/>
        </w:rPr>
        <w:t>no mid-point price</w:t>
      </w:r>
      <w:r w:rsidRPr="00C22834">
        <w:rPr>
          <w:lang w:val="en-US"/>
        </w:rPr>
        <w:t xml:space="preserve"> can be calculated in the CLOB of the respective security. </w:t>
      </w:r>
    </w:p>
    <w:p w:rsidR="00C22834" w:rsidRDefault="00C22834" w:rsidP="00C22834">
      <w:pPr>
        <w:pStyle w:val="ListParagraph"/>
        <w:numPr>
          <w:ilvl w:val="1"/>
          <w:numId w:val="1"/>
        </w:numPr>
        <w:rPr>
          <w:lang w:val="en-US"/>
        </w:rPr>
      </w:pPr>
      <w:r w:rsidRPr="00C22834">
        <w:rPr>
          <w:lang w:val="en-US"/>
        </w:rPr>
        <w:t xml:space="preserve">• If the respective security is </w:t>
      </w:r>
      <w:r w:rsidRPr="00C22834">
        <w:rPr>
          <w:b/>
          <w:bCs/>
          <w:lang w:val="en-US"/>
        </w:rPr>
        <w:t>not in the trading period «Continuous Trading»</w:t>
      </w:r>
      <w:r w:rsidRPr="00C22834">
        <w:rPr>
          <w:lang w:val="en-US"/>
        </w:rPr>
        <w:t xml:space="preserve"> in CLOB </w:t>
      </w:r>
    </w:p>
    <w:p w:rsidR="00C22834" w:rsidRDefault="00C22834" w:rsidP="00C22834">
      <w:pPr>
        <w:pStyle w:val="ListParagraph"/>
        <w:numPr>
          <w:ilvl w:val="1"/>
          <w:numId w:val="1"/>
        </w:numPr>
        <w:rPr>
          <w:lang w:val="en-US"/>
        </w:rPr>
      </w:pPr>
      <w:r w:rsidRPr="00C22834">
        <w:rPr>
          <w:lang w:val="en-US"/>
        </w:rPr>
        <w:t xml:space="preserve">• If trading in the respective security </w:t>
      </w:r>
      <w:r w:rsidRPr="00C22834">
        <w:rPr>
          <w:b/>
          <w:bCs/>
          <w:lang w:val="en-US"/>
        </w:rPr>
        <w:t>is interrupted in CLOB</w:t>
      </w:r>
      <w:r w:rsidRPr="00C22834">
        <w:rPr>
          <w:lang w:val="en-US"/>
        </w:rPr>
        <w:t xml:space="preserve"> </w:t>
      </w:r>
    </w:p>
    <w:p w:rsidR="00C22834" w:rsidRDefault="00C22834" w:rsidP="00C22834">
      <w:pPr>
        <w:pStyle w:val="ListParagraph"/>
        <w:numPr>
          <w:ilvl w:val="1"/>
          <w:numId w:val="1"/>
        </w:numPr>
        <w:rPr>
          <w:lang w:val="en-US"/>
        </w:rPr>
      </w:pPr>
      <w:r w:rsidRPr="00C22834">
        <w:rPr>
          <w:lang w:val="en-US"/>
        </w:rPr>
        <w:t xml:space="preserve">• If the </w:t>
      </w:r>
      <w:r w:rsidRPr="00C22834">
        <w:rPr>
          <w:b/>
          <w:bCs/>
          <w:lang w:val="en-US"/>
        </w:rPr>
        <w:t>mid-point price</w:t>
      </w:r>
      <w:r w:rsidRPr="00C22834">
        <w:rPr>
          <w:lang w:val="en-US"/>
        </w:rPr>
        <w:t xml:space="preserve"> of next execution in </w:t>
      </w:r>
      <w:proofErr w:type="spellStart"/>
      <w:r w:rsidRPr="00C22834">
        <w:rPr>
          <w:lang w:val="en-US"/>
        </w:rPr>
        <w:t>SwissAtMid</w:t>
      </w:r>
      <w:proofErr w:type="spellEnd"/>
      <w:r w:rsidRPr="00C22834">
        <w:rPr>
          <w:lang w:val="en-US"/>
        </w:rPr>
        <w:t xml:space="preserve"> compared to the last Reference Price of the CLOB of the respective security is </w:t>
      </w:r>
      <w:r w:rsidRPr="00C22834">
        <w:rPr>
          <w:b/>
          <w:bCs/>
          <w:lang w:val="en-US"/>
        </w:rPr>
        <w:t>outside</w:t>
      </w:r>
      <w:r w:rsidRPr="00C22834">
        <w:rPr>
          <w:lang w:val="en-US"/>
        </w:rPr>
        <w:t xml:space="preserve"> a defined price range then MPOB has a Stop Trading. The Stop Trading Range in </w:t>
      </w:r>
      <w:proofErr w:type="spellStart"/>
      <w:r w:rsidRPr="00C22834">
        <w:rPr>
          <w:lang w:val="en-US"/>
        </w:rPr>
        <w:t>SwissAtMid</w:t>
      </w:r>
      <w:proofErr w:type="spellEnd"/>
      <w:r w:rsidRPr="00C22834">
        <w:rPr>
          <w:lang w:val="en-US"/>
        </w:rPr>
        <w:t xml:space="preserve"> complies with the rules for the CLOB of the respective security. The Stop Trading Duration in MPOB is not timed. The stop trading in MPOB will last for as long as the price deviation exceeds the Stop Trading Range of the respective security. </w:t>
      </w:r>
    </w:p>
    <w:p w:rsidR="00C22834" w:rsidRDefault="00C22834" w:rsidP="00C22834">
      <w:pPr>
        <w:pStyle w:val="ListParagraph"/>
        <w:numPr>
          <w:ilvl w:val="1"/>
          <w:numId w:val="1"/>
        </w:numPr>
        <w:rPr>
          <w:lang w:val="en-US"/>
        </w:rPr>
      </w:pPr>
      <w:r w:rsidRPr="00C22834">
        <w:rPr>
          <w:lang w:val="en-US"/>
        </w:rPr>
        <w:t xml:space="preserve">• If trading in the respective security is </w:t>
      </w:r>
      <w:r w:rsidRPr="00C22834">
        <w:rPr>
          <w:b/>
          <w:bCs/>
          <w:lang w:val="en-US"/>
        </w:rPr>
        <w:t>suspended in MPOB</w:t>
      </w:r>
      <w:r w:rsidRPr="00C22834">
        <w:rPr>
          <w:lang w:val="en-US"/>
        </w:rPr>
        <w:t>.</w:t>
      </w:r>
    </w:p>
    <w:p w:rsidR="00822AF3" w:rsidRDefault="00822AF3" w:rsidP="00822AF3">
      <w:pPr>
        <w:pStyle w:val="ListParagraph"/>
        <w:numPr>
          <w:ilvl w:val="0"/>
          <w:numId w:val="1"/>
        </w:numPr>
        <w:rPr>
          <w:lang w:val="en-US"/>
        </w:rPr>
      </w:pPr>
      <w:r w:rsidRPr="00822AF3">
        <w:rPr>
          <w:lang w:val="en-US"/>
        </w:rPr>
        <w:t xml:space="preserve">Self-Match Prevention in </w:t>
      </w:r>
      <w:r w:rsidRPr="00822AF3">
        <w:rPr>
          <w:b/>
          <w:bCs/>
          <w:lang w:val="en-US"/>
        </w:rPr>
        <w:t>MPOB</w:t>
      </w:r>
      <w:r w:rsidRPr="00822AF3">
        <w:rPr>
          <w:lang w:val="en-US"/>
        </w:rPr>
        <w:t xml:space="preserve"> operates differently than in the CLOB. Orders on opposite sides in MPOB entered by the same Party ID and </w:t>
      </w:r>
      <w:r w:rsidRPr="00822AF3">
        <w:rPr>
          <w:b/>
          <w:bCs/>
          <w:lang w:val="en-US"/>
        </w:rPr>
        <w:t>flagged</w:t>
      </w:r>
      <w:r w:rsidRPr="00822AF3">
        <w:rPr>
          <w:lang w:val="en-US"/>
        </w:rPr>
        <w:t xml:space="preserve"> as Principal that </w:t>
      </w:r>
      <w:r w:rsidRPr="00822AF3">
        <w:rPr>
          <w:b/>
          <w:bCs/>
          <w:lang w:val="en-US"/>
        </w:rPr>
        <w:t>do not trade</w:t>
      </w:r>
      <w:r w:rsidRPr="00822AF3">
        <w:rPr>
          <w:lang w:val="en-US"/>
        </w:rPr>
        <w:t xml:space="preserve"> against each other due to SMP restriction remain in the MPOB and are again considered for a next matching cycle; whereas in </w:t>
      </w:r>
      <w:r w:rsidRPr="00822AF3">
        <w:rPr>
          <w:b/>
          <w:bCs/>
          <w:lang w:val="en-US"/>
        </w:rPr>
        <w:t>CLOB</w:t>
      </w:r>
      <w:r w:rsidRPr="00822AF3">
        <w:rPr>
          <w:lang w:val="en-US"/>
        </w:rPr>
        <w:t xml:space="preserve"> the </w:t>
      </w:r>
      <w:r w:rsidRPr="00822AF3">
        <w:rPr>
          <w:b/>
          <w:bCs/>
          <w:lang w:val="en-US"/>
        </w:rPr>
        <w:t>older</w:t>
      </w:r>
      <w:r w:rsidRPr="00822AF3">
        <w:rPr>
          <w:lang w:val="en-US"/>
        </w:rPr>
        <w:t xml:space="preserve"> of the two orders is </w:t>
      </w:r>
      <w:r w:rsidRPr="00822AF3">
        <w:rPr>
          <w:b/>
          <w:bCs/>
          <w:lang w:val="en-US"/>
        </w:rPr>
        <w:t>deleted</w:t>
      </w:r>
      <w:r w:rsidRPr="00822AF3">
        <w:rPr>
          <w:lang w:val="en-US"/>
        </w:rPr>
        <w:t xml:space="preserve"> from the order book. Sweep orders which cannot be executed in MPOB due to SMP, are directly forwarded to the CLOB.</w:t>
      </w:r>
    </w:p>
    <w:p w:rsidR="00822AF3" w:rsidRPr="00822AF3" w:rsidRDefault="00822AF3" w:rsidP="00822AF3">
      <w:pPr>
        <w:pStyle w:val="ListParagraph"/>
        <w:numPr>
          <w:ilvl w:val="0"/>
          <w:numId w:val="1"/>
        </w:numPr>
        <w:rPr>
          <w:lang w:val="en-US"/>
        </w:rPr>
      </w:pPr>
      <w:proofErr w:type="spellStart"/>
      <w:r w:rsidRPr="00076818">
        <w:rPr>
          <w:b/>
          <w:bCs/>
        </w:rPr>
        <w:t>published</w:t>
      </w:r>
      <w:proofErr w:type="spellEnd"/>
      <w:r w:rsidRPr="00076818">
        <w:rPr>
          <w:b/>
          <w:bCs/>
        </w:rPr>
        <w:t xml:space="preserve"> </w:t>
      </w:r>
      <w:proofErr w:type="spellStart"/>
      <w:r w:rsidRPr="00076818">
        <w:rPr>
          <w:b/>
          <w:bCs/>
        </w:rPr>
        <w:t>immediately</w:t>
      </w:r>
      <w:proofErr w:type="spellEnd"/>
      <w:r w:rsidRPr="00076818">
        <w:rPr>
          <w:b/>
          <w:bCs/>
        </w:rPr>
        <w:t xml:space="preserve"> </w:t>
      </w:r>
      <w:proofErr w:type="spellStart"/>
      <w:r w:rsidRPr="00076818">
        <w:rPr>
          <w:b/>
          <w:bCs/>
        </w:rPr>
        <w:t>after</w:t>
      </w:r>
      <w:proofErr w:type="spellEnd"/>
      <w:r>
        <w:t xml:space="preserve"> </w:t>
      </w:r>
      <w:proofErr w:type="spellStart"/>
      <w:r>
        <w:t>the</w:t>
      </w:r>
      <w:proofErr w:type="spellEnd"/>
      <w:r>
        <w:t xml:space="preserve"> trade</w:t>
      </w:r>
    </w:p>
    <w:p w:rsidR="00822AF3" w:rsidRDefault="00822AF3" w:rsidP="00822AF3">
      <w:pPr>
        <w:pStyle w:val="ListParagraph"/>
        <w:numPr>
          <w:ilvl w:val="0"/>
          <w:numId w:val="1"/>
        </w:numPr>
        <w:rPr>
          <w:lang w:val="en-US"/>
        </w:rPr>
      </w:pPr>
      <w:r w:rsidRPr="00822AF3">
        <w:rPr>
          <w:lang w:val="en-US"/>
        </w:rPr>
        <w:t xml:space="preserve">cleared and settled </w:t>
      </w:r>
      <w:r w:rsidRPr="00076818">
        <w:rPr>
          <w:b/>
          <w:bCs/>
          <w:lang w:val="en-US"/>
        </w:rPr>
        <w:t>T+2</w:t>
      </w:r>
      <w:r w:rsidRPr="00822AF3">
        <w:rPr>
          <w:lang w:val="en-US"/>
        </w:rPr>
        <w:t xml:space="preserve">, </w:t>
      </w:r>
      <w:r w:rsidRPr="00822AF3">
        <w:rPr>
          <w:lang w:val="en-US"/>
        </w:rPr>
        <w:t>counterparty is not disclosed</w:t>
      </w:r>
    </w:p>
    <w:p w:rsidR="00822AF3" w:rsidRDefault="00822AF3" w:rsidP="00822AF3">
      <w:pPr>
        <w:pStyle w:val="ListParagraph"/>
        <w:numPr>
          <w:ilvl w:val="0"/>
          <w:numId w:val="1"/>
        </w:numPr>
        <w:rPr>
          <w:lang w:val="en-US"/>
        </w:rPr>
      </w:pPr>
      <w:r>
        <w:rPr>
          <w:lang w:val="en-US"/>
        </w:rPr>
        <w:t xml:space="preserve">Corrections and </w:t>
      </w:r>
      <w:r w:rsidRPr="00076818">
        <w:rPr>
          <w:lang w:val="en-US"/>
        </w:rPr>
        <w:t>cancelations</w:t>
      </w:r>
      <w:r w:rsidRPr="00076818">
        <w:rPr>
          <w:b/>
          <w:bCs/>
          <w:lang w:val="en-US"/>
        </w:rPr>
        <w:t xml:space="preserve"> are allowed</w:t>
      </w:r>
    </w:p>
    <w:p w:rsidR="00822AF3" w:rsidRDefault="00822AF3" w:rsidP="00822AF3">
      <w:pPr>
        <w:pStyle w:val="ListParagraph"/>
        <w:numPr>
          <w:ilvl w:val="0"/>
          <w:numId w:val="1"/>
        </w:numPr>
        <w:rPr>
          <w:lang w:val="en-US"/>
        </w:rPr>
      </w:pPr>
      <w:r>
        <w:rPr>
          <w:lang w:val="en-US"/>
        </w:rPr>
        <w:t xml:space="preserve">The service </w:t>
      </w:r>
      <w:r w:rsidRPr="00822AF3">
        <w:rPr>
          <w:lang w:val="en-US"/>
        </w:rPr>
        <w:t xml:space="preserve">also </w:t>
      </w:r>
      <w:r>
        <w:rPr>
          <w:lang w:val="en-US"/>
        </w:rPr>
        <w:t>is</w:t>
      </w:r>
      <w:r w:rsidRPr="00822AF3">
        <w:rPr>
          <w:lang w:val="en-US"/>
        </w:rPr>
        <w:t xml:space="preserve"> </w:t>
      </w:r>
      <w:bookmarkStart w:id="0" w:name="_GoBack"/>
      <w:r w:rsidRPr="00076818">
        <w:rPr>
          <w:b/>
          <w:bCs/>
          <w:lang w:val="en-US"/>
        </w:rPr>
        <w:t>provided</w:t>
      </w:r>
      <w:r w:rsidRPr="00822AF3">
        <w:rPr>
          <w:lang w:val="en-US"/>
        </w:rPr>
        <w:t xml:space="preserve"> </w:t>
      </w:r>
      <w:bookmarkEnd w:id="0"/>
      <w:r w:rsidRPr="00822AF3">
        <w:rPr>
          <w:lang w:val="en-US"/>
        </w:rPr>
        <w:t xml:space="preserve">to </w:t>
      </w:r>
      <w:r w:rsidRPr="00076818">
        <w:rPr>
          <w:b/>
          <w:bCs/>
          <w:lang w:val="en-US"/>
        </w:rPr>
        <w:t>Sponsored Users</w:t>
      </w:r>
      <w:r w:rsidRPr="00822AF3">
        <w:rPr>
          <w:lang w:val="en-US"/>
        </w:rPr>
        <w:t xml:space="preserve"> via the Sponsored Access offering of SIX Swiss Exchange.</w:t>
      </w:r>
    </w:p>
    <w:p w:rsidR="00822AF3" w:rsidRPr="00C22834" w:rsidRDefault="00822AF3" w:rsidP="00822AF3">
      <w:pPr>
        <w:pStyle w:val="ListParagraph"/>
        <w:numPr>
          <w:ilvl w:val="0"/>
          <w:numId w:val="1"/>
        </w:numPr>
        <w:rPr>
          <w:lang w:val="en-US"/>
        </w:rPr>
      </w:pPr>
      <w:r>
        <w:rPr>
          <w:lang w:val="en-US"/>
        </w:rPr>
        <w:t xml:space="preserve">There are </w:t>
      </w:r>
      <w:r w:rsidRPr="00822AF3">
        <w:rPr>
          <w:lang w:val="en-US"/>
        </w:rPr>
        <w:t>transaction fee and an ad valorem fee</w:t>
      </w:r>
    </w:p>
    <w:sectPr w:rsidR="00822AF3" w:rsidRPr="00C2283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2AD" w:rsidRDefault="003D12AD" w:rsidP="00A37E68">
      <w:pPr>
        <w:spacing w:after="0" w:line="240" w:lineRule="auto"/>
      </w:pPr>
      <w:r>
        <w:separator/>
      </w:r>
    </w:p>
  </w:endnote>
  <w:endnote w:type="continuationSeparator" w:id="0">
    <w:p w:rsidR="003D12AD" w:rsidRDefault="003D12AD" w:rsidP="00A37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E68" w:rsidRDefault="00A37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E68" w:rsidRDefault="00A37E68">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90784faa9bf9482e272a61c6" descr="{&quot;HashCode&quot;:121684225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37E68" w:rsidRPr="00A37E68" w:rsidRDefault="00A37E68" w:rsidP="00A37E68">
                          <w:pPr>
                            <w:spacing w:after="0"/>
                            <w:rPr>
                              <w:rFonts w:ascii="Calibri" w:hAnsi="Calibri" w:cs="Calibri"/>
                              <w:color w:val="000000"/>
                              <w:sz w:val="20"/>
                            </w:rPr>
                          </w:pPr>
                          <w:proofErr w:type="spellStart"/>
                          <w:r w:rsidRPr="00A37E68">
                            <w:rPr>
                              <w:rFonts w:ascii="Calibri" w:hAnsi="Calibri" w:cs="Calibri"/>
                              <w:color w:val="000000"/>
                              <w:sz w:val="20"/>
                            </w:rPr>
                            <w:t>Sensitivity</w:t>
                          </w:r>
                          <w:proofErr w:type="spellEnd"/>
                          <w:r w:rsidRPr="00A37E68">
                            <w:rPr>
                              <w:rFonts w:ascii="Calibri" w:hAnsi="Calibri" w:cs="Calibri"/>
                              <w:color w:val="000000"/>
                              <w:sz w:val="20"/>
                            </w:rPr>
                            <w:t>: C2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0784faa9bf9482e272a61c6" o:spid="_x0000_s1026" type="#_x0000_t202" alt="{&quot;HashCode&quot;:1216842255,&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" o:allowincell="f" filled="f" stroked="f" strokeweight=".5pt">
              <v:fill o:detectmouseclick="t"/>
              <v:textbox inset="20pt,0,,0">
                <w:txbxContent>
                  <w:p w:rsidR="00A37E68" w:rsidRPr="00A37E68" w:rsidRDefault="00A37E68" w:rsidP="00A37E68">
                    <w:pPr>
                      <w:spacing w:after="0"/>
                      <w:rPr>
                        <w:rFonts w:ascii="Calibri" w:hAnsi="Calibri" w:cs="Calibri"/>
                        <w:color w:val="000000"/>
                        <w:sz w:val="20"/>
                      </w:rPr>
                    </w:pPr>
                    <w:proofErr w:type="spellStart"/>
                    <w:r w:rsidRPr="00A37E68">
                      <w:rPr>
                        <w:rFonts w:ascii="Calibri" w:hAnsi="Calibri" w:cs="Calibri"/>
                        <w:color w:val="000000"/>
                        <w:sz w:val="20"/>
                      </w:rPr>
                      <w:t>Sensitivity</w:t>
                    </w:r>
                    <w:proofErr w:type="spellEnd"/>
                    <w:r w:rsidRPr="00A37E68">
                      <w:rPr>
                        <w:rFonts w:ascii="Calibri" w:hAnsi="Calibri" w:cs="Calibri"/>
                        <w:color w:val="000000"/>
                        <w:sz w:val="20"/>
                      </w:rPr>
                      <w:t>: C2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E68" w:rsidRDefault="00A37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2AD" w:rsidRDefault="003D12AD" w:rsidP="00A37E68">
      <w:pPr>
        <w:spacing w:after="0" w:line="240" w:lineRule="auto"/>
      </w:pPr>
      <w:r>
        <w:separator/>
      </w:r>
    </w:p>
  </w:footnote>
  <w:footnote w:type="continuationSeparator" w:id="0">
    <w:p w:rsidR="003D12AD" w:rsidRDefault="003D12AD" w:rsidP="00A37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E68" w:rsidRDefault="00A37E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E68" w:rsidRDefault="00A37E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E68" w:rsidRDefault="00A37E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B2A7A"/>
    <w:multiLevelType w:val="hybridMultilevel"/>
    <w:tmpl w:val="8FDC510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68"/>
    <w:rsid w:val="00076818"/>
    <w:rsid w:val="00125CAC"/>
    <w:rsid w:val="003D12AD"/>
    <w:rsid w:val="00822AF3"/>
    <w:rsid w:val="009611E8"/>
    <w:rsid w:val="00A37E68"/>
    <w:rsid w:val="00C22834"/>
    <w:rsid w:val="00CF415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0F3DC"/>
  <w15:chartTrackingRefBased/>
  <w15:docId w15:val="{85B8202D-8DD1-4A37-8629-6835AD0D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E68"/>
  </w:style>
  <w:style w:type="paragraph" w:styleId="Footer">
    <w:name w:val="footer"/>
    <w:basedOn w:val="Normal"/>
    <w:link w:val="FooterChar"/>
    <w:uiPriority w:val="99"/>
    <w:unhideWhenUsed/>
    <w:rsid w:val="00A37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E68"/>
  </w:style>
  <w:style w:type="paragraph" w:styleId="ListParagraph">
    <w:name w:val="List Paragraph"/>
    <w:basedOn w:val="Normal"/>
    <w:uiPriority w:val="34"/>
    <w:qFormat/>
    <w:rsid w:val="00961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SIX Group</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Panko, Aliaksandr</dc:creator>
  <cp:keywords/>
  <dc:description/>
  <cp:lastModifiedBy>Panko, Aliaksandr</cp:lastModifiedBy>
  <cp:revision>5</cp:revision>
  <dcterms:created xsi:type="dcterms:W3CDTF">2021-02-15T15:26:00Z</dcterms:created>
  <dcterms:modified xsi:type="dcterms:W3CDTF">2021-02-15T18:19:00Z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a52270-6ed3-4abe-ba7c-b9255dadcdf9_Enabled">
    <vt:lpwstr>True</vt:lpwstr>
  </property>
  <property fmtid="{D5CDD505-2E9C-101B-9397-08002B2CF9AE}" pid="3" name="MSIP_Label_4da52270-6ed3-4abe-ba7c-b9255dadcdf9_SiteId">
    <vt:lpwstr>46e04f2b-093e-4ad0-a99f-0331aa506e12</vt:lpwstr>
  </property>
  <property fmtid="{D5CDD505-2E9C-101B-9397-08002B2CF9AE}" pid="4" name="MSIP_Label_4da52270-6ed3-4abe-ba7c-b9255dadcdf9_Owner">
    <vt:lpwstr>aliaksandr.panko@six-group.com</vt:lpwstr>
  </property>
  <property fmtid="{D5CDD505-2E9C-101B-9397-08002B2CF9AE}" pid="5" name="MSIP_Label_4da52270-6ed3-4abe-ba7c-b9255dadcdf9_SetDate">
    <vt:lpwstr>2021-02-15T15:27:14.3579429Z</vt:lpwstr>
  </property>
  <property fmtid="{D5CDD505-2E9C-101B-9397-08002B2CF9AE}" pid="6" name="MSIP_Label_4da52270-6ed3-4abe-ba7c-b9255dadcdf9_Name">
    <vt:lpwstr>C2 Internal</vt:lpwstr>
  </property>
  <property fmtid="{D5CDD505-2E9C-101B-9397-08002B2CF9AE}" pid="7" name="MSIP_Label_4da52270-6ed3-4abe-ba7c-b9255dadcdf9_Application">
    <vt:lpwstr>Microsoft Azure Information Protection</vt:lpwstr>
  </property>
  <property fmtid="{D5CDD505-2E9C-101B-9397-08002B2CF9AE}" pid="8" name="MSIP_Label_4da52270-6ed3-4abe-ba7c-b9255dadcdf9_ActionId">
    <vt:lpwstr>3385ff59-2d56-4f7e-b741-b36ca522cb15</vt:lpwstr>
  </property>
  <property fmtid="{D5CDD505-2E9C-101B-9397-08002B2CF9AE}" pid="9" name="MSIP_Label_4da52270-6ed3-4abe-ba7c-b9255dadcdf9_Extended_MSFT_Method">
    <vt:lpwstr>Automatic</vt:lpwstr>
  </property>
  <property fmtid="{D5CDD505-2E9C-101B-9397-08002B2CF9AE}" pid="10" name="Sensitivity">
    <vt:lpwstr>C2 Internal</vt:lpwstr>
  </property>
</Properties>
</file>