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63D6" w14:textId="77777777" w:rsidR="00461A3F" w:rsidRPr="00461A3F" w:rsidRDefault="00461A3F">
      <w:pPr>
        <w:rPr>
          <w:b/>
          <w:bCs/>
          <w:sz w:val="32"/>
          <w:szCs w:val="32"/>
        </w:rPr>
      </w:pPr>
      <w:r w:rsidRPr="00461A3F">
        <w:rPr>
          <w:b/>
          <w:bCs/>
          <w:sz w:val="32"/>
          <w:szCs w:val="32"/>
        </w:rPr>
        <w:t>Project Demonstration Phase</w:t>
      </w:r>
    </w:p>
    <w:p w14:paraId="1839FC82" w14:textId="77777777" w:rsidR="00461A3F" w:rsidRPr="00461A3F" w:rsidRDefault="00461A3F">
      <w:pPr>
        <w:rPr>
          <w:sz w:val="32"/>
          <w:szCs w:val="32"/>
        </w:rPr>
      </w:pPr>
      <w:r w:rsidRPr="00461A3F">
        <w:rPr>
          <w:sz w:val="32"/>
          <w:szCs w:val="32"/>
        </w:rPr>
        <w:t>The project demonstration phase shows how the Smart Library Request Workflow system works in real time. During the demonstration, the main features of the system are explained and tested.</w:t>
      </w:r>
    </w:p>
    <w:p w14:paraId="0398D322" w14:textId="77777777" w:rsidR="00461A3F" w:rsidRPr="00461A3F" w:rsidRDefault="00461A3F">
      <w:pPr>
        <w:rPr>
          <w:sz w:val="32"/>
          <w:szCs w:val="32"/>
        </w:rPr>
      </w:pPr>
      <w:r w:rsidRPr="00461A3F">
        <w:rPr>
          <w:sz w:val="32"/>
          <w:szCs w:val="32"/>
        </w:rPr>
        <w:t xml:space="preserve">The demonstration begins by logging into the </w:t>
      </w:r>
      <w:proofErr w:type="spellStart"/>
      <w:r w:rsidRPr="00461A3F">
        <w:rPr>
          <w:sz w:val="32"/>
          <w:szCs w:val="32"/>
        </w:rPr>
        <w:t>ServiceNow</w:t>
      </w:r>
      <w:proofErr w:type="spellEnd"/>
      <w:r w:rsidRPr="00461A3F">
        <w:rPr>
          <w:sz w:val="32"/>
          <w:szCs w:val="32"/>
        </w:rPr>
        <w:t xml:space="preserve"> platform. The librarian can first open the Book Records table and add books to the system. Next, a student can submit a book request using the Library Request form.</w:t>
      </w:r>
    </w:p>
    <w:p w14:paraId="18E872E8" w14:textId="77777777" w:rsidR="00461A3F" w:rsidRPr="00461A3F" w:rsidRDefault="00461A3F">
      <w:pPr>
        <w:rPr>
          <w:sz w:val="32"/>
          <w:szCs w:val="32"/>
        </w:rPr>
      </w:pPr>
      <w:r w:rsidRPr="00461A3F">
        <w:rPr>
          <w:sz w:val="32"/>
          <w:szCs w:val="32"/>
        </w:rPr>
        <w:t>The librarian can then review the request and change the status to Approved or Rejected. This demonstrates how the system manages book requests efficiently.</w:t>
      </w:r>
    </w:p>
    <w:p w14:paraId="288CE08F" w14:textId="77777777" w:rsidR="00461A3F" w:rsidRPr="00461A3F" w:rsidRDefault="00461A3F">
      <w:pPr>
        <w:rPr>
          <w:sz w:val="32"/>
          <w:szCs w:val="32"/>
        </w:rPr>
      </w:pPr>
      <w:r w:rsidRPr="00461A3F">
        <w:rPr>
          <w:sz w:val="32"/>
          <w:szCs w:val="32"/>
        </w:rPr>
        <w:t>The demonstration helps show the advantages of using an automated workflow compared to manual library management.</w:t>
      </w:r>
    </w:p>
    <w:p w14:paraId="71BFEC2F" w14:textId="0BB07039" w:rsidR="00393AAB" w:rsidRPr="00461A3F" w:rsidRDefault="00393AAB">
      <w:pPr>
        <w:rPr>
          <w:sz w:val="32"/>
          <w:szCs w:val="32"/>
        </w:rPr>
      </w:pPr>
    </w:p>
    <w:sectPr w:rsidR="00393AAB" w:rsidRPr="0046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AB"/>
    <w:rsid w:val="001F5311"/>
    <w:rsid w:val="00393AAB"/>
    <w:rsid w:val="0046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73011"/>
  <w15:chartTrackingRefBased/>
  <w15:docId w15:val="{A32DD7E8-5461-F34C-BDD3-FAA7781A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SIVARAJ</dc:creator>
  <cp:keywords/>
  <dc:description/>
  <cp:lastModifiedBy>RAJ SIVARAJ</cp:lastModifiedBy>
  <cp:revision>2</cp:revision>
  <dcterms:created xsi:type="dcterms:W3CDTF">2026-03-13T18:36:00Z</dcterms:created>
  <dcterms:modified xsi:type="dcterms:W3CDTF">2026-03-13T18:36:00Z</dcterms:modified>
</cp:coreProperties>
</file>