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Cyber Fraud Network Analyzer</w:t>
      </w:r>
    </w:p>
    <w:p>
      <w:pPr>
        <w:jc w:val="center"/>
      </w:pPr>
      <w:r>
        <w:t>System Architecture Document</w:t>
      </w:r>
    </w:p>
    <w:p>
      <w:pPr>
        <w:jc w:val="center"/>
      </w:pPr>
      <w:r>
        <w:t>Jamtara SIM-Swap Investigation System | Defensive prototype using synthetic / authorized data</w:t>
      </w:r>
    </w:p>
    <w:p>
      <w:pPr>
        <w:pStyle w:val="Heading1"/>
      </w:pPr>
      <w:r>
        <w:t>1. Architecture</w:t>
      </w:r>
    </w:p>
    <w:p>
      <w:pPr>
        <w:pStyle w:val="Heading2"/>
      </w:pPr>
      <w:r>
        <w:t>1.1 System Architecture Diagram</w:t>
      </w:r>
    </w:p>
    <w:p>
      <w:r>
        <w:t>The platform converts raw cyber-fraud intelligence into an evidence-linked investigation view and an investigator-reviewable case brief.</w:t>
      </w:r>
    </w:p>
    <w:p>
      <w:pPr>
        <w:spacing w:after="20"/>
        <w:ind w:left="288"/>
      </w:pPr>
      <w:r>
        <w:rPr>
          <w:rFonts w:ascii="Consolas" w:hAnsi="Consolas"/>
          <w:sz w:val="16"/>
        </w:rPr>
        <w:t>flowchart TD</w:t>
        <w:br/>
        <w:t xml:space="preserve"> A[Investigator] --&gt; B[React + TypeScript UI]</w:t>
        <w:br/>
        <w:t xml:space="preserve"> B --&gt; C[Flask REST API]</w:t>
        <w:br/>
        <w:t xml:space="preserve"> C --&gt; D[Data Ingestion &amp; Validation]</w:t>
        <w:br/>
        <w:t xml:space="preserve"> D --&gt; E[AI / NLP Entity and Relationship Extraction]</w:t>
        <w:br/>
        <w:t xml:space="preserve"> E --&gt; F[PostgreSQL: Cases, Evidence, Entities]</w:t>
        <w:br/>
        <w:t xml:space="preserve"> E --&gt; G[Neo4j: Investigation Graph]</w:t>
        <w:br/>
        <w:t xml:space="preserve"> G --&gt; H[Rule-based Fraud Pattern Engine]</w:t>
        <w:br/>
        <w:t xml:space="preserve"> G --&gt; I[Graph Analytics / Role Candidates]</w:t>
        <w:br/>
        <w:t xml:space="preserve"> F --&gt; J[ML Feature Pipeline]</w:t>
        <w:br/>
        <w:t xml:space="preserve"> J --&gt; K[Risk Prediction API]</w:t>
        <w:br/>
        <w:t xml:space="preserve"> H --&gt; L[Investigation Engine]</w:t>
        <w:br/>
        <w:t xml:space="preserve"> I --&gt; L</w:t>
        <w:br/>
        <w:t xml:space="preserve"> K --&gt; L</w:t>
        <w:br/>
        <w:t xml:space="preserve"> L --&gt; M[Timeline + Evidence Correlation]</w:t>
        <w:br/>
        <w:t xml:space="preserve"> M --&gt; N[AI Case Brief Generator]</w:t>
        <w:br/>
        <w:t xml:space="preserve"> N --&gt; O[Investigator Review / Dashboard]</w:t>
        <w:br/>
        <w:t xml:space="preserve"> C --&gt; P[Audit Service]</w:t>
        <w:br/>
        <w:t xml:space="preserve"> P --&gt; F</w:t>
      </w:r>
    </w:p>
    <w:p>
      <w:r>
        <w:t>Suggested visual stack: React, TypeScript, Tailwind CSS, Cytoscape.js and Recharts; Flask with PostgreSQL and Neo4j; scikit-learn/XGBoost for ML; NetworkX/Neo4j for graph analytics.</w:t>
      </w:r>
    </w:p>
    <w:p>
      <w:pPr>
        <w:pStyle w:val="Heading2"/>
      </w:pPr>
      <w:r>
        <w:t>1.2 Data Flow — End to End</w:t>
      </w:r>
    </w:p>
    <w:p>
      <w:pPr>
        <w:pStyle w:val="Heading3"/>
      </w:pPr>
      <w:r>
        <w:t>1. INPUT</w:t>
      </w:r>
    </w:p>
    <w:p>
      <w:r>
        <w:t>Authorized mock intelligence in CSV, JSON, or TXT; examples include transactions, CDR, SIM/device records, and complaint text.</w:t>
      </w:r>
    </w:p>
    <w:p>
      <w:pPr>
        <w:pStyle w:val="Heading3"/>
      </w:pPr>
      <w:r>
        <w:t>2. INGEST &amp; VALIDATE</w:t>
      </w:r>
    </w:p>
    <w:p>
      <w:r>
        <w:t>Upload endpoint validates file type/size and normalizes records into a common schema.</w:t>
      </w:r>
    </w:p>
    <w:p>
      <w:pPr>
        <w:pStyle w:val="Heading3"/>
      </w:pPr>
      <w:r>
        <w:t>3. EXTRACT</w:t>
      </w:r>
    </w:p>
    <w:p>
      <w:r>
        <w:t>NLP/LLM-assisted services extract entities and relationships; retain case ID, source file/record, timestamp, confidence, and evidence ID.</w:t>
      </w:r>
    </w:p>
    <w:p>
      <w:pPr>
        <w:pStyle w:val="Heading3"/>
      </w:pPr>
      <w:r>
        <w:t>4. STORE &amp; GRAPH</w:t>
      </w:r>
    </w:p>
    <w:p>
      <w:r>
        <w:t>Store structured records in PostgreSQL and create corresponding nodes/relationships in Neo4j.</w:t>
      </w:r>
    </w:p>
    <w:p>
      <w:pPr>
        <w:pStyle w:val="Heading3"/>
      </w:pPr>
      <w:r>
        <w:t>5. DETECT PATTERNS</w:t>
      </w:r>
    </w:p>
    <w:p>
      <w:r>
        <w:t>Deterministic, explainable rules detect potential SIM-swap sequences, mule networks, layering, shared devices/SIMs, transaction velocity, communication hubs, multi-hop movement, and dense clusters.</w:t>
      </w:r>
    </w:p>
    <w:p>
      <w:pPr>
        <w:pStyle w:val="Heading3"/>
      </w:pPr>
      <w:r>
        <w:t>6. ML RISK</w:t>
      </w:r>
    </w:p>
    <w:p>
      <w:r>
        <w:t>Profile data, engineer features, split train/validation/test data, compare baseline and candidate models, evaluate, persist the model, and expose prediction through Flask.</w:t>
      </w:r>
    </w:p>
    <w:p>
      <w:pPr>
        <w:pStyle w:val="Heading3"/>
      </w:pPr>
      <w:r>
        <w:t>7. GRAPH / ROLE ANALYSIS</w:t>
      </w:r>
    </w:p>
    <w:p>
      <w:r>
        <w:t>Calculate graph characteristics and produce evidence-backed role candidates such as potential coordinator, intermediary, mule account, technical node, victim, or unknown.</w:t>
      </w:r>
    </w:p>
    <w:p>
      <w:pPr>
        <w:pStyle w:val="Heading3"/>
      </w:pPr>
      <w:r>
        <w:t>8. INVESTIGATION VIEW</w:t>
      </w:r>
    </w:p>
    <w:p>
      <w:r>
        <w:t>Correlate findings with evidence; display graph, timeline, affected entities, explanations, and open questions.</w:t>
      </w:r>
    </w:p>
    <w:p>
      <w:pPr>
        <w:pStyle w:val="Heading3"/>
      </w:pPr>
      <w:r>
        <w:t>9. REPORT</w:t>
      </w:r>
    </w:p>
    <w:p>
      <w:r>
        <w:t>Generate a draft case brief with evidence references, limitations, and recommended actions; investigator verifies it.</w:t>
      </w:r>
    </w:p>
    <w:p>
      <w:pPr>
        <w:pStyle w:val="Heading2"/>
      </w:pPr>
      <w:r>
        <w:t>1.3 Component Table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Technology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React, TypeScript, Tailwind CSS</w:t>
            </w:r>
          </w:p>
        </w:tc>
        <w:tc>
          <w:tcPr>
            <w:tcW w:type="dxa" w:w="3360"/>
          </w:tcPr>
          <w:p>
            <w:r>
              <w:t>Investigator interface, case pages, dashboard, graph, timeline, evidence, predictions, reports.</w:t>
            </w:r>
          </w:p>
        </w:tc>
      </w:tr>
      <w:tr>
        <w:tc>
          <w:tcPr>
            <w:tcW w:type="dxa" w:w="3360"/>
          </w:tcPr>
          <w:p>
            <w:r>
              <w:t>Graph UI</w:t>
            </w:r>
          </w:p>
        </w:tc>
        <w:tc>
          <w:tcPr>
            <w:tcW w:type="dxa" w:w="3360"/>
          </w:tcPr>
          <w:p>
            <w:r>
              <w:t>Cytoscape.js / React Flow</w:t>
            </w:r>
          </w:p>
        </w:tc>
        <w:tc>
          <w:tcPr>
            <w:tcW w:type="dxa" w:w="3360"/>
          </w:tcPr>
          <w:p>
            <w:r>
              <w:t>Interactive graph: search, zoom, pan, filters, paths, node details, evidence references.</w:t>
            </w:r>
          </w:p>
        </w:tc>
      </w:tr>
      <w:tr>
        <w:tc>
          <w:tcPr>
            <w:tcW w:type="dxa" w:w="3360"/>
          </w:tcPr>
          <w:p>
            <w:r>
              <w:t>Charts</w:t>
            </w:r>
          </w:p>
        </w:tc>
        <w:tc>
          <w:tcPr>
            <w:tcW w:type="dxa" w:w="3360"/>
          </w:tcPr>
          <w:p>
            <w:r>
              <w:t>Recharts</w:t>
            </w:r>
          </w:p>
        </w:tc>
        <w:tc>
          <w:tcPr>
            <w:tcW w:type="dxa" w:w="3360"/>
          </w:tcPr>
          <w:p>
            <w:r>
              <w:t>Risk distribution, pattern distribution, and case analytics.</w:t>
            </w:r>
          </w:p>
        </w:tc>
      </w:tr>
      <w:tr>
        <w:tc>
          <w:tcPr>
            <w:tcW w:type="dxa" w:w="3360"/>
          </w:tcPr>
          <w:p>
            <w:r>
              <w:t>Backend API</w:t>
            </w:r>
          </w:p>
        </w:tc>
        <w:tc>
          <w:tcPr>
            <w:tcW w:type="dxa" w:w="3360"/>
          </w:tcPr>
          <w:p>
            <w:r>
              <w:t>Python Flask, Blueprints, REST</w:t>
            </w:r>
          </w:p>
        </w:tc>
        <w:tc>
          <w:tcPr>
            <w:tcW w:type="dxa" w:w="3360"/>
          </w:tcPr>
          <w:p>
            <w:r>
              <w:t>Authentication, case management, uploads, extraction, graph, patterns, predictions, reports.</w:t>
            </w:r>
          </w:p>
        </w:tc>
      </w:tr>
      <w:tr>
        <w:tc>
          <w:tcPr>
            <w:tcW w:type="dxa" w:w="3360"/>
          </w:tcPr>
          <w:p>
            <w:r>
              <w:t>Ingestion</w:t>
            </w:r>
          </w:p>
        </w:tc>
        <w:tc>
          <w:tcPr>
            <w:tcW w:type="dxa" w:w="3360"/>
          </w:tcPr>
          <w:p>
            <w:r>
              <w:t>Python, Pandas / standard parsing</w:t>
            </w:r>
          </w:p>
        </w:tc>
        <w:tc>
          <w:tcPr>
            <w:tcW w:type="dxa" w:w="3360"/>
          </w:tcPr>
          <w:p>
            <w:r>
              <w:t>Validate CSV/JSON/TXT and normalize records.</w:t>
            </w:r>
          </w:p>
        </w:tc>
      </w:tr>
      <w:tr>
        <w:tc>
          <w:tcPr>
            <w:tcW w:type="dxa" w:w="3360"/>
          </w:tcPr>
          <w:p>
            <w:r>
              <w:t>AI/NLP services</w:t>
            </w:r>
          </w:p>
        </w:tc>
        <w:tc>
          <w:tcPr>
            <w:tcW w:type="dxa" w:w="3360"/>
          </w:tcPr>
          <w:p>
            <w:r>
              <w:t>LLM-assisted structured extraction</w:t>
            </w:r>
          </w:p>
        </w:tc>
        <w:tc>
          <w:tcPr>
            <w:tcW w:type="dxa" w:w="3360"/>
          </w:tcPr>
          <w:p>
            <w:r>
              <w:t>Extract entities, relationships, summaries, and investigation narrative.</w:t>
            </w:r>
          </w:p>
        </w:tc>
      </w:tr>
      <w:tr>
        <w:tc>
          <w:tcPr>
            <w:tcW w:type="dxa" w:w="3360"/>
          </w:tcPr>
          <w:p>
            <w:r>
              <w:t>Pattern engine</w:t>
            </w:r>
          </w:p>
        </w:tc>
        <w:tc>
          <w:tcPr>
            <w:tcW w:type="dxa" w:w="3360"/>
          </w:tcPr>
          <w:p>
            <w:r>
              <w:t>Deterministic Python rules</w:t>
            </w:r>
          </w:p>
        </w:tc>
        <w:tc>
          <w:tcPr>
            <w:tcW w:type="dxa" w:w="3360"/>
          </w:tcPr>
          <w:p>
            <w:r>
              <w:t>Explainable pattern findings with indicators, evidence IDs, affected entities, and time range.</w:t>
            </w:r>
          </w:p>
        </w:tc>
      </w:tr>
      <w:tr>
        <w:tc>
          <w:tcPr>
            <w:tcW w:type="dxa" w:w="3360"/>
          </w:tcPr>
          <w:p>
            <w:r>
              <w:t>ML pipeline</w:t>
            </w:r>
          </w:p>
        </w:tc>
        <w:tc>
          <w:tcPr>
            <w:tcW w:type="dxa" w:w="3360"/>
          </w:tcPr>
          <w:p>
            <w:r>
              <w:t>scikit-learn, XGBoost</w:t>
            </w:r>
          </w:p>
        </w:tc>
        <w:tc>
          <w:tcPr>
            <w:tcW w:type="dxa" w:w="3360"/>
          </w:tcPr>
          <w:p>
            <w:r>
              <w:t>Feature engineering, model comparison, evaluation, persisted model, risk prediction.</w:t>
            </w:r>
          </w:p>
        </w:tc>
      </w:tr>
      <w:tr>
        <w:tc>
          <w:tcPr>
            <w:tcW w:type="dxa" w:w="3360"/>
          </w:tcPr>
          <w:p>
            <w:r>
              <w:t>Graph analytics</w:t>
            </w:r>
          </w:p>
        </w:tc>
        <w:tc>
          <w:tcPr>
            <w:tcW w:type="dxa" w:w="3360"/>
          </w:tcPr>
          <w:p>
            <w:r>
              <w:t>Neo4j, NetworkX</w:t>
            </w:r>
          </w:p>
        </w:tc>
        <w:tc>
          <w:tcPr>
            <w:tcW w:type="dxa" w:w="3360"/>
          </w:tcPr>
          <w:p>
            <w:r>
              <w:t>Relationship storage, centrality, communities, paths, clusters, role candidates.</w:t>
            </w:r>
          </w:p>
        </w:tc>
      </w:tr>
      <w:tr>
        <w:tc>
          <w:tcPr>
            <w:tcW w:type="dxa" w:w="3360"/>
          </w:tcPr>
          <w:p>
            <w:r>
              <w:t>SQL database</w:t>
            </w:r>
          </w:p>
        </w:tc>
        <w:tc>
          <w:tcPr>
            <w:tcW w:type="dxa" w:w="3360"/>
          </w:tcPr>
          <w:p>
            <w:r>
              <w:t>PostgreSQL, SQLAlchemy</w:t>
            </w:r>
          </w:p>
        </w:tc>
        <w:tc>
          <w:tcPr>
            <w:tcW w:type="dxa" w:w="3360"/>
          </w:tcPr>
          <w:p>
            <w:r>
              <w:t>Users, cases, evidence, entities, transactions, predictions, reports, audit logs.</w:t>
            </w:r>
          </w:p>
        </w:tc>
      </w:tr>
      <w:tr>
        <w:tc>
          <w:tcPr>
            <w:tcW w:type="dxa" w:w="3360"/>
          </w:tcPr>
          <w:p>
            <w:r>
              <w:t>Graph database</w:t>
            </w:r>
          </w:p>
        </w:tc>
        <w:tc>
          <w:tcPr>
            <w:tcW w:type="dxa" w:w="3360"/>
          </w:tcPr>
          <w:p>
            <w:r>
              <w:t>Neo4j</w:t>
            </w:r>
          </w:p>
        </w:tc>
        <w:tc>
          <w:tcPr>
            <w:tcW w:type="dxa" w:w="3360"/>
          </w:tcPr>
          <w:p>
            <w:r>
              <w:t>Entity nodes and investigation relationships.</w:t>
            </w:r>
          </w:p>
        </w:tc>
      </w:tr>
      <w:tr>
        <w:tc>
          <w:tcPr>
            <w:tcW w:type="dxa" w:w="3360"/>
          </w:tcPr>
          <w:p>
            <w:r>
              <w:t>Reporting</w:t>
            </w:r>
          </w:p>
        </w:tc>
        <w:tc>
          <w:tcPr>
            <w:tcW w:type="dxa" w:w="3360"/>
          </w:tcPr>
          <w:p>
            <w:r>
              <w:t>ReportLab / report service</w:t>
            </w:r>
          </w:p>
        </w:tc>
        <w:tc>
          <w:tcPr>
            <w:tcW w:type="dxa" w:w="3360"/>
          </w:tcPr>
          <w:p>
            <w:r>
              <w:t>Investigator-reviewable draft case brief and PDF export.</w:t>
            </w:r>
          </w:p>
        </w:tc>
      </w:tr>
      <w:tr>
        <w:tc>
          <w:tcPr>
            <w:tcW w:type="dxa" w:w="3360"/>
          </w:tcPr>
          <w:p>
            <w:r>
              <w:t>Security / audit</w:t>
            </w:r>
          </w:p>
        </w:tc>
        <w:tc>
          <w:tcPr>
            <w:tcW w:type="dxa" w:w="3360"/>
          </w:tcPr>
          <w:p>
            <w:r>
              <w:t>JWT, password hashing, RBAC, audit logging</w:t>
            </w:r>
          </w:p>
        </w:tc>
        <w:tc>
          <w:tcPr>
            <w:tcW w:type="dxa" w:w="3360"/>
          </w:tcPr>
          <w:p>
            <w:r>
              <w:t>Access control, validation, secure file handling, and traceable actions.</w:t>
            </w:r>
          </w:p>
        </w:tc>
      </w:tr>
      <w:tr>
        <w:tc>
          <w:tcPr>
            <w:tcW w:type="dxa" w:w="3360"/>
          </w:tcPr>
          <w:p>
            <w:r>
              <w:t>Deployment / testing</w:t>
            </w:r>
          </w:p>
        </w:tc>
        <w:tc>
          <w:tcPr>
            <w:tcW w:type="dxa" w:w="3360"/>
          </w:tcPr>
          <w:p>
            <w:r>
              <w:t>Docker, Docker Compose, Pytest</w:t>
            </w:r>
          </w:p>
        </w:tc>
        <w:tc>
          <w:tcPr>
            <w:tcW w:type="dxa" w:w="3360"/>
          </w:tcPr>
          <w:p>
            <w:r>
              <w:t>Local deployment and automated tests.</w:t>
            </w:r>
          </w:p>
        </w:tc>
      </w:tr>
    </w:tbl>
    <w:p>
      <w:pPr>
        <w:pStyle w:val="Heading2"/>
      </w:pPr>
      <w:r>
        <w:t>1.4 Key Data Structures</w:t>
      </w:r>
    </w:p>
    <w:p>
      <w:r>
        <w:t>The following are conceptual structures derived from the project specification; exact implementation schemas should be finalized during development.</w:t>
      </w:r>
    </w:p>
    <w:p>
      <w:pPr>
        <w:spacing w:after="20"/>
        <w:ind w:left="288"/>
      </w:pPr>
      <w:r>
        <w:rPr>
          <w:rFonts w:ascii="Consolas" w:hAnsi="Consolas"/>
          <w:sz w:val="16"/>
        </w:rPr>
        <w:t>Case</w:t>
        <w:br/>
        <w:t xml:space="preserve">  case_id, title, complaint_number, incident_date, location,</w:t>
        <w:br/>
        <w:t xml:space="preserve">  investigating_officer, police_station, priority</w:t>
        <w:br/>
        <w:br/>
        <w:t>IntelligenceRecord</w:t>
        <w:br/>
        <w:t xml:space="preserve">  case_id, source_file, source_record_id, timestamp,</w:t>
        <w:br/>
        <w:t xml:space="preserve">  raw_content, evidence_id</w:t>
        <w:br/>
        <w:br/>
        <w:t>Entity</w:t>
        <w:br/>
        <w:t xml:space="preserve">  entity_id, type, value, attributes, confidence,</w:t>
        <w:br/>
        <w:t xml:space="preserve">  case_id, source_record_id, evidence_id</w:t>
        <w:br/>
        <w:br/>
        <w:t>Relationship</w:t>
        <w:br/>
        <w:t xml:space="preserve">  relationship_id, source_entity, relationship_type,</w:t>
        <w:br/>
        <w:t xml:space="preserve">  target_entity, timestamp, confidence, evidence_id</w:t>
        <w:br/>
        <w:br/>
        <w:t>PatternFinding</w:t>
        <w:br/>
        <w:t xml:space="preserve">  pattern, score, confidence, indicators, evidence_ids,</w:t>
        <w:br/>
        <w:t xml:space="preserve">  affected_entities, time_range, explanation</w:t>
        <w:br/>
        <w:br/>
        <w:t>RiskPrediction</w:t>
        <w:br/>
        <w:t xml:space="preserve">  risk_score, classification, model_version,</w:t>
        <w:br/>
        <w:t xml:space="preserve">  top_contributing_features, explanation</w:t>
        <w:br/>
        <w:br/>
        <w:t>RoleCandidate</w:t>
        <w:br/>
        <w:t xml:space="preserve">  role, score, supporting_graph_features,</w:t>
        <w:br/>
        <w:t xml:space="preserve">  supporting_evidence, explanation</w:t>
        <w:br/>
        <w:br/>
        <w:t>CaseBrief</w:t>
        <w:br/>
        <w:t xml:space="preserve">  case_information, incident_summary, victims,</w:t>
        <w:br/>
        <w:t xml:space="preserve">  transaction_summary, pattern_findings, network_structure,</w:t>
        <w:br/>
        <w:t xml:space="preserve">  role_analysis, timeline, evidence, open_questions,</w:t>
        <w:br/>
        <w:t xml:space="preserve">  recommended_actions, limitations</w:t>
      </w:r>
    </w:p>
    <w:p>
      <w:pPr>
        <w:pStyle w:val="Heading1"/>
      </w:pPr>
      <w:r>
        <w:t>2. Supporting Architecture</w:t>
      </w:r>
    </w:p>
    <w:p>
      <w:pPr>
        <w:pStyle w:val="Heading2"/>
      </w:pPr>
      <w:r>
        <w:t>2.1 Core Entity and Relationship Types</w:t>
      </w:r>
    </w:p>
    <w:p>
      <w:r>
        <w:t>Entity types: PERSON, PHONE, SIM, DEVICE, IMEI, BANK_ACCOUNT, UPI_ID, TRANSACTION, VICTIM, SUSPECT, LOCATION, IP_ADDRESS, CASE, EVIDENCE, ORGANIZATION.</w:t>
      </w:r>
    </w:p>
    <w:p>
      <w:r>
        <w:t>Relationship types: OWNS, USES, CONTROLS, CALLED, TRANSFERRED_TO, PAID_TO, ASSOCIATED_WITH, USED_DEVICE, REGISTERED_TO, LOCATED_AT, INVOLVED_IN, VICTIM_OF, SUSPECTED_IN, PART_OF.</w:t>
      </w:r>
    </w:p>
    <w:p>
      <w:pPr>
        <w:pStyle w:val="Heading2"/>
      </w:pPr>
      <w:r>
        <w:t>2.2 Fraud Pattern Detection</w:t>
      </w:r>
    </w:p>
    <w:p>
      <w:pPr>
        <w:pStyle w:val="ListBullet"/>
      </w:pPr>
      <w:r>
        <w:t>Potential SIM-swap sequence: SIM replacement, new device, account activity and transaction within a short interval.</w:t>
      </w:r>
    </w:p>
    <w:p>
      <w:pPr>
        <w:pStyle w:val="ListBullet"/>
      </w:pPr>
      <w:r>
        <w:t>Potential mule-account network: many incoming transfers followed by rapid movement to multiple accounts.</w:t>
      </w:r>
    </w:p>
    <w:p>
      <w:pPr>
        <w:pStyle w:val="ListBullet"/>
      </w:pPr>
      <w:r>
        <w:t>Potential transaction layering: multi-hop movement through accounts.</w:t>
      </w:r>
    </w:p>
    <w:p>
      <w:pPr>
        <w:pStyle w:val="ListBullet"/>
      </w:pPr>
      <w:r>
        <w:t>Shared-device and shared-SIM relationships across accounts or people.</w:t>
      </w:r>
    </w:p>
    <w:p>
      <w:pPr>
        <w:pStyle w:val="ListBullet"/>
      </w:pPr>
      <w:r>
        <w:t>High transaction velocity, communication hubs, rapid multi-hop movement, and dense relationship clusters.</w:t>
      </w:r>
    </w:p>
    <w:p>
      <w:r>
        <w:t>Every finding should include its pattern name, score/confidence, supporting indicators, evidence IDs, affected entities, time range, and explanation. A pattern is not proof of criminal conduct.</w:t>
      </w:r>
    </w:p>
    <w:p>
      <w:pPr>
        <w:pStyle w:val="Heading2"/>
      </w:pPr>
      <w:r>
        <w:t>2.3 ML and Graph Analysis</w:t>
      </w:r>
    </w:p>
    <w:p>
      <w:r>
        <w:t>ML workflow: dataset profiling → cleaning → feature engineering → label identification → train/validation/test split → baseline Logistic Regression → compare Random Forest/XGBoost → evaluation → model persistence → Flask prediction API.</w:t>
      </w:r>
    </w:p>
    <w:p>
      <w:r>
        <w:t>Candidate features include transaction counts and amounts, incoming/outgoing counts, velocity, unique accounts/devices/SIMs/phones, call count, unique contacts, location count, graph degree, betweenness centrality, PageRank, connected entities, and transaction hops.</w:t>
      </w:r>
    </w:p>
    <w:p>
      <w:r>
        <w:t>Evaluate with precision, recall, F1, ROC-AUC, PR-AUC, and confusion matrix. Avoid future-information leakage. A risk score is a model prediction, not proof.</w:t>
      </w:r>
    </w:p>
    <w:p>
      <w:pPr>
        <w:pStyle w:val="Heading2"/>
      </w:pPr>
      <w:r>
        <w:t>2.4 Security &amp; Scalability Notes</w:t>
      </w:r>
    </w:p>
    <w:p>
      <w:pPr>
        <w:pStyle w:val="ListBullet"/>
      </w:pPr>
      <w:r>
        <w:t>Use synthetic or explicitly authorized datasets; do not use real personal information in demo seed data.</w:t>
      </w:r>
    </w:p>
    <w:p>
      <w:pPr>
        <w:pStyle w:val="ListBullet"/>
      </w:pPr>
      <w:r>
        <w:t>Authentication: JWT, password hashing, and role-based authorization.</w:t>
      </w:r>
    </w:p>
    <w:p>
      <w:pPr>
        <w:pStyle w:val="ListBullet"/>
      </w:pPr>
      <w:r>
        <w:t>Protect APIs with input validation, error handling, rate limiting, and configured CORS.</w:t>
      </w:r>
    </w:p>
    <w:p>
      <w:pPr>
        <w:pStyle w:val="ListBullet"/>
      </w:pPr>
      <w:r>
        <w:t>Use environment variables for secrets; include an .env.example rather than committing credentials.</w:t>
      </w:r>
    </w:p>
    <w:p>
      <w:pPr>
        <w:pStyle w:val="ListBullet"/>
      </w:pPr>
      <w:r>
        <w:t>Secure file handling: validate file type and maximum upload size.</w:t>
      </w:r>
    </w:p>
    <w:p>
      <w:pPr>
        <w:pStyle w:val="ListBullet"/>
      </w:pPr>
      <w:r>
        <w:t>Maintain audit logs for user, timestamp, action, case ID, entity accessed, report generated, model version, and changes.</w:t>
      </w:r>
    </w:p>
    <w:p>
      <w:pPr>
        <w:pStyle w:val="ListBullet"/>
      </w:pPr>
      <w:r>
        <w:t>Preserve evidence traceability: extracted entities, relationships, and findings should retain source record and evidence identifiers.</w:t>
      </w:r>
    </w:p>
    <w:p>
      <w:pPr>
        <w:pStyle w:val="ListBullet"/>
      </w:pPr>
      <w:r>
        <w:t>Keep observed evidence, inferred relationships, model predictions, and investigator conclusions distinct.</w:t>
      </w:r>
    </w:p>
    <w:p>
      <w:pPr>
        <w:pStyle w:val="ListBullet"/>
      </w:pPr>
      <w:r>
        <w:t>Build incrementally and test extraction, feature engineering, prediction, pattern detection, graph creation, API validation, and report generation.</w:t>
      </w:r>
    </w:p>
    <w:p>
      <w:pPr>
        <w:pStyle w:val="ListBullet"/>
      </w:pPr>
      <w:r>
        <w:t>The project source describes a local Docker deployment; scalability claims should be validated with measured workloads before being asserted.</w:t>
      </w:r>
    </w:p>
    <w:p>
      <w:pPr>
        <w:pStyle w:val="Heading2"/>
      </w:pPr>
      <w:r>
        <w:t>2.5 Main API Groups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Endpoints</w:t>
            </w:r>
          </w:p>
        </w:tc>
      </w:tr>
      <w:tr>
        <w:tc>
          <w:tcPr>
            <w:tcW w:type="dxa" w:w="5040"/>
          </w:tcPr>
          <w:p>
            <w:r>
              <w:t>Health</w:t>
            </w:r>
          </w:p>
        </w:tc>
        <w:tc>
          <w:tcPr>
            <w:tcW w:type="dxa" w:w="5040"/>
          </w:tcPr>
          <w:p>
            <w:r>
              <w:t>GET /api/health; GET /api/health/database; GET /api/health/neo4j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POST /api/auth/login</w:t>
            </w:r>
          </w:p>
        </w:tc>
      </w:tr>
      <w:tr>
        <w:tc>
          <w:tcPr>
            <w:tcW w:type="dxa" w:w="5040"/>
          </w:tcPr>
          <w:p>
            <w:r>
              <w:t>Cases</w:t>
            </w:r>
          </w:p>
        </w:tc>
        <w:tc>
          <w:tcPr>
            <w:tcW w:type="dxa" w:w="5040"/>
          </w:tcPr>
          <w:p>
            <w:r>
              <w:t>POST /api/cases; GET /api/cases; GET /api/cases/{id}</w:t>
            </w:r>
          </w:p>
        </w:tc>
      </w:tr>
      <w:tr>
        <w:tc>
          <w:tcPr>
            <w:tcW w:type="dxa" w:w="5040"/>
          </w:tcPr>
          <w:p>
            <w:r>
              <w:t>Intelligence</w:t>
            </w:r>
          </w:p>
        </w:tc>
        <w:tc>
          <w:tcPr>
            <w:tcW w:type="dxa" w:w="5040"/>
          </w:tcPr>
          <w:p>
            <w:r>
              <w:t>POST /api/intelligence/upload; POST /api/intelligence/process</w:t>
            </w:r>
          </w:p>
        </w:tc>
      </w:tr>
      <w:tr>
        <w:tc>
          <w:tcPr>
            <w:tcW w:type="dxa" w:w="5040"/>
          </w:tcPr>
          <w:p>
            <w:r>
              <w:t>Extraction</w:t>
            </w:r>
          </w:p>
        </w:tc>
        <w:tc>
          <w:tcPr>
            <w:tcW w:type="dxa" w:w="5040"/>
          </w:tcPr>
          <w:p>
            <w:r>
              <w:t>POST /api/ai/extract-entities; POST /api/ai/extract-relationships</w:t>
            </w:r>
          </w:p>
        </w:tc>
      </w:tr>
      <w:tr>
        <w:tc>
          <w:tcPr>
            <w:tcW w:type="dxa" w:w="5040"/>
          </w:tcPr>
          <w:p>
            <w:r>
              <w:t>Graph</w:t>
            </w:r>
          </w:p>
        </w:tc>
        <w:tc>
          <w:tcPr>
            <w:tcW w:type="dxa" w:w="5040"/>
          </w:tcPr>
          <w:p>
            <w:r>
              <w:t>GET /api/graph/{case_id}; /neighbors; /paths</w:t>
            </w:r>
          </w:p>
        </w:tc>
      </w:tr>
      <w:tr>
        <w:tc>
          <w:tcPr>
            <w:tcW w:type="dxa" w:w="5040"/>
          </w:tcPr>
          <w:p>
            <w:r>
              <w:t>Patterns</w:t>
            </w:r>
          </w:p>
        </w:tc>
        <w:tc>
          <w:tcPr>
            <w:tcW w:type="dxa" w:w="5040"/>
          </w:tcPr>
          <w:p>
            <w:r>
              <w:t>POST /api/patterns/analyze; GET /api/patterns/{case_id}</w:t>
            </w:r>
          </w:p>
        </w:tc>
      </w:tr>
      <w:tr>
        <w:tc>
          <w:tcPr>
            <w:tcW w:type="dxa" w:w="5040"/>
          </w:tcPr>
          <w:p>
            <w:r>
              <w:t>ML</w:t>
            </w:r>
          </w:p>
        </w:tc>
        <w:tc>
          <w:tcPr>
            <w:tcW w:type="dxa" w:w="5040"/>
          </w:tcPr>
          <w:p>
            <w:r>
              <w:t>POST /api/predict; GET /api/predictions/{case_id}</w:t>
            </w:r>
          </w:p>
        </w:tc>
      </w:tr>
      <w:tr>
        <w:tc>
          <w:tcPr>
            <w:tcW w:type="dxa" w:w="5040"/>
          </w:tcPr>
          <w:p>
            <w:r>
              <w:t>Reports</w:t>
            </w:r>
          </w:p>
        </w:tc>
        <w:tc>
          <w:tcPr>
            <w:tcW w:type="dxa" w:w="5040"/>
          </w:tcPr>
          <w:p>
            <w:r>
              <w:t>POST /api/reports/generate; GET /api/reports/{case_id}</w:t>
            </w:r>
          </w:p>
        </w:tc>
      </w:tr>
    </w:tbl>
    <w:p>
      <w:pPr>
        <w:pStyle w:val="Heading2"/>
      </w:pPr>
      <w:r>
        <w:t>2.6 Report Safeguard</w:t>
      </w:r>
    </w:p>
    <w:p>
      <w:r>
        <w:rPr>
          <w:b/>
        </w:rPr>
        <w:t>AI-GENERATED DRAFT — REQUIRES INVESTIGATOR VERIFICATION</w:t>
      </w:r>
    </w:p>
    <w:p>
      <w:r>
        <w:t>The system produces a draft case brief only. It must not automatically submit or file an FIR, and important statements should reference supporting evidence wherever possible.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