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CF74" w14:textId="621EB6B3" w:rsidR="00C06845" w:rsidRDefault="00C06845">
      <w:r>
        <w:t>Instructions on the use of sample data.</w:t>
      </w:r>
    </w:p>
    <w:p w14:paraId="61A23E61" w14:textId="5BC6DB2D" w:rsidR="00C06845" w:rsidRDefault="00C06845">
      <w:r>
        <w:t>1. Copy the measles data from input folder to the input folder of your toolbox folder</w:t>
      </w:r>
    </w:p>
    <w:p w14:paraId="20D4C89B" w14:textId="44F4093F" w:rsidR="00C06845" w:rsidRDefault="00C06845">
      <w:r>
        <w:t>2. Backup the original option files if needed.</w:t>
      </w:r>
    </w:p>
    <w:p w14:paraId="490D06C1" w14:textId="0AC15223" w:rsidR="00C06845" w:rsidRDefault="00C06845">
      <w:r>
        <w:t>3. Use the example option files in this folder that work with the given (tested) example data.</w:t>
      </w:r>
    </w:p>
    <w:p w14:paraId="75008826" w14:textId="25F60EF4" w:rsidR="00C06845" w:rsidRDefault="00C06845">
      <w:r>
        <w:t xml:space="preserve">4. Hint: Make output folder manually if not available. </w:t>
      </w:r>
      <w:proofErr w:type="spellStart"/>
      <w:r>
        <w:t>GrowthPredict</w:t>
      </w:r>
      <w:proofErr w:type="spellEnd"/>
      <w:r>
        <w:t xml:space="preserve"> toolbox Plots display better in an external monitor rather than the laptop from </w:t>
      </w:r>
      <w:proofErr w:type="spellStart"/>
      <w:r>
        <w:t>whicn</w:t>
      </w:r>
      <w:proofErr w:type="spellEnd"/>
      <w:r>
        <w:t xml:space="preserve"> plots can be exported in desired format.</w:t>
      </w:r>
    </w:p>
    <w:p w14:paraId="3910EEF8" w14:textId="0D42441D" w:rsidR="00C06845" w:rsidRDefault="00C06845">
      <w:r>
        <w:t xml:space="preserve">5. Plots can be edited in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ploteditor</w:t>
      </w:r>
      <w:proofErr w:type="spellEnd"/>
      <w:r>
        <w:t xml:space="preserve"> after running the fit/forecasts and before they are exported</w:t>
      </w:r>
    </w:p>
    <w:sectPr w:rsidR="00C06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47"/>
    <w:rsid w:val="00166BFC"/>
    <w:rsid w:val="00710CED"/>
    <w:rsid w:val="00716847"/>
    <w:rsid w:val="00767731"/>
    <w:rsid w:val="008E4F58"/>
    <w:rsid w:val="00B02D7B"/>
    <w:rsid w:val="00C06845"/>
    <w:rsid w:val="00C17163"/>
    <w:rsid w:val="00D8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725B"/>
  <w15:chartTrackingRefBased/>
  <w15:docId w15:val="{DA0FD160-C8FF-47F7-92B5-9CD3169A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Subedi</dc:creator>
  <cp:keywords/>
  <dc:description/>
  <cp:lastModifiedBy>Raj Kumar Subedi</cp:lastModifiedBy>
  <cp:revision>2</cp:revision>
  <dcterms:created xsi:type="dcterms:W3CDTF">2026-08-26T14:53:00Z</dcterms:created>
  <dcterms:modified xsi:type="dcterms:W3CDTF">2026-08-26T14:57:00Z</dcterms:modified>
</cp:coreProperties>
</file>