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Chocolate bar collection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https://kakawachocolates.com.au/collections/chocolate-bar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bar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collection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bar collection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https://kakawachocolates.com.au/collections/chocolate-bar</w:t>
            </w:r>
          </w:p>
        </w:tc>
      </w:tr>
    </w:tbl>
    <w:p>
      <w:pPr>
        <w:spacing w:after="0"/>
      </w:pPr>
    </w:p>
    <w:p>
      <w:pPr>
        <w:pStyle w:val="Heading1"/>
      </w:pPr>
      <w:r>
        <w:t>Chocolate bar collection guide</w:t>
      </w:r>
    </w:p>
    <w:p>
      <w:pPr>
        <w:pStyle w:val="Heading2"/>
      </w:pPr>
      <w:r>
        <w:t>Help shoppers navigate the current bar collection</w:t>
      </w:r>
    </w:p>
    <w:p>
      <w:r>
        <w:t>Use this page when your main goal is collection discovery. Start with the decision you need to make, then confirm current details on the live Kakawa page before acting.</w:t>
      </w:r>
    </w:p>
    <w:p>
      <w:pPr>
        <w:pStyle w:val="Heading2"/>
      </w:pPr>
      <w:r>
        <w:t>What to check</w:t>
      </w:r>
    </w:p>
    <w:p>
      <w:pPr>
        <w:pStyle w:val="ListBullet"/>
      </w:pPr>
      <w:r>
        <w:t>The purpose or occasion</w:t>
      </w:r>
    </w:p>
    <w:p>
      <w:pPr>
        <w:pStyle w:val="ListBullet"/>
      </w:pPr>
      <w:r>
        <w:t>The quantity or range you are considering</w:t>
      </w:r>
    </w:p>
    <w:p>
      <w:pPr>
        <w:pStyle w:val="ListBullet"/>
      </w:pPr>
      <w:r>
        <w:t>Any timing, delivery or collection constraints</w:t>
      </w:r>
    </w:p>
    <w:p>
      <w:pPr>
        <w:pStyle w:val="ListBullet"/>
      </w:pPr>
      <w:r>
        <w:t>The current terms shown on the official page</w:t>
      </w:r>
    </w:p>
    <w:p>
      <w:pPr>
        <w:pStyle w:val="Heading2"/>
      </w:pPr>
      <w:r>
        <w:t>Why current details matter</w:t>
      </w:r>
    </w:p>
    <w:p>
      <w:r>
        <w:t>Availability, product details and operating terms can change. Treat the live page as authoritative and ask Kakawa to confirm anything material to your decision.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https://kakawachocolates.com.au/collections/chocolate-bar and use the contact route shown there if your question is not resolved.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Premium Chocolate Bars Australia | Gourmet Chocolate Bars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EV-0006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exposed a public meta description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EV-0006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bar collection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