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1567D" w14:textId="5C03C429" w:rsidR="004C0B62" w:rsidRDefault="00446737" w:rsidP="004C0B62">
      <w:pPr>
        <w:pStyle w:val="Header"/>
        <w:jc w:val="right"/>
        <w:rPr>
          <w:rFonts w:ascii="Times New Roman" w:hAnsi="Times New Roman" w:cs="Times New Roman"/>
          <w:sz w:val="24"/>
          <w:szCs w:val="24"/>
        </w:rPr>
      </w:pPr>
      <w:r>
        <w:rPr>
          <w:rFonts w:ascii="Times New Roman" w:hAnsi="Times New Roman" w:cs="Times New Roman"/>
          <w:sz w:val="24"/>
          <w:szCs w:val="24"/>
        </w:rPr>
        <w:t>Gyan Kannur</w:t>
      </w:r>
    </w:p>
    <w:p w14:paraId="42ECF1DD" w14:textId="77777777" w:rsidR="004C0B62" w:rsidRDefault="004C0B62" w:rsidP="004C0B62">
      <w:pPr>
        <w:pStyle w:val="Header"/>
        <w:jc w:val="right"/>
        <w:rPr>
          <w:rFonts w:ascii="Times New Roman" w:hAnsi="Times New Roman" w:cs="Times New Roman"/>
          <w:sz w:val="24"/>
          <w:szCs w:val="24"/>
        </w:rPr>
      </w:pPr>
      <w:r>
        <w:rPr>
          <w:rFonts w:ascii="Times New Roman" w:hAnsi="Times New Roman" w:cs="Times New Roman"/>
          <w:sz w:val="24"/>
          <w:szCs w:val="24"/>
        </w:rPr>
        <w:t>Predictive Analytics</w:t>
      </w:r>
    </w:p>
    <w:p w14:paraId="170775D7" w14:textId="09C775CB" w:rsidR="004C0B62" w:rsidRDefault="00446737" w:rsidP="004C0B62">
      <w:pPr>
        <w:pStyle w:val="Header"/>
        <w:jc w:val="right"/>
        <w:rPr>
          <w:rFonts w:ascii="Times New Roman" w:hAnsi="Times New Roman" w:cs="Times New Roman"/>
          <w:sz w:val="24"/>
          <w:szCs w:val="24"/>
        </w:rPr>
      </w:pPr>
      <w:r>
        <w:rPr>
          <w:rFonts w:ascii="Times New Roman" w:hAnsi="Times New Roman" w:cs="Times New Roman"/>
          <w:sz w:val="24"/>
          <w:szCs w:val="24"/>
        </w:rPr>
        <w:tab/>
      </w:r>
      <w:r w:rsidR="004C0B62">
        <w:rPr>
          <w:rFonts w:ascii="Times New Roman" w:hAnsi="Times New Roman" w:cs="Times New Roman"/>
          <w:sz w:val="24"/>
          <w:szCs w:val="24"/>
        </w:rPr>
        <w:t>DSC630</w:t>
      </w:r>
    </w:p>
    <w:p w14:paraId="144088AF" w14:textId="77777777" w:rsidR="004C0B62" w:rsidRDefault="004C0B62" w:rsidP="004C0B62">
      <w:pPr>
        <w:pStyle w:val="Header"/>
        <w:jc w:val="right"/>
        <w:rPr>
          <w:rFonts w:ascii="Times New Roman" w:hAnsi="Times New Roman" w:cs="Times New Roman"/>
          <w:sz w:val="24"/>
          <w:szCs w:val="24"/>
        </w:rPr>
      </w:pPr>
    </w:p>
    <w:p w14:paraId="1C1BA7F3" w14:textId="77777777" w:rsidR="00446737" w:rsidRDefault="00446737" w:rsidP="004C0B62">
      <w:pPr>
        <w:pStyle w:val="Header"/>
        <w:jc w:val="right"/>
        <w:rPr>
          <w:rFonts w:ascii="Times New Roman" w:hAnsi="Times New Roman" w:cs="Times New Roman"/>
          <w:sz w:val="24"/>
          <w:szCs w:val="24"/>
        </w:rPr>
      </w:pPr>
    </w:p>
    <w:p w14:paraId="6E314784" w14:textId="7C3C0BA4" w:rsidR="00C44F34" w:rsidRDefault="004C0B62" w:rsidP="004C0B62">
      <w:pPr>
        <w:jc w:val="center"/>
        <w:rPr>
          <w:rFonts w:ascii="Times New Roman" w:hAnsi="Times New Roman" w:cs="Times New Roman"/>
          <w:b/>
          <w:bCs/>
          <w:sz w:val="32"/>
          <w:szCs w:val="32"/>
        </w:rPr>
      </w:pPr>
      <w:r>
        <w:rPr>
          <w:rFonts w:ascii="Times New Roman" w:hAnsi="Times New Roman" w:cs="Times New Roman"/>
          <w:b/>
          <w:bCs/>
          <w:sz w:val="32"/>
          <w:szCs w:val="32"/>
        </w:rPr>
        <w:t>Week 5</w:t>
      </w:r>
    </w:p>
    <w:p w14:paraId="56574872" w14:textId="77777777" w:rsidR="00B01CF2" w:rsidRDefault="004C0B62" w:rsidP="004C0B62">
      <w:pPr>
        <w:jc w:val="center"/>
        <w:rPr>
          <w:rFonts w:ascii="Times New Roman" w:hAnsi="Times New Roman" w:cs="Times New Roman"/>
          <w:b/>
          <w:bCs/>
          <w:color w:val="000000"/>
          <w:sz w:val="32"/>
          <w:szCs w:val="32"/>
          <w:shd w:val="clear" w:color="auto" w:fill="F8F8F8"/>
        </w:rPr>
      </w:pPr>
      <w:r>
        <w:rPr>
          <w:rFonts w:ascii="Times New Roman" w:hAnsi="Times New Roman" w:cs="Times New Roman"/>
          <w:b/>
          <w:bCs/>
          <w:color w:val="000000"/>
          <w:sz w:val="32"/>
          <w:szCs w:val="32"/>
          <w:shd w:val="clear" w:color="auto" w:fill="F8F8F8"/>
        </w:rPr>
        <w:t>P</w:t>
      </w:r>
      <w:r w:rsidRPr="004C0B62">
        <w:rPr>
          <w:rFonts w:ascii="Times New Roman" w:hAnsi="Times New Roman" w:cs="Times New Roman"/>
          <w:b/>
          <w:bCs/>
          <w:color w:val="000000"/>
          <w:sz w:val="32"/>
          <w:szCs w:val="32"/>
          <w:shd w:val="clear" w:color="auto" w:fill="F8F8F8"/>
        </w:rPr>
        <w:t>redictive analytics case study</w:t>
      </w:r>
    </w:p>
    <w:p w14:paraId="1E79C4C1" w14:textId="2FA45C50" w:rsidR="004C0B62" w:rsidRPr="00B01CF2" w:rsidRDefault="00A342BD" w:rsidP="004C0B62">
      <w:pPr>
        <w:jc w:val="center"/>
        <w:rPr>
          <w:rFonts w:ascii="Times New Roman" w:hAnsi="Times New Roman" w:cs="Times New Roman"/>
          <w:b/>
          <w:bCs/>
          <w:color w:val="000000"/>
          <w:shd w:val="clear" w:color="auto" w:fill="F8F8F8"/>
        </w:rPr>
      </w:pPr>
      <w:r>
        <w:rPr>
          <w:rFonts w:ascii="Times New Roman" w:hAnsi="Times New Roman" w:cs="Times New Roman"/>
          <w:b/>
          <w:bCs/>
          <w:color w:val="000000"/>
          <w:shd w:val="clear" w:color="auto" w:fill="F8F8F8"/>
        </w:rPr>
        <w:t xml:space="preserve">California house </w:t>
      </w:r>
      <w:r w:rsidR="00B01CF2" w:rsidRPr="00B01CF2">
        <w:rPr>
          <w:rFonts w:ascii="Times New Roman" w:hAnsi="Times New Roman" w:cs="Times New Roman"/>
          <w:b/>
          <w:bCs/>
          <w:color w:val="000000"/>
          <w:shd w:val="clear" w:color="auto" w:fill="F8F8F8"/>
        </w:rPr>
        <w:t>price prediction</w:t>
      </w:r>
      <w:r w:rsidR="000C5031">
        <w:rPr>
          <w:rFonts w:ascii="Times New Roman" w:hAnsi="Times New Roman" w:cs="Times New Roman"/>
          <w:b/>
          <w:bCs/>
          <w:color w:val="000000"/>
          <w:shd w:val="clear" w:color="auto" w:fill="F8F8F8"/>
        </w:rPr>
        <w:t xml:space="preserve"> case</w:t>
      </w:r>
      <w:r w:rsidR="004C0B62" w:rsidRPr="00B01CF2">
        <w:rPr>
          <w:rFonts w:ascii="Times New Roman" w:hAnsi="Times New Roman" w:cs="Times New Roman"/>
          <w:b/>
          <w:bCs/>
          <w:color w:val="000000"/>
          <w:shd w:val="clear" w:color="auto" w:fill="F8F8F8"/>
        </w:rPr>
        <w:t> </w:t>
      </w:r>
    </w:p>
    <w:p w14:paraId="711E02A2" w14:textId="77777777" w:rsidR="004C0B62" w:rsidRDefault="004C0B62" w:rsidP="004C0B62">
      <w:pPr>
        <w:jc w:val="center"/>
        <w:rPr>
          <w:rFonts w:ascii="Times New Roman" w:hAnsi="Times New Roman" w:cs="Times New Roman"/>
          <w:b/>
          <w:bCs/>
          <w:color w:val="000000"/>
          <w:sz w:val="32"/>
          <w:szCs w:val="32"/>
          <w:shd w:val="clear" w:color="auto" w:fill="F8F8F8"/>
        </w:rPr>
      </w:pPr>
    </w:p>
    <w:p w14:paraId="3388F6CD" w14:textId="29F40CE7" w:rsidR="004C0B62" w:rsidRDefault="004C0B62" w:rsidP="004C0B62">
      <w:pPr>
        <w:rPr>
          <w:rFonts w:ascii="Times New Roman" w:hAnsi="Times New Roman" w:cs="Times New Roman"/>
          <w:b/>
          <w:bCs/>
          <w:sz w:val="32"/>
          <w:szCs w:val="32"/>
        </w:rPr>
      </w:pPr>
      <w:r w:rsidRPr="004C0B62">
        <w:rPr>
          <w:rFonts w:ascii="Times New Roman" w:hAnsi="Times New Roman" w:cs="Times New Roman"/>
          <w:b/>
          <w:bCs/>
          <w:sz w:val="32"/>
          <w:szCs w:val="32"/>
        </w:rPr>
        <w:t>Introduction</w:t>
      </w:r>
      <w:r>
        <w:rPr>
          <w:rFonts w:ascii="Times New Roman" w:hAnsi="Times New Roman" w:cs="Times New Roman"/>
          <w:b/>
          <w:bCs/>
          <w:sz w:val="32"/>
          <w:szCs w:val="32"/>
        </w:rPr>
        <w:t>:</w:t>
      </w:r>
    </w:p>
    <w:p w14:paraId="09BC50AA" w14:textId="4EF39886" w:rsidR="006223CF" w:rsidRDefault="004865B7" w:rsidP="00FB385C">
      <w:pPr>
        <w:jc w:val="both"/>
        <w:rPr>
          <w:rFonts w:ascii="Times New Roman" w:hAnsi="Times New Roman" w:cs="Times New Roman"/>
          <w:sz w:val="24"/>
          <w:szCs w:val="24"/>
        </w:rPr>
      </w:pPr>
      <w:r w:rsidRPr="004865B7">
        <w:rPr>
          <w:rFonts w:ascii="Times New Roman" w:hAnsi="Times New Roman" w:cs="Times New Roman"/>
          <w:sz w:val="24"/>
          <w:szCs w:val="24"/>
        </w:rPr>
        <w:t xml:space="preserve">California’s housing market is one of the most dynamic and complex in the United States, characterized by high demand, limited supply, and significant regional variation in property values. Predicting housing prices in such a market is challenging, as prices are influenced not only by property features such as square footage, number of bedrooms, and amenities, but also by broader socioeconomic factors including location, proximity to schools or highways, and neighborhood income </w:t>
      </w:r>
      <w:r>
        <w:rPr>
          <w:rFonts w:ascii="Times New Roman" w:hAnsi="Times New Roman" w:cs="Times New Roman"/>
          <w:sz w:val="24"/>
          <w:szCs w:val="24"/>
        </w:rPr>
        <w:t>levels</w:t>
      </w:r>
      <w:r w:rsidR="00D007E1">
        <w:rPr>
          <w:rFonts w:ascii="Times New Roman" w:hAnsi="Times New Roman" w:cs="Times New Roman"/>
          <w:sz w:val="24"/>
          <w:szCs w:val="24"/>
        </w:rPr>
        <w:t xml:space="preserve">. </w:t>
      </w:r>
    </w:p>
    <w:p w14:paraId="6BC0591E" w14:textId="206EC02B" w:rsidR="00A8001F" w:rsidRPr="00A8001F" w:rsidRDefault="00A8001F" w:rsidP="00A8001F">
      <w:pPr>
        <w:rPr>
          <w:rFonts w:ascii="Times New Roman" w:hAnsi="Times New Roman" w:cs="Times New Roman"/>
          <w:b/>
          <w:bCs/>
          <w:sz w:val="24"/>
          <w:szCs w:val="24"/>
        </w:rPr>
      </w:pPr>
      <w:r>
        <w:rPr>
          <w:rFonts w:ascii="Times New Roman" w:hAnsi="Times New Roman" w:cs="Times New Roman"/>
          <w:b/>
          <w:bCs/>
          <w:sz w:val="24"/>
          <w:szCs w:val="24"/>
        </w:rPr>
        <w:t>What</w:t>
      </w:r>
      <w:r w:rsidRPr="00A8001F">
        <w:rPr>
          <w:rFonts w:ascii="Times New Roman" w:hAnsi="Times New Roman" w:cs="Times New Roman"/>
          <w:b/>
          <w:bCs/>
          <w:sz w:val="24"/>
          <w:szCs w:val="24"/>
        </w:rPr>
        <w:t xml:space="preserve"> was </w:t>
      </w:r>
      <w:r>
        <w:rPr>
          <w:rFonts w:ascii="Times New Roman" w:hAnsi="Times New Roman" w:cs="Times New Roman"/>
          <w:b/>
          <w:bCs/>
          <w:sz w:val="24"/>
          <w:szCs w:val="24"/>
        </w:rPr>
        <w:t>the</w:t>
      </w:r>
      <w:r w:rsidRPr="00A8001F">
        <w:rPr>
          <w:rFonts w:ascii="Times New Roman" w:hAnsi="Times New Roman" w:cs="Times New Roman"/>
          <w:b/>
          <w:bCs/>
          <w:sz w:val="24"/>
          <w:szCs w:val="24"/>
        </w:rPr>
        <w:t xml:space="preserve"> problem </w:t>
      </w:r>
      <w:r>
        <w:rPr>
          <w:rFonts w:ascii="Times New Roman" w:hAnsi="Times New Roman" w:cs="Times New Roman"/>
          <w:b/>
          <w:bCs/>
          <w:sz w:val="24"/>
          <w:szCs w:val="24"/>
        </w:rPr>
        <w:t>being</w:t>
      </w:r>
      <w:r w:rsidRPr="00A8001F">
        <w:rPr>
          <w:rFonts w:ascii="Times New Roman" w:hAnsi="Times New Roman" w:cs="Times New Roman"/>
          <w:b/>
          <w:bCs/>
          <w:sz w:val="24"/>
          <w:szCs w:val="24"/>
        </w:rPr>
        <w:t xml:space="preserve"> solve</w:t>
      </w:r>
      <w:r>
        <w:rPr>
          <w:rFonts w:ascii="Times New Roman" w:hAnsi="Times New Roman" w:cs="Times New Roman"/>
          <w:b/>
          <w:bCs/>
          <w:sz w:val="24"/>
          <w:szCs w:val="24"/>
        </w:rPr>
        <w:t>d</w:t>
      </w:r>
      <w:r w:rsidRPr="00A8001F">
        <w:rPr>
          <w:rFonts w:ascii="Times New Roman" w:hAnsi="Times New Roman" w:cs="Times New Roman"/>
          <w:b/>
          <w:bCs/>
          <w:sz w:val="24"/>
          <w:szCs w:val="24"/>
        </w:rPr>
        <w:t>?</w:t>
      </w:r>
    </w:p>
    <w:p w14:paraId="1979ABCB" w14:textId="68E18EF9" w:rsidR="00A8001F" w:rsidRPr="00FB385C" w:rsidRDefault="000E4B97" w:rsidP="00FB385C">
      <w:pPr>
        <w:jc w:val="both"/>
        <w:rPr>
          <w:rFonts w:ascii="Times New Roman" w:hAnsi="Times New Roman" w:cs="Times New Roman"/>
          <w:sz w:val="24"/>
          <w:szCs w:val="24"/>
        </w:rPr>
      </w:pPr>
      <w:r w:rsidRPr="000E4B97">
        <w:rPr>
          <w:rFonts w:ascii="Times New Roman" w:hAnsi="Times New Roman" w:cs="Times New Roman"/>
          <w:sz w:val="24"/>
          <w:szCs w:val="24"/>
        </w:rPr>
        <w:t>The project sought to solve the problem of accurately predicting housing prices based on a combination of structural, locational, and amenity-related features. Specifically, the task was to model the relationship between factors such as property size, number of bedrooms and bathrooms, number of stories, access to main roads, presence of amenities like air conditioning or a guestroom, parking availability, and furnishing status, and the overall market price of a house. By developing a predictive model, the study aimed not only to estimate property values with greater accuracy but also to identify which features most strongly drive housing prices.</w:t>
      </w:r>
    </w:p>
    <w:p w14:paraId="10D11274" w14:textId="77777777" w:rsidR="004C0B62" w:rsidRPr="00A8001F" w:rsidRDefault="004C0B62" w:rsidP="004C0B62">
      <w:pPr>
        <w:rPr>
          <w:rFonts w:ascii="Times New Roman" w:hAnsi="Times New Roman" w:cs="Times New Roman"/>
          <w:b/>
          <w:bCs/>
          <w:sz w:val="24"/>
          <w:szCs w:val="24"/>
        </w:rPr>
      </w:pPr>
      <w:r w:rsidRPr="00A8001F">
        <w:rPr>
          <w:rFonts w:ascii="Times New Roman" w:hAnsi="Times New Roman" w:cs="Times New Roman"/>
          <w:b/>
          <w:bCs/>
          <w:sz w:val="24"/>
          <w:szCs w:val="24"/>
        </w:rPr>
        <w:t>Why was this problem important to solve?</w:t>
      </w:r>
    </w:p>
    <w:p w14:paraId="7B1AA009" w14:textId="0B5F68FF" w:rsidR="00134A34" w:rsidRPr="00134A34" w:rsidRDefault="00B66497" w:rsidP="00B66497">
      <w:pPr>
        <w:pStyle w:val="ListParagraph"/>
        <w:jc w:val="both"/>
        <w:rPr>
          <w:rFonts w:ascii="Times New Roman" w:hAnsi="Times New Roman" w:cs="Times New Roman"/>
          <w:sz w:val="24"/>
          <w:szCs w:val="24"/>
        </w:rPr>
      </w:pPr>
      <w:r w:rsidRPr="00B66497">
        <w:rPr>
          <w:rFonts w:ascii="Times New Roman" w:hAnsi="Times New Roman" w:cs="Times New Roman"/>
          <w:sz w:val="24"/>
          <w:szCs w:val="24"/>
        </w:rPr>
        <w:t>Accurately predicting housing prices carries significant value for a wide range of stakeholders. For prospective buyers and sellers, reliable price predictions provide transparency and support fair negotiations. For real estate professionals and developers, predictive models can streamline valuation processes and guide investment strategies. Financial institutions can use these insights to better assess lending risks, while policymakers gain a deeper understanding of housing affordability and market dynamics. More broadly, solving this problem contributes to the development of data-driven decision-making in the real estate sector, where prices are influenced by a complex mix of structural attributes and location-based factors</w:t>
      </w:r>
      <w:r w:rsidR="00134A34" w:rsidRPr="00134A34">
        <w:rPr>
          <w:rFonts w:ascii="Times New Roman" w:hAnsi="Times New Roman" w:cs="Times New Roman"/>
          <w:sz w:val="24"/>
          <w:szCs w:val="24"/>
        </w:rPr>
        <w:t xml:space="preserve"> </w:t>
      </w:r>
    </w:p>
    <w:p w14:paraId="7694C32D" w14:textId="64DDDB74" w:rsidR="004C0B62" w:rsidRPr="00A8001F" w:rsidRDefault="004C0B62" w:rsidP="004865B7">
      <w:pPr>
        <w:rPr>
          <w:rFonts w:ascii="Times New Roman" w:hAnsi="Times New Roman" w:cs="Times New Roman"/>
          <w:b/>
          <w:bCs/>
          <w:sz w:val="24"/>
          <w:szCs w:val="24"/>
        </w:rPr>
      </w:pPr>
      <w:r w:rsidRPr="00A8001F">
        <w:rPr>
          <w:rFonts w:ascii="Times New Roman" w:hAnsi="Times New Roman" w:cs="Times New Roman"/>
          <w:b/>
          <w:bCs/>
          <w:sz w:val="24"/>
          <w:szCs w:val="24"/>
        </w:rPr>
        <w:t>How was the data acquired?</w:t>
      </w:r>
    </w:p>
    <w:p w14:paraId="6F4A98A6" w14:textId="33D91436" w:rsidR="000041CA" w:rsidRPr="000041CA" w:rsidRDefault="00B66497" w:rsidP="00B66497">
      <w:pPr>
        <w:pStyle w:val="ListParagraph"/>
        <w:rPr>
          <w:rFonts w:ascii="Times New Roman" w:hAnsi="Times New Roman" w:cs="Times New Roman"/>
          <w:sz w:val="24"/>
          <w:szCs w:val="24"/>
        </w:rPr>
      </w:pPr>
      <w:r w:rsidRPr="009C4A07">
        <w:rPr>
          <w:rFonts w:ascii="Times New Roman" w:hAnsi="Times New Roman" w:cs="Times New Roman"/>
          <w:sz w:val="24"/>
          <w:szCs w:val="24"/>
        </w:rPr>
        <w:t>The dataset was taken from a housing CSV file with 545 records, containing 13 variables (6 numerical, 7 categorical). It originated from publicly available housing datasets often used for learning regression modeling</w:t>
      </w:r>
      <w:r w:rsidR="00FB385C">
        <w:rPr>
          <w:rFonts w:ascii="Times New Roman" w:hAnsi="Times New Roman" w:cs="Times New Roman"/>
          <w:sz w:val="24"/>
          <w:szCs w:val="24"/>
        </w:rPr>
        <w:t>.</w:t>
      </w:r>
    </w:p>
    <w:p w14:paraId="6227007E" w14:textId="77777777" w:rsidR="004C0B62" w:rsidRPr="004C0B62" w:rsidRDefault="004C0B62" w:rsidP="004C0B62">
      <w:pPr>
        <w:rPr>
          <w:rFonts w:ascii="Times New Roman" w:hAnsi="Times New Roman" w:cs="Times New Roman"/>
          <w:b/>
          <w:bCs/>
          <w:sz w:val="32"/>
          <w:szCs w:val="32"/>
        </w:rPr>
      </w:pPr>
      <w:r w:rsidRPr="004C0B62">
        <w:rPr>
          <w:rFonts w:ascii="Times New Roman" w:hAnsi="Times New Roman" w:cs="Times New Roman"/>
          <w:b/>
          <w:bCs/>
          <w:sz w:val="32"/>
          <w:szCs w:val="32"/>
        </w:rPr>
        <w:t>Methods and Results</w:t>
      </w:r>
    </w:p>
    <w:p w14:paraId="0D4AC7E7" w14:textId="77777777" w:rsidR="004C0B62" w:rsidRPr="00A8001F" w:rsidRDefault="004C0B62" w:rsidP="004C0B62">
      <w:pPr>
        <w:rPr>
          <w:rFonts w:ascii="Times New Roman" w:hAnsi="Times New Roman" w:cs="Times New Roman"/>
          <w:b/>
          <w:bCs/>
          <w:sz w:val="24"/>
          <w:szCs w:val="24"/>
        </w:rPr>
      </w:pPr>
      <w:r w:rsidRPr="00A8001F">
        <w:rPr>
          <w:rFonts w:ascii="Times New Roman" w:hAnsi="Times New Roman" w:cs="Times New Roman"/>
          <w:b/>
          <w:bCs/>
          <w:sz w:val="24"/>
          <w:szCs w:val="24"/>
        </w:rPr>
        <w:t>What steps were taken to prepare the data?</w:t>
      </w:r>
    </w:p>
    <w:p w14:paraId="43D5D9B3" w14:textId="77777777" w:rsidR="00B66497" w:rsidRPr="009C4A07" w:rsidRDefault="00B66497" w:rsidP="00B66497">
      <w:pPr>
        <w:numPr>
          <w:ilvl w:val="0"/>
          <w:numId w:val="13"/>
        </w:numPr>
        <w:spacing w:line="278" w:lineRule="auto"/>
      </w:pPr>
      <w:r w:rsidRPr="009C4A07">
        <w:rPr>
          <w:b/>
          <w:bCs/>
        </w:rPr>
        <w:t>Exploration</w:t>
      </w:r>
      <w:r w:rsidRPr="009C4A07">
        <w:t xml:space="preserve"> – Checked descriptive statistics and distributions (e.g., area ranged 1,650–16,200 </w:t>
      </w:r>
      <w:proofErr w:type="spellStart"/>
      <w:r w:rsidRPr="009C4A07">
        <w:t>sqft</w:t>
      </w:r>
      <w:proofErr w:type="spellEnd"/>
      <w:r w:rsidRPr="009C4A07">
        <w:t>).</w:t>
      </w:r>
    </w:p>
    <w:p w14:paraId="7E0D7846" w14:textId="77777777" w:rsidR="00B66497" w:rsidRPr="009C4A07" w:rsidRDefault="00B66497" w:rsidP="00B66497">
      <w:pPr>
        <w:numPr>
          <w:ilvl w:val="0"/>
          <w:numId w:val="13"/>
        </w:numPr>
        <w:spacing w:line="278" w:lineRule="auto"/>
      </w:pPr>
      <w:r w:rsidRPr="009C4A07">
        <w:rPr>
          <w:b/>
          <w:bCs/>
        </w:rPr>
        <w:t>Handling Categorical Data</w:t>
      </w:r>
      <w:r w:rsidRPr="009C4A07">
        <w:t xml:space="preserve"> – Converted “yes/no” columns into binary (0/1).</w:t>
      </w:r>
    </w:p>
    <w:p w14:paraId="65CC03DF" w14:textId="77777777" w:rsidR="00B66497" w:rsidRPr="009C4A07" w:rsidRDefault="00B66497" w:rsidP="00B66497">
      <w:pPr>
        <w:numPr>
          <w:ilvl w:val="0"/>
          <w:numId w:val="13"/>
        </w:numPr>
        <w:spacing w:line="278" w:lineRule="auto"/>
      </w:pPr>
      <w:r w:rsidRPr="009C4A07">
        <w:rPr>
          <w:b/>
          <w:bCs/>
        </w:rPr>
        <w:t>Dummy Encoding</w:t>
      </w:r>
      <w:r w:rsidRPr="009C4A07">
        <w:t xml:space="preserve"> – Converted </w:t>
      </w:r>
      <w:proofErr w:type="spellStart"/>
      <w:r w:rsidRPr="009C4A07">
        <w:t>furnishingstatus</w:t>
      </w:r>
      <w:proofErr w:type="spellEnd"/>
      <w:r w:rsidRPr="009C4A07">
        <w:t xml:space="preserve"> into multiple dummy variables, dropping one to avoid multicollinearity.</w:t>
      </w:r>
    </w:p>
    <w:p w14:paraId="5EBD7852" w14:textId="77777777" w:rsidR="00B66497" w:rsidRPr="009C4A07" w:rsidRDefault="00B66497" w:rsidP="00B66497">
      <w:pPr>
        <w:numPr>
          <w:ilvl w:val="0"/>
          <w:numId w:val="13"/>
        </w:numPr>
        <w:spacing w:line="278" w:lineRule="auto"/>
      </w:pPr>
      <w:r w:rsidRPr="009C4A07">
        <w:rPr>
          <w:b/>
          <w:bCs/>
        </w:rPr>
        <w:t>Feature Scaling</w:t>
      </w:r>
      <w:r w:rsidRPr="009C4A07">
        <w:t xml:space="preserve"> – Applied </w:t>
      </w:r>
      <w:proofErr w:type="spellStart"/>
      <w:r w:rsidRPr="009C4A07">
        <w:t>MinMax</w:t>
      </w:r>
      <w:proofErr w:type="spellEnd"/>
      <w:r w:rsidRPr="009C4A07">
        <w:t xml:space="preserve"> scaling for area to normalize features.</w:t>
      </w:r>
    </w:p>
    <w:p w14:paraId="5B055232" w14:textId="77777777" w:rsidR="00B66497" w:rsidRDefault="00B66497" w:rsidP="00B66497">
      <w:r w:rsidRPr="009C4A07">
        <w:rPr>
          <w:b/>
          <w:bCs/>
        </w:rPr>
        <w:t>Feature Analysis</w:t>
      </w:r>
      <w:r w:rsidRPr="009C4A07">
        <w:t xml:space="preserve"> – Correlation analysis showed area, bathrooms, and stories had the strongest relationship with price, while features like basement and furnishing status were weak predictors</w:t>
      </w:r>
    </w:p>
    <w:p w14:paraId="08E3B280" w14:textId="2E53AC4A" w:rsidR="004C0B62" w:rsidRPr="00A8001F" w:rsidRDefault="004C0B62" w:rsidP="00B66497">
      <w:pPr>
        <w:rPr>
          <w:rFonts w:ascii="Times New Roman" w:hAnsi="Times New Roman" w:cs="Times New Roman"/>
          <w:b/>
          <w:bCs/>
          <w:sz w:val="24"/>
          <w:szCs w:val="24"/>
        </w:rPr>
      </w:pPr>
      <w:r w:rsidRPr="00A8001F">
        <w:rPr>
          <w:rFonts w:ascii="Times New Roman" w:hAnsi="Times New Roman" w:cs="Times New Roman"/>
          <w:b/>
          <w:bCs/>
          <w:sz w:val="24"/>
          <w:szCs w:val="24"/>
        </w:rPr>
        <w:t>How was this problem solved?</w:t>
      </w:r>
    </w:p>
    <w:p w14:paraId="63C6E5E3" w14:textId="4E53DD3F" w:rsidR="004E39C1" w:rsidRDefault="004E39C1" w:rsidP="004E39C1">
      <w:pPr>
        <w:pStyle w:val="HTMLPreformatted"/>
        <w:numPr>
          <w:ilvl w:val="0"/>
          <w:numId w:val="7"/>
        </w:numPr>
        <w:tabs>
          <w:tab w:val="clear" w:pos="720"/>
          <w:tab w:val="clear" w:pos="916"/>
          <w:tab w:val="left" w:pos="360"/>
        </w:tabs>
        <w:spacing w:line="480" w:lineRule="auto"/>
        <w:jc w:val="both"/>
        <w:rPr>
          <w:rFonts w:ascii="Times New Roman" w:hAnsi="Times New Roman" w:cs="Times New Roman"/>
          <w:sz w:val="24"/>
          <w:szCs w:val="24"/>
        </w:rPr>
      </w:pPr>
      <w:r w:rsidRPr="004E39C1">
        <w:rPr>
          <w:rFonts w:ascii="Times New Roman" w:hAnsi="Times New Roman" w:cs="Times New Roman"/>
          <w:sz w:val="24"/>
          <w:szCs w:val="24"/>
        </w:rPr>
        <w:t xml:space="preserve">The whole process mainly followed </w:t>
      </w:r>
      <w:r w:rsidR="00AD06E9">
        <w:rPr>
          <w:rFonts w:ascii="Times New Roman" w:hAnsi="Times New Roman" w:cs="Times New Roman"/>
          <w:sz w:val="24"/>
          <w:szCs w:val="24"/>
        </w:rPr>
        <w:t xml:space="preserve">the </w:t>
      </w:r>
      <w:r w:rsidRPr="004E39C1">
        <w:rPr>
          <w:rFonts w:ascii="Times New Roman" w:hAnsi="Times New Roman" w:cs="Times New Roman"/>
          <w:sz w:val="24"/>
          <w:szCs w:val="24"/>
        </w:rPr>
        <w:t xml:space="preserve">CRISP </w:t>
      </w:r>
      <w:r w:rsidR="00AD06E9">
        <w:rPr>
          <w:rFonts w:ascii="Times New Roman" w:hAnsi="Times New Roman" w:cs="Times New Roman"/>
          <w:sz w:val="24"/>
          <w:szCs w:val="24"/>
        </w:rPr>
        <w:t>process</w:t>
      </w:r>
      <w:r w:rsidRPr="004E39C1">
        <w:rPr>
          <w:rFonts w:ascii="Times New Roman" w:hAnsi="Times New Roman" w:cs="Times New Roman"/>
          <w:sz w:val="24"/>
          <w:szCs w:val="24"/>
        </w:rPr>
        <w:t xml:space="preserve">. It went through data preparation, model training, model optimization, evaluation and selection process. </w:t>
      </w:r>
    </w:p>
    <w:p w14:paraId="4A07157F" w14:textId="0CDE965C" w:rsidR="00AD06E9" w:rsidRDefault="00AD06E9" w:rsidP="004E39C1">
      <w:pPr>
        <w:pStyle w:val="HTMLPreformatted"/>
        <w:numPr>
          <w:ilvl w:val="0"/>
          <w:numId w:val="7"/>
        </w:numPr>
        <w:tabs>
          <w:tab w:val="clear" w:pos="720"/>
          <w:tab w:val="clear" w:pos="916"/>
          <w:tab w:val="left" w:pos="360"/>
        </w:tabs>
        <w:spacing w:line="480" w:lineRule="auto"/>
        <w:jc w:val="both"/>
        <w:rPr>
          <w:rFonts w:ascii="Times New Roman" w:hAnsi="Times New Roman" w:cs="Times New Roman"/>
          <w:sz w:val="24"/>
          <w:szCs w:val="24"/>
        </w:rPr>
      </w:pPr>
      <w:r>
        <w:rPr>
          <w:rFonts w:ascii="Times New Roman" w:hAnsi="Times New Roman" w:cs="Times New Roman"/>
          <w:sz w:val="24"/>
          <w:szCs w:val="24"/>
        </w:rPr>
        <w:t>After model buildings, various models were evaluated.</w:t>
      </w:r>
    </w:p>
    <w:p w14:paraId="73F4530B" w14:textId="5E0AA803" w:rsidR="00622D90" w:rsidRPr="00AD06E9" w:rsidRDefault="00AD06E9" w:rsidP="00AD06E9">
      <w:pPr>
        <w:pStyle w:val="HTMLPreformatted"/>
        <w:numPr>
          <w:ilvl w:val="0"/>
          <w:numId w:val="7"/>
        </w:numPr>
        <w:tabs>
          <w:tab w:val="clear" w:pos="916"/>
          <w:tab w:val="clear" w:pos="1832"/>
          <w:tab w:val="left" w:pos="360"/>
          <w:tab w:val="left" w:pos="720"/>
        </w:tabs>
        <w:spacing w:line="480" w:lineRule="auto"/>
        <w:ind w:left="360" w:firstLine="0"/>
        <w:jc w:val="both"/>
        <w:rPr>
          <w:rFonts w:ascii="Times New Roman" w:hAnsi="Times New Roman" w:cs="Times New Roman"/>
          <w:sz w:val="28"/>
          <w:szCs w:val="28"/>
        </w:rPr>
      </w:pPr>
      <w:r w:rsidRPr="00AD06E9">
        <w:rPr>
          <w:rFonts w:ascii="Times New Roman" w:hAnsi="Times New Roman" w:cs="Times New Roman"/>
          <w:sz w:val="24"/>
          <w:szCs w:val="24"/>
        </w:rPr>
        <w:t>Based on evaluation, a model was suggested.</w:t>
      </w:r>
    </w:p>
    <w:p w14:paraId="22439A37" w14:textId="2BEFFEB1" w:rsidR="004C0B62" w:rsidRDefault="004C0B62" w:rsidP="00E57F54">
      <w:pPr>
        <w:rPr>
          <w:rFonts w:ascii="Times New Roman" w:hAnsi="Times New Roman" w:cs="Times New Roman"/>
          <w:b/>
          <w:bCs/>
          <w:sz w:val="24"/>
          <w:szCs w:val="24"/>
        </w:rPr>
      </w:pPr>
      <w:r w:rsidRPr="00A8001F">
        <w:rPr>
          <w:rFonts w:ascii="Times New Roman" w:hAnsi="Times New Roman" w:cs="Times New Roman"/>
          <w:b/>
          <w:bCs/>
          <w:sz w:val="24"/>
          <w:szCs w:val="24"/>
        </w:rPr>
        <w:t>What modeling techniques were used?</w:t>
      </w:r>
    </w:p>
    <w:p w14:paraId="5ADFDD9A" w14:textId="77777777" w:rsidR="00B66497" w:rsidRPr="009C4A07" w:rsidRDefault="00B66497" w:rsidP="00B66497">
      <w:pPr>
        <w:numPr>
          <w:ilvl w:val="0"/>
          <w:numId w:val="14"/>
        </w:numPr>
        <w:spacing w:line="278" w:lineRule="auto"/>
      </w:pPr>
      <w:r w:rsidRPr="009C4A07">
        <w:t xml:space="preserve">Linear regression was chosen for </w:t>
      </w:r>
      <w:r w:rsidRPr="009C4A07">
        <w:rPr>
          <w:b/>
          <w:bCs/>
        </w:rPr>
        <w:t>interpretability</w:t>
      </w:r>
      <w:r w:rsidRPr="009C4A07">
        <w:t xml:space="preserve"> and simplicity, allowing insights into how each feature influences housing prices.</w:t>
      </w:r>
    </w:p>
    <w:p w14:paraId="594554FB" w14:textId="77777777" w:rsidR="00B66497" w:rsidRPr="009C4A07" w:rsidRDefault="00B66497" w:rsidP="00B66497">
      <w:pPr>
        <w:numPr>
          <w:ilvl w:val="0"/>
          <w:numId w:val="14"/>
        </w:numPr>
        <w:spacing w:line="278" w:lineRule="auto"/>
      </w:pPr>
      <w:r w:rsidRPr="009C4A07">
        <w:t>Feature correlation and hypothesis testing were used to better understand variable importance.</w:t>
      </w:r>
    </w:p>
    <w:p w14:paraId="167FEEEC" w14:textId="51C20FA1" w:rsidR="004C0B62" w:rsidRPr="00A8001F" w:rsidRDefault="004C0B62" w:rsidP="004C0B62">
      <w:pPr>
        <w:rPr>
          <w:rFonts w:ascii="Times New Roman" w:hAnsi="Times New Roman" w:cs="Times New Roman"/>
          <w:b/>
          <w:bCs/>
          <w:sz w:val="24"/>
          <w:szCs w:val="24"/>
        </w:rPr>
      </w:pPr>
      <w:r w:rsidRPr="00A8001F">
        <w:rPr>
          <w:rFonts w:ascii="Times New Roman" w:hAnsi="Times New Roman" w:cs="Times New Roman"/>
          <w:b/>
          <w:bCs/>
          <w:sz w:val="24"/>
          <w:szCs w:val="24"/>
        </w:rPr>
        <w:t>Why did the team choose the methods/models they did?</w:t>
      </w:r>
    </w:p>
    <w:p w14:paraId="5E206D0B" w14:textId="0757BC58" w:rsidR="009B1745" w:rsidRDefault="009B1745" w:rsidP="00953F38">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 xml:space="preserve">Since the problem is to predict a </w:t>
      </w:r>
      <w:r w:rsidRPr="009B1745">
        <w:rPr>
          <w:rFonts w:ascii="Times New Roman" w:hAnsi="Times New Roman" w:cs="Times New Roman"/>
          <w:sz w:val="24"/>
          <w:szCs w:val="24"/>
        </w:rPr>
        <w:t>numerical/continuous</w:t>
      </w:r>
      <w:r>
        <w:rPr>
          <w:rFonts w:ascii="Times New Roman" w:hAnsi="Times New Roman" w:cs="Times New Roman"/>
          <w:sz w:val="24"/>
          <w:szCs w:val="24"/>
        </w:rPr>
        <w:t xml:space="preserve"> </w:t>
      </w:r>
      <w:r w:rsidR="00394BC2">
        <w:rPr>
          <w:rFonts w:ascii="Times New Roman" w:hAnsi="Times New Roman" w:cs="Times New Roman"/>
          <w:sz w:val="24"/>
          <w:szCs w:val="24"/>
        </w:rPr>
        <w:t>value,</w:t>
      </w:r>
      <w:r>
        <w:rPr>
          <w:rFonts w:ascii="Times New Roman" w:hAnsi="Times New Roman" w:cs="Times New Roman"/>
          <w:sz w:val="24"/>
          <w:szCs w:val="24"/>
        </w:rPr>
        <w:t xml:space="preserve"> it is a regression problem</w:t>
      </w:r>
      <w:r w:rsidR="00394BC2">
        <w:rPr>
          <w:rFonts w:ascii="Times New Roman" w:hAnsi="Times New Roman" w:cs="Times New Roman"/>
          <w:sz w:val="24"/>
          <w:szCs w:val="24"/>
        </w:rPr>
        <w:t>. V</w:t>
      </w:r>
      <w:r>
        <w:rPr>
          <w:rFonts w:ascii="Times New Roman" w:hAnsi="Times New Roman" w:cs="Times New Roman"/>
          <w:sz w:val="24"/>
          <w:szCs w:val="24"/>
        </w:rPr>
        <w:t xml:space="preserve">arious regressors </w:t>
      </w:r>
      <w:r w:rsidR="00711B1B">
        <w:rPr>
          <w:rFonts w:ascii="Times New Roman" w:hAnsi="Times New Roman" w:cs="Times New Roman"/>
          <w:sz w:val="24"/>
          <w:szCs w:val="24"/>
        </w:rPr>
        <w:t xml:space="preserve">models </w:t>
      </w:r>
      <w:r>
        <w:rPr>
          <w:rFonts w:ascii="Times New Roman" w:hAnsi="Times New Roman" w:cs="Times New Roman"/>
          <w:sz w:val="24"/>
          <w:szCs w:val="24"/>
        </w:rPr>
        <w:t xml:space="preserve">are used. </w:t>
      </w:r>
    </w:p>
    <w:p w14:paraId="596088A8" w14:textId="66AEE1FC" w:rsidR="00953F38" w:rsidRPr="00953F38" w:rsidRDefault="00953F38" w:rsidP="00953F38">
      <w:pPr>
        <w:pStyle w:val="ListParagraph"/>
        <w:numPr>
          <w:ilvl w:val="0"/>
          <w:numId w:val="8"/>
        </w:numPr>
        <w:rPr>
          <w:rFonts w:ascii="Times New Roman" w:hAnsi="Times New Roman" w:cs="Times New Roman"/>
          <w:sz w:val="24"/>
          <w:szCs w:val="24"/>
        </w:rPr>
      </w:pPr>
      <w:r w:rsidRPr="00953F38">
        <w:rPr>
          <w:rFonts w:ascii="Times New Roman" w:hAnsi="Times New Roman" w:cs="Times New Roman"/>
          <w:sz w:val="24"/>
          <w:szCs w:val="24"/>
        </w:rPr>
        <w:t>Since this is an exercise coding, so author picked as many models as possible to pick and choose.</w:t>
      </w:r>
    </w:p>
    <w:p w14:paraId="1DD80D2D" w14:textId="658237F3" w:rsidR="004C0B62" w:rsidRPr="00A8001F" w:rsidRDefault="004C0B62" w:rsidP="00E57F54">
      <w:pPr>
        <w:rPr>
          <w:rFonts w:ascii="Times New Roman" w:hAnsi="Times New Roman" w:cs="Times New Roman"/>
          <w:b/>
          <w:bCs/>
          <w:sz w:val="24"/>
          <w:szCs w:val="24"/>
        </w:rPr>
      </w:pPr>
      <w:r w:rsidRPr="00A8001F">
        <w:rPr>
          <w:rFonts w:ascii="Times New Roman" w:hAnsi="Times New Roman" w:cs="Times New Roman"/>
          <w:b/>
          <w:bCs/>
          <w:sz w:val="24"/>
          <w:szCs w:val="24"/>
        </w:rPr>
        <w:t>What metrics were used to evaluate the results? Why w</w:t>
      </w:r>
      <w:r w:rsidR="00711B1B" w:rsidRPr="00A8001F">
        <w:rPr>
          <w:rFonts w:ascii="Times New Roman" w:hAnsi="Times New Roman" w:cs="Times New Roman"/>
          <w:b/>
          <w:bCs/>
          <w:sz w:val="24"/>
          <w:szCs w:val="24"/>
        </w:rPr>
        <w:t>ere</w:t>
      </w:r>
      <w:r w:rsidRPr="00A8001F">
        <w:rPr>
          <w:rFonts w:ascii="Times New Roman" w:hAnsi="Times New Roman" w:cs="Times New Roman"/>
          <w:b/>
          <w:bCs/>
          <w:sz w:val="24"/>
          <w:szCs w:val="24"/>
        </w:rPr>
        <w:t xml:space="preserve"> th</w:t>
      </w:r>
      <w:r w:rsidR="00711B1B" w:rsidRPr="00A8001F">
        <w:rPr>
          <w:rFonts w:ascii="Times New Roman" w:hAnsi="Times New Roman" w:cs="Times New Roman"/>
          <w:b/>
          <w:bCs/>
          <w:sz w:val="24"/>
          <w:szCs w:val="24"/>
        </w:rPr>
        <w:t>ese</w:t>
      </w:r>
      <w:r w:rsidRPr="00A8001F">
        <w:rPr>
          <w:rFonts w:ascii="Times New Roman" w:hAnsi="Times New Roman" w:cs="Times New Roman"/>
          <w:b/>
          <w:bCs/>
          <w:sz w:val="24"/>
          <w:szCs w:val="24"/>
        </w:rPr>
        <w:t xml:space="preserve"> metric</w:t>
      </w:r>
      <w:r w:rsidR="00711B1B" w:rsidRPr="00A8001F">
        <w:rPr>
          <w:rFonts w:ascii="Times New Roman" w:hAnsi="Times New Roman" w:cs="Times New Roman"/>
          <w:b/>
          <w:bCs/>
          <w:sz w:val="24"/>
          <w:szCs w:val="24"/>
        </w:rPr>
        <w:t>s</w:t>
      </w:r>
      <w:r w:rsidRPr="00A8001F">
        <w:rPr>
          <w:rFonts w:ascii="Times New Roman" w:hAnsi="Times New Roman" w:cs="Times New Roman"/>
          <w:b/>
          <w:bCs/>
          <w:sz w:val="24"/>
          <w:szCs w:val="24"/>
        </w:rPr>
        <w:t xml:space="preserve"> chosen?</w:t>
      </w:r>
    </w:p>
    <w:p w14:paraId="31B583C3" w14:textId="77777777" w:rsidR="00B66497" w:rsidRPr="009C4A07" w:rsidRDefault="00B66497" w:rsidP="00B66497">
      <w:pPr>
        <w:numPr>
          <w:ilvl w:val="0"/>
          <w:numId w:val="8"/>
        </w:numPr>
        <w:spacing w:line="278" w:lineRule="auto"/>
        <w:rPr>
          <w:rFonts w:ascii="Times New Roman" w:eastAsia="Times New Roman" w:hAnsi="Times New Roman" w:cs="Times New Roman"/>
          <w:sz w:val="24"/>
          <w:szCs w:val="24"/>
        </w:rPr>
      </w:pPr>
      <w:r w:rsidRPr="009C4A07">
        <w:rPr>
          <w:b/>
          <w:bCs/>
        </w:rPr>
        <w:t>Coefficient of Determination (R²)</w:t>
      </w:r>
      <w:r w:rsidRPr="009C4A07">
        <w:t xml:space="preserve"> </w:t>
      </w:r>
      <w:r w:rsidRPr="009C4A07">
        <w:rPr>
          <w:rFonts w:ascii="Times New Roman" w:eastAsia="Times New Roman" w:hAnsi="Times New Roman" w:cs="Times New Roman"/>
          <w:sz w:val="24"/>
          <w:szCs w:val="24"/>
        </w:rPr>
        <w:t>was used.</w:t>
      </w:r>
    </w:p>
    <w:p w14:paraId="1B8CA064" w14:textId="77777777" w:rsidR="00B66497" w:rsidRPr="009C4A07" w:rsidRDefault="00B66497" w:rsidP="00B66497">
      <w:pPr>
        <w:numPr>
          <w:ilvl w:val="0"/>
          <w:numId w:val="8"/>
        </w:numPr>
        <w:spacing w:line="278" w:lineRule="auto"/>
        <w:rPr>
          <w:rFonts w:ascii="Times New Roman" w:eastAsia="Times New Roman" w:hAnsi="Times New Roman" w:cs="Times New Roman"/>
          <w:sz w:val="24"/>
          <w:szCs w:val="24"/>
        </w:rPr>
      </w:pPr>
      <w:r w:rsidRPr="009C4A07">
        <w:rPr>
          <w:rFonts w:ascii="Times New Roman" w:eastAsia="Times New Roman" w:hAnsi="Times New Roman" w:cs="Times New Roman"/>
          <w:sz w:val="24"/>
          <w:szCs w:val="24"/>
        </w:rPr>
        <w:t>R² = 0.</w:t>
      </w:r>
      <w:r w:rsidRPr="009C4A07">
        <w:rPr>
          <w:b/>
          <w:bCs/>
        </w:rPr>
        <w:t>68</w:t>
      </w:r>
      <w:r w:rsidRPr="009C4A07">
        <w:rPr>
          <w:rFonts w:ascii="Times New Roman" w:eastAsia="Times New Roman" w:hAnsi="Times New Roman" w:cs="Times New Roman"/>
          <w:sz w:val="24"/>
          <w:szCs w:val="24"/>
        </w:rPr>
        <w:t>, meaning ~68% of the variation in prices was explained by the features.</w:t>
      </w:r>
    </w:p>
    <w:p w14:paraId="3C58B556" w14:textId="785C6F05" w:rsidR="00953F38" w:rsidRPr="00B66497" w:rsidRDefault="00B66497" w:rsidP="00B66497">
      <w:pPr>
        <w:numPr>
          <w:ilvl w:val="0"/>
          <w:numId w:val="8"/>
        </w:numPr>
        <w:spacing w:line="278" w:lineRule="auto"/>
      </w:pPr>
      <w:r w:rsidRPr="009C4A07">
        <w:rPr>
          <w:rFonts w:ascii="Times New Roman" w:eastAsia="Times New Roman" w:hAnsi="Times New Roman" w:cs="Times New Roman"/>
          <w:sz w:val="24"/>
          <w:szCs w:val="24"/>
        </w:rPr>
        <w:t>This metric was chosen because it directly measures model explanatory power in regression</w:t>
      </w:r>
      <w:r w:rsidRPr="009C4A07">
        <w:t>.</w:t>
      </w:r>
    </w:p>
    <w:p w14:paraId="13410A6A" w14:textId="77777777" w:rsidR="004C0B62" w:rsidRPr="004C0B62" w:rsidRDefault="004C0B62" w:rsidP="004C0B62">
      <w:pPr>
        <w:rPr>
          <w:rFonts w:ascii="Times New Roman" w:hAnsi="Times New Roman" w:cs="Times New Roman"/>
          <w:b/>
          <w:bCs/>
          <w:sz w:val="32"/>
          <w:szCs w:val="32"/>
        </w:rPr>
      </w:pPr>
      <w:r w:rsidRPr="004C0B62">
        <w:rPr>
          <w:rFonts w:ascii="Times New Roman" w:hAnsi="Times New Roman" w:cs="Times New Roman"/>
          <w:b/>
          <w:bCs/>
          <w:sz w:val="32"/>
          <w:szCs w:val="32"/>
        </w:rPr>
        <w:t>Conclusion</w:t>
      </w:r>
    </w:p>
    <w:p w14:paraId="41393BE1" w14:textId="77777777" w:rsidR="004C0B62" w:rsidRPr="00A8001F" w:rsidRDefault="004C0B62" w:rsidP="004C0B62">
      <w:pPr>
        <w:rPr>
          <w:rFonts w:ascii="Times New Roman" w:hAnsi="Times New Roman" w:cs="Times New Roman"/>
          <w:b/>
          <w:bCs/>
          <w:sz w:val="24"/>
          <w:szCs w:val="24"/>
        </w:rPr>
      </w:pPr>
      <w:r w:rsidRPr="00A8001F">
        <w:rPr>
          <w:rFonts w:ascii="Times New Roman" w:hAnsi="Times New Roman" w:cs="Times New Roman"/>
          <w:b/>
          <w:bCs/>
          <w:sz w:val="24"/>
          <w:szCs w:val="24"/>
        </w:rPr>
        <w:t>How were the results or model implemented?</w:t>
      </w:r>
    </w:p>
    <w:p w14:paraId="4DEE1594" w14:textId="46978B62" w:rsidR="00953F38" w:rsidRPr="00B66497" w:rsidRDefault="00B66497" w:rsidP="00B66497">
      <w:pPr>
        <w:numPr>
          <w:ilvl w:val="0"/>
          <w:numId w:val="9"/>
        </w:numPr>
        <w:spacing w:line="278" w:lineRule="auto"/>
      </w:pPr>
      <w:r w:rsidRPr="009C4A07">
        <w:t>The linear regression model was trained and evaluated, providing interpretability of how factors like area, bathrooms, and guestroom presence impacted prices.</w:t>
      </w:r>
      <w:r w:rsidR="00953F38" w:rsidRPr="00B66497">
        <w:rPr>
          <w:rFonts w:ascii="Times New Roman" w:hAnsi="Times New Roman" w:cs="Times New Roman"/>
          <w:sz w:val="24"/>
          <w:szCs w:val="24"/>
        </w:rPr>
        <w:t xml:space="preserve"> </w:t>
      </w:r>
    </w:p>
    <w:p w14:paraId="4BBB097E" w14:textId="77777777" w:rsidR="004C0B62" w:rsidRPr="00A8001F" w:rsidRDefault="004C0B62" w:rsidP="004C0B62">
      <w:pPr>
        <w:rPr>
          <w:rFonts w:ascii="Times New Roman" w:hAnsi="Times New Roman" w:cs="Times New Roman"/>
          <w:b/>
          <w:bCs/>
          <w:sz w:val="24"/>
          <w:szCs w:val="24"/>
        </w:rPr>
      </w:pPr>
      <w:r w:rsidRPr="00A8001F">
        <w:rPr>
          <w:rFonts w:ascii="Times New Roman" w:hAnsi="Times New Roman" w:cs="Times New Roman"/>
          <w:b/>
          <w:bCs/>
          <w:sz w:val="24"/>
          <w:szCs w:val="24"/>
        </w:rPr>
        <w:t>What were the actionable consequences of the case study?</w:t>
      </w:r>
    </w:p>
    <w:p w14:paraId="4AE124BA" w14:textId="77777777" w:rsidR="00D52F2C" w:rsidRPr="009C4A07" w:rsidRDefault="00D52F2C" w:rsidP="00D52F2C">
      <w:pPr>
        <w:numPr>
          <w:ilvl w:val="0"/>
          <w:numId w:val="10"/>
        </w:numPr>
        <w:spacing w:line="278" w:lineRule="auto"/>
      </w:pPr>
      <w:r w:rsidRPr="009C4A07">
        <w:t>Houses with features like guest rooms and air conditioning were found to be more expensive.</w:t>
      </w:r>
    </w:p>
    <w:p w14:paraId="6F47C236" w14:textId="3A4AC458" w:rsidR="00902321" w:rsidRPr="00D52F2C" w:rsidRDefault="00D52F2C" w:rsidP="00D52F2C">
      <w:pPr>
        <w:pStyle w:val="ListParagraph"/>
        <w:numPr>
          <w:ilvl w:val="0"/>
          <w:numId w:val="10"/>
        </w:numPr>
      </w:pPr>
      <w:r w:rsidRPr="009C4A07">
        <w:t>Buyers and realtors could identify which property attributes most strongly influence pricing</w:t>
      </w:r>
      <w:r w:rsidR="00902321" w:rsidRPr="00D52F2C">
        <w:t>.</w:t>
      </w:r>
    </w:p>
    <w:p w14:paraId="6168100C" w14:textId="77777777" w:rsidR="004C0B62" w:rsidRDefault="004C0B62" w:rsidP="004C0B62">
      <w:pPr>
        <w:rPr>
          <w:rFonts w:ascii="Times New Roman" w:hAnsi="Times New Roman" w:cs="Times New Roman"/>
          <w:b/>
          <w:bCs/>
          <w:sz w:val="24"/>
          <w:szCs w:val="24"/>
        </w:rPr>
      </w:pPr>
      <w:r w:rsidRPr="00A8001F">
        <w:rPr>
          <w:rFonts w:ascii="Times New Roman" w:hAnsi="Times New Roman" w:cs="Times New Roman"/>
          <w:b/>
          <w:bCs/>
          <w:sz w:val="24"/>
          <w:szCs w:val="24"/>
        </w:rPr>
        <w:t>What did the team learn from the case study?</w:t>
      </w:r>
    </w:p>
    <w:p w14:paraId="479A9B8B" w14:textId="77777777" w:rsidR="00D52F2C" w:rsidRPr="009C4A07" w:rsidRDefault="00D52F2C" w:rsidP="00D52F2C">
      <w:pPr>
        <w:numPr>
          <w:ilvl w:val="0"/>
          <w:numId w:val="19"/>
        </w:numPr>
        <w:spacing w:line="278" w:lineRule="auto"/>
      </w:pPr>
      <w:r w:rsidRPr="009C4A07">
        <w:t>Not all features have strong predictive power (e.g., furnishing status had low correlation with price).</w:t>
      </w:r>
    </w:p>
    <w:p w14:paraId="114E06A1" w14:textId="77777777" w:rsidR="00D52F2C" w:rsidRPr="009C4A07" w:rsidRDefault="00D52F2C" w:rsidP="00D52F2C">
      <w:pPr>
        <w:numPr>
          <w:ilvl w:val="0"/>
          <w:numId w:val="19"/>
        </w:numPr>
        <w:spacing w:line="278" w:lineRule="auto"/>
      </w:pPr>
      <w:r w:rsidRPr="009C4A07">
        <w:t>Data preprocessing (encoding, scaling) is critical for ensuring regression models behave properly.</w:t>
      </w:r>
    </w:p>
    <w:p w14:paraId="79610DE0" w14:textId="77777777" w:rsidR="00D52F2C" w:rsidRPr="009C4A07" w:rsidRDefault="00D52F2C" w:rsidP="00D52F2C">
      <w:pPr>
        <w:numPr>
          <w:ilvl w:val="0"/>
          <w:numId w:val="19"/>
        </w:numPr>
        <w:spacing w:line="278" w:lineRule="auto"/>
      </w:pPr>
      <w:r w:rsidRPr="009C4A07">
        <w:t>Residual plots revealed some heteroscedasticity and outliers, suggesting linear regression may not fully capture price complexity.</w:t>
      </w:r>
    </w:p>
    <w:p w14:paraId="0566EBF5" w14:textId="703C7E10" w:rsidR="004C0B62" w:rsidRPr="00A8001F" w:rsidRDefault="004C0B62" w:rsidP="004C0B62">
      <w:pPr>
        <w:rPr>
          <w:rFonts w:ascii="Times New Roman" w:hAnsi="Times New Roman" w:cs="Times New Roman"/>
          <w:b/>
          <w:bCs/>
          <w:sz w:val="24"/>
          <w:szCs w:val="24"/>
        </w:rPr>
      </w:pPr>
      <w:r w:rsidRPr="00A8001F">
        <w:rPr>
          <w:rFonts w:ascii="Times New Roman" w:hAnsi="Times New Roman" w:cs="Times New Roman"/>
          <w:b/>
          <w:bCs/>
          <w:sz w:val="24"/>
          <w:szCs w:val="24"/>
        </w:rPr>
        <w:t>How should or would the team approach the problem differently in the future?</w:t>
      </w:r>
    </w:p>
    <w:p w14:paraId="7B772E94" w14:textId="77777777" w:rsidR="00EF7698" w:rsidRPr="009C4A07" w:rsidRDefault="00EF7698" w:rsidP="00EF7698">
      <w:pPr>
        <w:numPr>
          <w:ilvl w:val="0"/>
          <w:numId w:val="10"/>
        </w:numPr>
        <w:spacing w:line="278" w:lineRule="auto"/>
        <w:rPr>
          <w:rFonts w:ascii="Times New Roman" w:hAnsi="Times New Roman" w:cs="Times New Roman"/>
          <w:sz w:val="24"/>
          <w:szCs w:val="24"/>
        </w:rPr>
      </w:pPr>
      <w:r w:rsidRPr="009C4A07">
        <w:rPr>
          <w:rFonts w:ascii="Times New Roman" w:hAnsi="Times New Roman" w:cs="Times New Roman"/>
          <w:sz w:val="24"/>
          <w:szCs w:val="24"/>
        </w:rPr>
        <w:t xml:space="preserve">Use more advanced models like </w:t>
      </w:r>
      <w:r w:rsidRPr="009C4A07">
        <w:rPr>
          <w:rFonts w:ascii="Times New Roman" w:hAnsi="Times New Roman" w:cs="Times New Roman"/>
          <w:b/>
          <w:bCs/>
          <w:sz w:val="24"/>
          <w:szCs w:val="24"/>
        </w:rPr>
        <w:t>Decision Trees, Random Forests, or Gradient Boosting</w:t>
      </w:r>
      <w:r w:rsidRPr="009C4A07">
        <w:rPr>
          <w:rFonts w:ascii="Times New Roman" w:hAnsi="Times New Roman" w:cs="Times New Roman"/>
          <w:sz w:val="24"/>
          <w:szCs w:val="24"/>
        </w:rPr>
        <w:t xml:space="preserve"> to handle non-linear patterns.</w:t>
      </w:r>
    </w:p>
    <w:p w14:paraId="2642E3F8" w14:textId="77777777" w:rsidR="00EF7698" w:rsidRPr="009C4A07" w:rsidRDefault="00EF7698" w:rsidP="00EF7698">
      <w:pPr>
        <w:numPr>
          <w:ilvl w:val="0"/>
          <w:numId w:val="10"/>
        </w:numPr>
        <w:spacing w:line="278" w:lineRule="auto"/>
        <w:rPr>
          <w:rFonts w:ascii="Times New Roman" w:hAnsi="Times New Roman" w:cs="Times New Roman"/>
          <w:sz w:val="24"/>
          <w:szCs w:val="24"/>
        </w:rPr>
      </w:pPr>
      <w:r w:rsidRPr="009C4A07">
        <w:rPr>
          <w:rFonts w:ascii="Times New Roman" w:hAnsi="Times New Roman" w:cs="Times New Roman"/>
          <w:sz w:val="24"/>
          <w:szCs w:val="24"/>
        </w:rPr>
        <w:t>Improve feature engineering (e.g., interaction terms, log transformations).</w:t>
      </w:r>
    </w:p>
    <w:p w14:paraId="6F3072D7" w14:textId="77777777" w:rsidR="00EF7698" w:rsidRPr="009C4A07" w:rsidRDefault="00EF7698" w:rsidP="00EF7698">
      <w:pPr>
        <w:numPr>
          <w:ilvl w:val="0"/>
          <w:numId w:val="10"/>
        </w:numPr>
        <w:spacing w:line="278" w:lineRule="auto"/>
        <w:rPr>
          <w:rFonts w:ascii="Times New Roman" w:hAnsi="Times New Roman" w:cs="Times New Roman"/>
          <w:sz w:val="24"/>
          <w:szCs w:val="24"/>
        </w:rPr>
      </w:pPr>
      <w:r w:rsidRPr="009C4A07">
        <w:rPr>
          <w:rFonts w:ascii="Times New Roman" w:hAnsi="Times New Roman" w:cs="Times New Roman"/>
          <w:sz w:val="24"/>
          <w:szCs w:val="24"/>
        </w:rPr>
        <w:t>Address outliers and heteroscedasticity with robust regression or alternative methods.</w:t>
      </w:r>
    </w:p>
    <w:p w14:paraId="40D37E55" w14:textId="7C7700A3" w:rsidR="006223CF" w:rsidRPr="00EF7698" w:rsidRDefault="00EF7698" w:rsidP="004C0B62">
      <w:pPr>
        <w:numPr>
          <w:ilvl w:val="0"/>
          <w:numId w:val="10"/>
        </w:numPr>
        <w:spacing w:line="278" w:lineRule="auto"/>
        <w:rPr>
          <w:rFonts w:ascii="Times New Roman" w:hAnsi="Times New Roman" w:cs="Times New Roman"/>
          <w:sz w:val="24"/>
          <w:szCs w:val="24"/>
        </w:rPr>
      </w:pPr>
      <w:r w:rsidRPr="009C4A07">
        <w:rPr>
          <w:rFonts w:ascii="Times New Roman" w:hAnsi="Times New Roman" w:cs="Times New Roman"/>
          <w:sz w:val="24"/>
          <w:szCs w:val="24"/>
        </w:rPr>
        <w:t>Collect larger and more recent datasets for better generalizability.</w:t>
      </w:r>
    </w:p>
    <w:p w14:paraId="496A6BEF" w14:textId="0B1CE792" w:rsidR="006223CF" w:rsidRDefault="00A770C8" w:rsidP="004C0B62">
      <w:pPr>
        <w:rPr>
          <w:rFonts w:ascii="Times New Roman" w:hAnsi="Times New Roman" w:cs="Times New Roman"/>
          <w:sz w:val="28"/>
          <w:szCs w:val="28"/>
        </w:rPr>
      </w:pPr>
      <w:r w:rsidRPr="00A770C8">
        <w:rPr>
          <w:rFonts w:ascii="Times New Roman" w:hAnsi="Times New Roman" w:cs="Times New Roman"/>
          <w:b/>
          <w:bCs/>
          <w:sz w:val="28"/>
          <w:szCs w:val="28"/>
          <w:u w:val="single"/>
        </w:rPr>
        <w:t>Resources</w:t>
      </w:r>
      <w:r w:rsidR="006223CF">
        <w:rPr>
          <w:rFonts w:ascii="Times New Roman" w:hAnsi="Times New Roman" w:cs="Times New Roman"/>
          <w:sz w:val="28"/>
          <w:szCs w:val="28"/>
        </w:rPr>
        <w:t>:</w:t>
      </w:r>
    </w:p>
    <w:p w14:paraId="2EE7457B" w14:textId="55D676D2" w:rsidR="006223CF" w:rsidRPr="00524690" w:rsidRDefault="006223CF" w:rsidP="002E4750">
      <w:pPr>
        <w:pStyle w:val="ListParagraph"/>
        <w:numPr>
          <w:ilvl w:val="0"/>
          <w:numId w:val="1"/>
        </w:numPr>
        <w:ind w:left="360"/>
        <w:rPr>
          <w:rFonts w:ascii="Times New Roman" w:hAnsi="Times New Roman" w:cs="Times New Roman"/>
          <w:sz w:val="28"/>
          <w:szCs w:val="28"/>
        </w:rPr>
      </w:pPr>
      <w:r w:rsidRPr="00524690">
        <w:rPr>
          <w:rFonts w:ascii="Times New Roman" w:hAnsi="Times New Roman" w:cs="Times New Roman"/>
          <w:sz w:val="24"/>
          <w:szCs w:val="24"/>
        </w:rPr>
        <w:t xml:space="preserve">Case study </w:t>
      </w:r>
      <w:r w:rsidR="00622D90" w:rsidRPr="00524690">
        <w:rPr>
          <w:rFonts w:ascii="Times New Roman" w:hAnsi="Times New Roman" w:cs="Times New Roman"/>
          <w:sz w:val="24"/>
          <w:szCs w:val="24"/>
        </w:rPr>
        <w:t>dataset</w:t>
      </w:r>
      <w:r w:rsidRPr="00524690">
        <w:rPr>
          <w:rFonts w:ascii="Times New Roman" w:hAnsi="Times New Roman" w:cs="Times New Roman"/>
          <w:sz w:val="24"/>
          <w:szCs w:val="24"/>
        </w:rPr>
        <w:t xml:space="preserve">: </w:t>
      </w:r>
      <w:r w:rsidR="00EF7698" w:rsidRPr="00EF7698">
        <w:rPr>
          <w:rFonts w:ascii="Times New Roman" w:hAnsi="Times New Roman" w:cs="Times New Roman"/>
          <w:sz w:val="24"/>
          <w:szCs w:val="24"/>
        </w:rPr>
        <w:t>https://www.kaggle.com/datasets/camnugent/california-housing-prices</w:t>
      </w:r>
    </w:p>
    <w:p w14:paraId="2FEED010" w14:textId="77777777" w:rsidR="006223CF" w:rsidRPr="004C0B62" w:rsidRDefault="006223CF" w:rsidP="004C0B62">
      <w:pPr>
        <w:rPr>
          <w:rFonts w:ascii="Times New Roman" w:hAnsi="Times New Roman" w:cs="Times New Roman"/>
          <w:sz w:val="28"/>
          <w:szCs w:val="28"/>
        </w:rPr>
      </w:pPr>
    </w:p>
    <w:sectPr w:rsidR="006223CF" w:rsidRPr="004C0B6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A4053"/>
    <w:multiLevelType w:val="multilevel"/>
    <w:tmpl w:val="FA04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F3E0E"/>
    <w:multiLevelType w:val="multilevel"/>
    <w:tmpl w:val="141E30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65A12"/>
    <w:multiLevelType w:val="multilevel"/>
    <w:tmpl w:val="5884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A4A68"/>
    <w:multiLevelType w:val="hybridMultilevel"/>
    <w:tmpl w:val="5AFCE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825DD5"/>
    <w:multiLevelType w:val="multilevel"/>
    <w:tmpl w:val="141E30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A1BA0"/>
    <w:multiLevelType w:val="hybridMultilevel"/>
    <w:tmpl w:val="1A604B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53277FF"/>
    <w:multiLevelType w:val="multilevel"/>
    <w:tmpl w:val="A710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D31F31"/>
    <w:multiLevelType w:val="hybridMultilevel"/>
    <w:tmpl w:val="B7D4F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8C6BE4"/>
    <w:multiLevelType w:val="multilevel"/>
    <w:tmpl w:val="CBAE4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6C4469"/>
    <w:multiLevelType w:val="hybridMultilevel"/>
    <w:tmpl w:val="59A8E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EF4756"/>
    <w:multiLevelType w:val="multilevel"/>
    <w:tmpl w:val="F3EA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A0094B"/>
    <w:multiLevelType w:val="multilevel"/>
    <w:tmpl w:val="141E30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FF64B0"/>
    <w:multiLevelType w:val="multilevel"/>
    <w:tmpl w:val="F104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03743E"/>
    <w:multiLevelType w:val="multilevel"/>
    <w:tmpl w:val="141E30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626187"/>
    <w:multiLevelType w:val="multilevel"/>
    <w:tmpl w:val="141E30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D9300C"/>
    <w:multiLevelType w:val="multilevel"/>
    <w:tmpl w:val="D944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787F30"/>
    <w:multiLevelType w:val="hybridMultilevel"/>
    <w:tmpl w:val="71008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DB7428"/>
    <w:multiLevelType w:val="multilevel"/>
    <w:tmpl w:val="141E30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F97E71"/>
    <w:multiLevelType w:val="multilevel"/>
    <w:tmpl w:val="141E30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6338776">
    <w:abstractNumId w:val="3"/>
  </w:num>
  <w:num w:numId="2" w16cid:durableId="1585456948">
    <w:abstractNumId w:val="4"/>
  </w:num>
  <w:num w:numId="3" w16cid:durableId="2003772843">
    <w:abstractNumId w:val="9"/>
  </w:num>
  <w:num w:numId="4" w16cid:durableId="951327000">
    <w:abstractNumId w:val="16"/>
  </w:num>
  <w:num w:numId="5" w16cid:durableId="891382203">
    <w:abstractNumId w:val="17"/>
  </w:num>
  <w:num w:numId="6" w16cid:durableId="1242131775">
    <w:abstractNumId w:val="13"/>
  </w:num>
  <w:num w:numId="7" w16cid:durableId="2059894698">
    <w:abstractNumId w:val="14"/>
  </w:num>
  <w:num w:numId="8" w16cid:durableId="228463078">
    <w:abstractNumId w:val="11"/>
  </w:num>
  <w:num w:numId="9" w16cid:durableId="2035768055">
    <w:abstractNumId w:val="1"/>
  </w:num>
  <w:num w:numId="10" w16cid:durableId="229510464">
    <w:abstractNumId w:val="18"/>
  </w:num>
  <w:num w:numId="11" w16cid:durableId="1107576984">
    <w:abstractNumId w:val="5"/>
  </w:num>
  <w:num w:numId="12" w16cid:durableId="1328244116">
    <w:abstractNumId w:val="7"/>
  </w:num>
  <w:num w:numId="13" w16cid:durableId="2015838368">
    <w:abstractNumId w:val="8"/>
  </w:num>
  <w:num w:numId="14" w16cid:durableId="245310861">
    <w:abstractNumId w:val="10"/>
  </w:num>
  <w:num w:numId="15" w16cid:durableId="851726831">
    <w:abstractNumId w:val="12"/>
  </w:num>
  <w:num w:numId="16" w16cid:durableId="400255694">
    <w:abstractNumId w:val="0"/>
  </w:num>
  <w:num w:numId="17" w16cid:durableId="509640598">
    <w:abstractNumId w:val="2"/>
  </w:num>
  <w:num w:numId="18" w16cid:durableId="232545761">
    <w:abstractNumId w:val="6"/>
  </w:num>
  <w:num w:numId="19" w16cid:durableId="18460501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B62"/>
    <w:rsid w:val="000041CA"/>
    <w:rsid w:val="00067459"/>
    <w:rsid w:val="000C5031"/>
    <w:rsid w:val="000E4B97"/>
    <w:rsid w:val="00134A34"/>
    <w:rsid w:val="00173A84"/>
    <w:rsid w:val="0018163A"/>
    <w:rsid w:val="00300B6A"/>
    <w:rsid w:val="00394BC2"/>
    <w:rsid w:val="003A7B5D"/>
    <w:rsid w:val="00446737"/>
    <w:rsid w:val="004865B7"/>
    <w:rsid w:val="004C0B62"/>
    <w:rsid w:val="004E39C1"/>
    <w:rsid w:val="00524681"/>
    <w:rsid w:val="00524690"/>
    <w:rsid w:val="005D4F8A"/>
    <w:rsid w:val="006223CF"/>
    <w:rsid w:val="00622D90"/>
    <w:rsid w:val="00685CAC"/>
    <w:rsid w:val="00711B1B"/>
    <w:rsid w:val="007A23DA"/>
    <w:rsid w:val="0081651B"/>
    <w:rsid w:val="00853270"/>
    <w:rsid w:val="008A2E06"/>
    <w:rsid w:val="00902321"/>
    <w:rsid w:val="00950054"/>
    <w:rsid w:val="00953F38"/>
    <w:rsid w:val="009577B8"/>
    <w:rsid w:val="009B1745"/>
    <w:rsid w:val="009C0657"/>
    <w:rsid w:val="00A342BD"/>
    <w:rsid w:val="00A5669F"/>
    <w:rsid w:val="00A770C8"/>
    <w:rsid w:val="00A8001F"/>
    <w:rsid w:val="00AD06E9"/>
    <w:rsid w:val="00AD75BD"/>
    <w:rsid w:val="00B01CF2"/>
    <w:rsid w:val="00B66497"/>
    <w:rsid w:val="00C04C5B"/>
    <w:rsid w:val="00C04F71"/>
    <w:rsid w:val="00C44F34"/>
    <w:rsid w:val="00C61B53"/>
    <w:rsid w:val="00CD6BC4"/>
    <w:rsid w:val="00CE046E"/>
    <w:rsid w:val="00D007E1"/>
    <w:rsid w:val="00D52F2C"/>
    <w:rsid w:val="00E03FB3"/>
    <w:rsid w:val="00E5017B"/>
    <w:rsid w:val="00E57CF2"/>
    <w:rsid w:val="00E57F54"/>
    <w:rsid w:val="00E644DC"/>
    <w:rsid w:val="00EF7698"/>
    <w:rsid w:val="00FB385C"/>
    <w:rsid w:val="00FE19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9819F"/>
  <w15:chartTrackingRefBased/>
  <w15:docId w15:val="{63D1B0F7-0EFB-4BAC-B917-62F7A4F3E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46E"/>
  </w:style>
  <w:style w:type="paragraph" w:styleId="Heading1">
    <w:name w:val="heading 1"/>
    <w:basedOn w:val="Normal"/>
    <w:next w:val="Normal"/>
    <w:link w:val="Heading1Char"/>
    <w:uiPriority w:val="9"/>
    <w:qFormat/>
    <w:rsid w:val="00CE046E"/>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CE046E"/>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46E"/>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46E"/>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CE046E"/>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CE046E"/>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CE046E"/>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CE046E"/>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CE046E"/>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46E"/>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CE04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46E"/>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46E"/>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CE046E"/>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CE046E"/>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CE046E"/>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CE046E"/>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CE046E"/>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CE046E"/>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CE046E"/>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CE046E"/>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CE046E"/>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CE046E"/>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CE046E"/>
    <w:rPr>
      <w:color w:val="0E2841" w:themeColor="text2"/>
      <w:sz w:val="24"/>
      <w:szCs w:val="24"/>
    </w:rPr>
  </w:style>
  <w:style w:type="paragraph" w:styleId="ListParagraph">
    <w:name w:val="List Paragraph"/>
    <w:basedOn w:val="Normal"/>
    <w:uiPriority w:val="34"/>
    <w:qFormat/>
    <w:rsid w:val="004C0B62"/>
    <w:pPr>
      <w:ind w:left="720"/>
      <w:contextualSpacing/>
    </w:pPr>
  </w:style>
  <w:style w:type="character" w:styleId="IntenseEmphasis">
    <w:name w:val="Intense Emphasis"/>
    <w:basedOn w:val="DefaultParagraphFont"/>
    <w:uiPriority w:val="21"/>
    <w:qFormat/>
    <w:rsid w:val="00CE046E"/>
    <w:rPr>
      <w:b/>
      <w:bCs/>
      <w:i/>
      <w:iCs/>
    </w:rPr>
  </w:style>
  <w:style w:type="paragraph" w:styleId="IntenseQuote">
    <w:name w:val="Intense Quote"/>
    <w:basedOn w:val="Normal"/>
    <w:next w:val="Normal"/>
    <w:link w:val="IntenseQuoteChar"/>
    <w:uiPriority w:val="30"/>
    <w:qFormat/>
    <w:rsid w:val="00CE046E"/>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CE046E"/>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CE046E"/>
    <w:rPr>
      <w:b/>
      <w:bCs/>
      <w:smallCaps/>
      <w:color w:val="0E2841" w:themeColor="text2"/>
      <w:u w:val="single"/>
    </w:rPr>
  </w:style>
  <w:style w:type="paragraph" w:styleId="Header">
    <w:name w:val="header"/>
    <w:basedOn w:val="Normal"/>
    <w:link w:val="HeaderChar"/>
    <w:uiPriority w:val="99"/>
    <w:unhideWhenUsed/>
    <w:rsid w:val="004C0B62"/>
    <w:pPr>
      <w:tabs>
        <w:tab w:val="center" w:pos="4680"/>
        <w:tab w:val="right" w:pos="9360"/>
      </w:tabs>
      <w:spacing w:after="0" w:line="240" w:lineRule="auto"/>
    </w:pPr>
    <w:rPr>
      <w:rFonts w:eastAsiaTheme="minorHAnsi"/>
      <w:lang w:eastAsia="en-US"/>
    </w:rPr>
  </w:style>
  <w:style w:type="character" w:customStyle="1" w:styleId="HeaderChar">
    <w:name w:val="Header Char"/>
    <w:basedOn w:val="DefaultParagraphFont"/>
    <w:link w:val="Header"/>
    <w:uiPriority w:val="99"/>
    <w:rsid w:val="004C0B62"/>
    <w:rPr>
      <w:rFonts w:eastAsiaTheme="minorHAnsi"/>
      <w:kern w:val="0"/>
      <w:sz w:val="22"/>
      <w:szCs w:val="22"/>
      <w:lang w:eastAsia="en-US"/>
      <w14:ligatures w14:val="none"/>
    </w:rPr>
  </w:style>
  <w:style w:type="character" w:styleId="Hyperlink">
    <w:name w:val="Hyperlink"/>
    <w:basedOn w:val="DefaultParagraphFont"/>
    <w:uiPriority w:val="99"/>
    <w:unhideWhenUsed/>
    <w:rsid w:val="006223CF"/>
    <w:rPr>
      <w:color w:val="467886" w:themeColor="hyperlink"/>
      <w:u w:val="single"/>
    </w:rPr>
  </w:style>
  <w:style w:type="character" w:styleId="UnresolvedMention">
    <w:name w:val="Unresolved Mention"/>
    <w:basedOn w:val="DefaultParagraphFont"/>
    <w:uiPriority w:val="99"/>
    <w:semiHidden/>
    <w:unhideWhenUsed/>
    <w:rsid w:val="006223CF"/>
    <w:rPr>
      <w:color w:val="605E5C"/>
      <w:shd w:val="clear" w:color="auto" w:fill="E1DFDD"/>
    </w:rPr>
  </w:style>
  <w:style w:type="paragraph" w:styleId="Caption">
    <w:name w:val="caption"/>
    <w:basedOn w:val="Normal"/>
    <w:next w:val="Normal"/>
    <w:uiPriority w:val="35"/>
    <w:semiHidden/>
    <w:unhideWhenUsed/>
    <w:qFormat/>
    <w:rsid w:val="00CE046E"/>
    <w:pPr>
      <w:spacing w:line="240" w:lineRule="auto"/>
    </w:pPr>
    <w:rPr>
      <w:b/>
      <w:bCs/>
      <w:smallCaps/>
      <w:color w:val="0E2841" w:themeColor="text2"/>
    </w:rPr>
  </w:style>
  <w:style w:type="character" w:styleId="Strong">
    <w:name w:val="Strong"/>
    <w:basedOn w:val="DefaultParagraphFont"/>
    <w:uiPriority w:val="22"/>
    <w:qFormat/>
    <w:rsid w:val="00CE046E"/>
    <w:rPr>
      <w:b/>
      <w:bCs/>
    </w:rPr>
  </w:style>
  <w:style w:type="character" w:styleId="Emphasis">
    <w:name w:val="Emphasis"/>
    <w:basedOn w:val="DefaultParagraphFont"/>
    <w:uiPriority w:val="20"/>
    <w:qFormat/>
    <w:rsid w:val="00CE046E"/>
    <w:rPr>
      <w:i/>
      <w:iCs/>
    </w:rPr>
  </w:style>
  <w:style w:type="paragraph" w:styleId="NoSpacing">
    <w:name w:val="No Spacing"/>
    <w:uiPriority w:val="1"/>
    <w:qFormat/>
    <w:rsid w:val="00CE046E"/>
    <w:pPr>
      <w:spacing w:after="0" w:line="240" w:lineRule="auto"/>
    </w:pPr>
  </w:style>
  <w:style w:type="character" w:styleId="SubtleEmphasis">
    <w:name w:val="Subtle Emphasis"/>
    <w:basedOn w:val="DefaultParagraphFont"/>
    <w:uiPriority w:val="19"/>
    <w:qFormat/>
    <w:rsid w:val="00CE046E"/>
    <w:rPr>
      <w:i/>
      <w:iCs/>
      <w:color w:val="595959" w:themeColor="text1" w:themeTint="A6"/>
    </w:rPr>
  </w:style>
  <w:style w:type="character" w:styleId="SubtleReference">
    <w:name w:val="Subtle Reference"/>
    <w:basedOn w:val="DefaultParagraphFont"/>
    <w:uiPriority w:val="31"/>
    <w:qFormat/>
    <w:rsid w:val="00CE046E"/>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CE046E"/>
    <w:rPr>
      <w:b/>
      <w:bCs/>
      <w:smallCaps/>
      <w:spacing w:val="10"/>
    </w:rPr>
  </w:style>
  <w:style w:type="paragraph" w:styleId="TOCHeading">
    <w:name w:val="TOC Heading"/>
    <w:basedOn w:val="Heading1"/>
    <w:next w:val="Normal"/>
    <w:uiPriority w:val="39"/>
    <w:semiHidden/>
    <w:unhideWhenUsed/>
    <w:qFormat/>
    <w:rsid w:val="00CE046E"/>
    <w:pPr>
      <w:outlineLvl w:val="9"/>
    </w:pPr>
  </w:style>
  <w:style w:type="paragraph" w:styleId="HTMLPreformatted">
    <w:name w:val="HTML Preformatted"/>
    <w:basedOn w:val="Normal"/>
    <w:link w:val="HTMLPreformattedChar"/>
    <w:uiPriority w:val="99"/>
    <w:unhideWhenUsed/>
    <w:rsid w:val="00622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22D90"/>
    <w:rPr>
      <w:rFonts w:ascii="Courier New" w:eastAsia="Times New Roman" w:hAnsi="Courier New" w:cs="Courier New"/>
      <w:sz w:val="20"/>
      <w:szCs w:val="20"/>
    </w:rPr>
  </w:style>
  <w:style w:type="character" w:customStyle="1" w:styleId="c1">
    <w:name w:val="c1"/>
    <w:basedOn w:val="DefaultParagraphFont"/>
    <w:rsid w:val="00622D90"/>
  </w:style>
  <w:style w:type="character" w:styleId="FollowedHyperlink">
    <w:name w:val="FollowedHyperlink"/>
    <w:basedOn w:val="DefaultParagraphFont"/>
    <w:uiPriority w:val="99"/>
    <w:semiHidden/>
    <w:unhideWhenUsed/>
    <w:rsid w:val="005D4F8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958602">
      <w:bodyDiv w:val="1"/>
      <w:marLeft w:val="0"/>
      <w:marRight w:val="0"/>
      <w:marTop w:val="0"/>
      <w:marBottom w:val="0"/>
      <w:divBdr>
        <w:top w:val="none" w:sz="0" w:space="0" w:color="auto"/>
        <w:left w:val="none" w:sz="0" w:space="0" w:color="auto"/>
        <w:bottom w:val="none" w:sz="0" w:space="0" w:color="auto"/>
        <w:right w:val="none" w:sz="0" w:space="0" w:color="auto"/>
      </w:divBdr>
    </w:div>
    <w:div w:id="297415226">
      <w:bodyDiv w:val="1"/>
      <w:marLeft w:val="0"/>
      <w:marRight w:val="0"/>
      <w:marTop w:val="0"/>
      <w:marBottom w:val="0"/>
      <w:divBdr>
        <w:top w:val="none" w:sz="0" w:space="0" w:color="auto"/>
        <w:left w:val="none" w:sz="0" w:space="0" w:color="auto"/>
        <w:bottom w:val="none" w:sz="0" w:space="0" w:color="auto"/>
        <w:right w:val="none" w:sz="0" w:space="0" w:color="auto"/>
      </w:divBdr>
    </w:div>
    <w:div w:id="947807797">
      <w:bodyDiv w:val="1"/>
      <w:marLeft w:val="0"/>
      <w:marRight w:val="0"/>
      <w:marTop w:val="0"/>
      <w:marBottom w:val="0"/>
      <w:divBdr>
        <w:top w:val="none" w:sz="0" w:space="0" w:color="auto"/>
        <w:left w:val="none" w:sz="0" w:space="0" w:color="auto"/>
        <w:bottom w:val="none" w:sz="0" w:space="0" w:color="auto"/>
        <w:right w:val="none" w:sz="0" w:space="0" w:color="auto"/>
      </w:divBdr>
    </w:div>
    <w:div w:id="1617059649">
      <w:bodyDiv w:val="1"/>
      <w:marLeft w:val="0"/>
      <w:marRight w:val="0"/>
      <w:marTop w:val="0"/>
      <w:marBottom w:val="0"/>
      <w:divBdr>
        <w:top w:val="none" w:sz="0" w:space="0" w:color="auto"/>
        <w:left w:val="none" w:sz="0" w:space="0" w:color="auto"/>
        <w:bottom w:val="none" w:sz="0" w:space="0" w:color="auto"/>
        <w:right w:val="none" w:sz="0" w:space="0" w:color="auto"/>
      </w:divBdr>
    </w:div>
    <w:div w:id="1672636234">
      <w:bodyDiv w:val="1"/>
      <w:marLeft w:val="0"/>
      <w:marRight w:val="0"/>
      <w:marTop w:val="0"/>
      <w:marBottom w:val="0"/>
      <w:divBdr>
        <w:top w:val="none" w:sz="0" w:space="0" w:color="auto"/>
        <w:left w:val="none" w:sz="0" w:space="0" w:color="auto"/>
        <w:bottom w:val="none" w:sz="0" w:space="0" w:color="auto"/>
        <w:right w:val="none" w:sz="0" w:space="0" w:color="auto"/>
      </w:divBdr>
    </w:div>
    <w:div w:id="1748921863">
      <w:bodyDiv w:val="1"/>
      <w:marLeft w:val="0"/>
      <w:marRight w:val="0"/>
      <w:marTop w:val="0"/>
      <w:marBottom w:val="0"/>
      <w:divBdr>
        <w:top w:val="none" w:sz="0" w:space="0" w:color="auto"/>
        <w:left w:val="none" w:sz="0" w:space="0" w:color="auto"/>
        <w:bottom w:val="none" w:sz="0" w:space="0" w:color="auto"/>
        <w:right w:val="none" w:sz="0" w:space="0" w:color="auto"/>
      </w:divBdr>
    </w:div>
    <w:div w:id="2143694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372</TotalTime>
  <Pages>1</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Daisy Zhan</dc:creator>
  <cp:keywords/>
  <dc:description/>
  <cp:lastModifiedBy>gyan kannur</cp:lastModifiedBy>
  <cp:revision>35</cp:revision>
  <cp:lastPrinted>2024-06-22T19:29:00Z</cp:lastPrinted>
  <dcterms:created xsi:type="dcterms:W3CDTF">2024-06-19T17:02:00Z</dcterms:created>
  <dcterms:modified xsi:type="dcterms:W3CDTF">2025-09-28T02:41:00Z</dcterms:modified>
</cp:coreProperties>
</file>