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77984698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91704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917042" w:rsidRDefault="00917042" w:rsidP="0091704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Persistent Systems LIMITED</w:t>
                    </w:r>
                  </w:p>
                </w:tc>
              </w:sdtContent>
            </w:sdt>
          </w:tr>
          <w:tr w:rsidR="0091704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17042" w:rsidRDefault="0091704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1704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Batch Functionality</w:t>
                    </w:r>
                  </w:p>
                </w:tc>
              </w:sdtContent>
            </w:sdt>
          </w:tr>
          <w:tr w:rsidR="00917042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alias w:val="Subtitle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917042" w:rsidRDefault="00917042" w:rsidP="0091704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Batch script and Batch command</w:t>
                    </w:r>
                  </w:p>
                </w:sdtContent>
              </w:sdt>
              <w:p w:rsidR="00DC70D4" w:rsidRDefault="00DC70D4" w:rsidP="0091704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</w:p>
              <w:p w:rsidR="004B6FC7" w:rsidRDefault="004B6FC7" w:rsidP="0091704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 w:rsidRPr="00DC70D4"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Version 3.3.1</w:t>
                </w:r>
              </w:p>
              <w:p w:rsidR="003F4CD5" w:rsidRDefault="003F4CD5" w:rsidP="0091704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  <w:p w:rsidR="003F4CD5" w:rsidRDefault="003F4CD5" w:rsidP="0091704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  <w:p w:rsidR="003F4CD5" w:rsidRDefault="003F4CD5" w:rsidP="0091704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  <w:p w:rsidR="003F4CD5" w:rsidRDefault="003F4CD5" w:rsidP="0091704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  <w:p w:rsidR="003F4CD5" w:rsidRDefault="003F4CD5" w:rsidP="0091704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  <w:p w:rsidR="003F4CD5" w:rsidRPr="00DC70D4" w:rsidRDefault="003F4CD5" w:rsidP="0091704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  <w:tr w:rsidR="0091704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17042" w:rsidRDefault="00917042">
                <w:pPr>
                  <w:pStyle w:val="NoSpacing"/>
                  <w:jc w:val="center"/>
                </w:pPr>
              </w:p>
            </w:tc>
          </w:tr>
          <w:tr w:rsidR="0091704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17042" w:rsidRDefault="00435691" w:rsidP="0043569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PSL</w:t>
                    </w:r>
                  </w:p>
                </w:tc>
              </w:sdtContent>
            </w:sdt>
          </w:tr>
          <w:tr w:rsidR="0091704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3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17042" w:rsidRDefault="00E6012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3/14/2012</w:t>
                    </w:r>
                  </w:p>
                </w:tc>
              </w:sdtContent>
            </w:sdt>
          </w:tr>
        </w:tbl>
        <w:p w:rsidR="00917042" w:rsidRDefault="00917042"/>
        <w:p w:rsidR="00917042" w:rsidRDefault="0091704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17042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917042" w:rsidRDefault="00917042" w:rsidP="006A088A">
                    <w:pPr>
                      <w:pStyle w:val="NoSpacing"/>
                    </w:pPr>
                    <w:r>
                      <w:t xml:space="preserve">This document is based on the requirement received from NCRA. </w:t>
                    </w:r>
                  </w:p>
                </w:tc>
              </w:sdtContent>
            </w:sdt>
          </w:tr>
        </w:tbl>
        <w:p w:rsidR="00917042" w:rsidRDefault="00917042"/>
        <w:p w:rsidR="00917042" w:rsidRDefault="00917042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779847117"/>
        <w:docPartObj>
          <w:docPartGallery w:val="Table of Contents"/>
          <w:docPartUnique/>
        </w:docPartObj>
      </w:sdtPr>
      <w:sdtEndPr/>
      <w:sdtContent>
        <w:p w:rsidR="00917042" w:rsidRDefault="00917042">
          <w:pPr>
            <w:pStyle w:val="TOCHeading"/>
          </w:pPr>
          <w:r>
            <w:t>Contents</w:t>
          </w:r>
        </w:p>
        <w:bookmarkStart w:id="0" w:name="_GoBack"/>
        <w:bookmarkEnd w:id="0"/>
        <w:p w:rsidR="00E10E6E" w:rsidRDefault="00E46B2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917042">
            <w:instrText xml:space="preserve"> TOC \o "1-3" \h \z \u </w:instrText>
          </w:r>
          <w:r>
            <w:fldChar w:fldCharType="separate"/>
          </w:r>
          <w:hyperlink w:anchor="_Toc319504098" w:history="1">
            <w:r w:rsidR="00E10E6E" w:rsidRPr="00B72169">
              <w:rPr>
                <w:rStyle w:val="Hyperlink"/>
                <w:noProof/>
              </w:rPr>
              <w:t>Batch Functionality</w:t>
            </w:r>
            <w:r w:rsidR="00E10E6E">
              <w:rPr>
                <w:noProof/>
                <w:webHidden/>
              </w:rPr>
              <w:tab/>
            </w:r>
            <w:r w:rsidR="00E10E6E">
              <w:rPr>
                <w:noProof/>
                <w:webHidden/>
              </w:rPr>
              <w:fldChar w:fldCharType="begin"/>
            </w:r>
            <w:r w:rsidR="00E10E6E">
              <w:rPr>
                <w:noProof/>
                <w:webHidden/>
              </w:rPr>
              <w:instrText xml:space="preserve"> PAGEREF _Toc319504098 \h </w:instrText>
            </w:r>
            <w:r w:rsidR="00E10E6E">
              <w:rPr>
                <w:noProof/>
                <w:webHidden/>
              </w:rPr>
            </w:r>
            <w:r w:rsidR="00E10E6E">
              <w:rPr>
                <w:noProof/>
                <w:webHidden/>
              </w:rPr>
              <w:fldChar w:fldCharType="separate"/>
            </w:r>
            <w:r w:rsidR="00E10E6E">
              <w:rPr>
                <w:noProof/>
                <w:webHidden/>
              </w:rPr>
              <w:t>3</w:t>
            </w:r>
            <w:r w:rsidR="00E10E6E">
              <w:rPr>
                <w:noProof/>
                <w:webHidden/>
              </w:rPr>
              <w:fldChar w:fldCharType="end"/>
            </w:r>
          </w:hyperlink>
        </w:p>
        <w:p w:rsidR="00E10E6E" w:rsidRDefault="00E10E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9504099" w:history="1">
            <w:r w:rsidRPr="00B72169">
              <w:rPr>
                <w:rStyle w:val="Hyperlink"/>
                <w:noProof/>
              </w:rPr>
              <w:t>Batch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_Toc319504099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E6E" w:rsidRDefault="00E10E6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19504100" w:history="1">
            <w:r w:rsidRPr="00B72169">
              <w:rPr>
                <w:rStyle w:val="Hyperlink"/>
                <w:noProof/>
              </w:rPr>
              <w:t>Batch Script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_Toc319504100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E6E" w:rsidRDefault="00E10E6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19504101" w:history="1">
            <w:r w:rsidRPr="00B72169">
              <w:rPr>
                <w:rStyle w:val="Hyperlink"/>
                <w:noProof/>
              </w:rPr>
              <w:t>Batch Script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_Toc319504101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E6E" w:rsidRDefault="00E10E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9504102" w:history="1">
            <w:r w:rsidRPr="00B72169">
              <w:rPr>
                <w:rStyle w:val="Hyperlink"/>
                <w:noProof/>
              </w:rPr>
              <w:t>Batch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_Toc319504102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E6E" w:rsidRDefault="00E10E6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19504103" w:history="1">
            <w:r w:rsidRPr="00B72169">
              <w:rPr>
                <w:rStyle w:val="Hyperlink"/>
                <w:noProof/>
              </w:rPr>
              <w:t>Batch Command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_Toc319504103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E6E" w:rsidRDefault="00E10E6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19504104" w:history="1">
            <w:r w:rsidRPr="00B72169">
              <w:rPr>
                <w:rStyle w:val="Hyperlink"/>
                <w:noProof/>
              </w:rPr>
              <w:t>Batch Command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_Toc319504104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042" w:rsidRDefault="00E46B20">
          <w:r>
            <w:fldChar w:fldCharType="end"/>
          </w:r>
        </w:p>
      </w:sdtContent>
    </w:sdt>
    <w:p w:rsidR="00917042" w:rsidRDefault="0091704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br w:type="page"/>
      </w:r>
    </w:p>
    <w:p w:rsidR="00D67811" w:rsidRDefault="00BC79A6" w:rsidP="00BC79A6">
      <w:pPr>
        <w:pStyle w:val="Heading1"/>
        <w:jc w:val="center"/>
      </w:pPr>
      <w:bookmarkStart w:id="1" w:name="_Toc319504098"/>
      <w:r>
        <w:lastRenderedPageBreak/>
        <w:t>Batch Functionality</w:t>
      </w:r>
      <w:bookmarkEnd w:id="1"/>
    </w:p>
    <w:p w:rsidR="00BC79A6" w:rsidRDefault="00BC79A6" w:rsidP="00BC79A6">
      <w:pPr>
        <w:pStyle w:val="Heading2"/>
      </w:pPr>
      <w:bookmarkStart w:id="2" w:name="_Toc319504099"/>
      <w:r>
        <w:t>Batch Script</w:t>
      </w:r>
      <w:bookmarkEnd w:id="2"/>
    </w:p>
    <w:p w:rsidR="00BC79A6" w:rsidRDefault="00BC79A6" w:rsidP="00EF6DC8">
      <w:pPr>
        <w:pStyle w:val="Heading3"/>
      </w:pPr>
      <w:bookmarkStart w:id="3" w:name="_Toc319504100"/>
      <w:r>
        <w:t>Batch Script Validation</w:t>
      </w:r>
      <w:bookmarkEnd w:id="3"/>
    </w:p>
    <w:p w:rsidR="00BC79A6" w:rsidRDefault="00BC79A6" w:rsidP="00BC79A6">
      <w:pPr>
        <w:pStyle w:val="ListParagraph"/>
        <w:numPr>
          <w:ilvl w:val="0"/>
          <w:numId w:val="8"/>
        </w:numPr>
      </w:pPr>
      <w:r>
        <w:t>User should be able to upload and validate any batch script that supports .</w:t>
      </w:r>
      <w:proofErr w:type="spellStart"/>
      <w:r>
        <w:t>pl</w:t>
      </w:r>
      <w:proofErr w:type="spellEnd"/>
      <w:r>
        <w:t xml:space="preserve"> or .txt extension</w:t>
      </w:r>
    </w:p>
    <w:p w:rsidR="00926BFD" w:rsidRDefault="00926BFD" w:rsidP="00926BFD">
      <w:pPr>
        <w:pStyle w:val="ListParagraph"/>
        <w:numPr>
          <w:ilvl w:val="0"/>
          <w:numId w:val="8"/>
        </w:numPr>
      </w:pPr>
      <w:r>
        <w:t>In case of any invalid command or syntax error in command appropriate message should be displayed to user</w:t>
      </w:r>
    </w:p>
    <w:p w:rsidR="00BC79A6" w:rsidRDefault="00A8065A" w:rsidP="00BC79A6">
      <w:pPr>
        <w:pStyle w:val="ListParagraph"/>
        <w:numPr>
          <w:ilvl w:val="0"/>
          <w:numId w:val="8"/>
        </w:numPr>
      </w:pPr>
      <w:r>
        <w:t xml:space="preserve">The supported common </w:t>
      </w:r>
      <w:proofErr w:type="spellStart"/>
      <w:r>
        <w:t>cms</w:t>
      </w:r>
      <w:proofErr w:type="spellEnd"/>
      <w:r>
        <w:t xml:space="preserve"> commands supported in batch script are as follows:</w:t>
      </w:r>
    </w:p>
    <w:p w:rsidR="005E6458" w:rsidRDefault="00EC64B9" w:rsidP="00A8065A">
      <w:pPr>
        <w:pStyle w:val="ListParagraph"/>
        <w:numPr>
          <w:ilvl w:val="1"/>
          <w:numId w:val="8"/>
        </w:numPr>
      </w:pPr>
      <w:proofErr w:type="gramStart"/>
      <w:r>
        <w:t>c</w:t>
      </w:r>
      <w:r w:rsidR="00A8065A">
        <w:t>ommand</w:t>
      </w:r>
      <w:proofErr w:type="gramEnd"/>
      <w:r w:rsidR="00A8065A">
        <w:t xml:space="preserve"> – executes any valid subsystem command. </w:t>
      </w:r>
    </w:p>
    <w:p w:rsidR="00A8065A" w:rsidRDefault="00A8065A" w:rsidP="005E6458">
      <w:pPr>
        <w:pStyle w:val="ListParagraph"/>
        <w:ind w:left="1440"/>
      </w:pPr>
      <w:r>
        <w:t xml:space="preserve">Supported syntax </w:t>
      </w:r>
      <w:proofErr w:type="gramStart"/>
      <w:r>
        <w:t>is :</w:t>
      </w:r>
      <w:proofErr w:type="gramEnd"/>
    </w:p>
    <w:p w:rsidR="00110893" w:rsidRDefault="00A8065A" w:rsidP="00110893">
      <w:pPr>
        <w:pStyle w:val="ListParagraph"/>
        <w:ind w:left="1440"/>
      </w:pPr>
      <w:proofErr w:type="gramStart"/>
      <w:r>
        <w:t>command(</w:t>
      </w:r>
      <w:proofErr w:type="gramEnd"/>
      <w:r>
        <w:t xml:space="preserve">“ </w:t>
      </w:r>
      <w:r w:rsidRPr="00A8065A">
        <w:rPr>
          <w:color w:val="0070C0"/>
        </w:rPr>
        <w:t>&lt;subsystem-name&gt;,&lt;command-name&gt;</w:t>
      </w:r>
      <w:r>
        <w:t>,</w:t>
      </w:r>
      <w:r w:rsidRPr="00A8065A">
        <w:rPr>
          <w:color w:val="0070C0"/>
        </w:rPr>
        <w:t>&lt;command parameters(comma-</w:t>
      </w:r>
      <w:proofErr w:type="spellStart"/>
      <w:r w:rsidRPr="00A8065A">
        <w:rPr>
          <w:color w:val="0070C0"/>
        </w:rPr>
        <w:t>seperated</w:t>
      </w:r>
      <w:proofErr w:type="spellEnd"/>
      <w:r w:rsidRPr="00A8065A">
        <w:rPr>
          <w:color w:val="0070C0"/>
        </w:rPr>
        <w:t>)</w:t>
      </w:r>
      <w:r>
        <w:rPr>
          <w:color w:val="0070C0"/>
        </w:rPr>
        <w:t>&gt;</w:t>
      </w:r>
      <w:r>
        <w:t>“);</w:t>
      </w:r>
    </w:p>
    <w:p w:rsidR="00F05F19" w:rsidRDefault="00F05F19" w:rsidP="00110893">
      <w:pPr>
        <w:pStyle w:val="ListParagraph"/>
        <w:ind w:left="1440"/>
      </w:pPr>
    </w:p>
    <w:p w:rsidR="00110893" w:rsidRDefault="00110893" w:rsidP="00110893">
      <w:pPr>
        <w:pStyle w:val="ListParagraph"/>
        <w:numPr>
          <w:ilvl w:val="1"/>
          <w:numId w:val="8"/>
        </w:numPr>
      </w:pPr>
      <w:proofErr w:type="gramStart"/>
      <w:r>
        <w:t>error  -</w:t>
      </w:r>
      <w:proofErr w:type="gramEnd"/>
      <w:r>
        <w:t xml:space="preserve"> displays the error message on console</w:t>
      </w:r>
      <w:r w:rsidR="005E6458">
        <w:t>.</w:t>
      </w:r>
    </w:p>
    <w:p w:rsidR="005E6458" w:rsidRDefault="005E6458" w:rsidP="005E6458">
      <w:pPr>
        <w:pStyle w:val="ListParagraph"/>
        <w:ind w:left="1440"/>
      </w:pPr>
      <w:r>
        <w:t xml:space="preserve">Supported syntax </w:t>
      </w:r>
      <w:proofErr w:type="gramStart"/>
      <w:r>
        <w:t>is :</w:t>
      </w:r>
      <w:proofErr w:type="gramEnd"/>
    </w:p>
    <w:p w:rsidR="005E6458" w:rsidRDefault="005E6458" w:rsidP="005E6458">
      <w:pPr>
        <w:pStyle w:val="ListParagraph"/>
        <w:ind w:left="1440"/>
      </w:pPr>
      <w:proofErr w:type="gramStart"/>
      <w:r>
        <w:t>error(</w:t>
      </w:r>
      <w:proofErr w:type="gramEnd"/>
      <w:r>
        <w:t>“</w:t>
      </w:r>
      <w:r w:rsidRPr="00A8065A">
        <w:rPr>
          <w:color w:val="0070C0"/>
        </w:rPr>
        <w:t>&lt;</w:t>
      </w:r>
      <w:r>
        <w:rPr>
          <w:color w:val="0070C0"/>
        </w:rPr>
        <w:t>error-</w:t>
      </w:r>
      <w:proofErr w:type="spellStart"/>
      <w:r>
        <w:rPr>
          <w:color w:val="0070C0"/>
        </w:rPr>
        <w:t>msg</w:t>
      </w:r>
      <w:proofErr w:type="spellEnd"/>
      <w:r w:rsidRPr="00A8065A">
        <w:rPr>
          <w:color w:val="0070C0"/>
        </w:rPr>
        <w:t>&gt;</w:t>
      </w:r>
      <w:r>
        <w:rPr>
          <w:color w:val="0070C0"/>
        </w:rPr>
        <w:t>”</w:t>
      </w:r>
      <w:r w:rsidRPr="005E6458">
        <w:t>);</w:t>
      </w:r>
    </w:p>
    <w:p w:rsidR="00F05F19" w:rsidRDefault="00F05F19" w:rsidP="005E6458">
      <w:pPr>
        <w:pStyle w:val="ListParagraph"/>
        <w:ind w:left="1440"/>
      </w:pPr>
    </w:p>
    <w:p w:rsidR="00A5004F" w:rsidRDefault="00A5004F" w:rsidP="00A5004F">
      <w:pPr>
        <w:pStyle w:val="ListParagraph"/>
        <w:numPr>
          <w:ilvl w:val="1"/>
          <w:numId w:val="8"/>
        </w:numPr>
      </w:pPr>
      <w:proofErr w:type="gramStart"/>
      <w:r>
        <w:t>info  -</w:t>
      </w:r>
      <w:proofErr w:type="gramEnd"/>
      <w:r>
        <w:t xml:space="preserve"> displays the informational message on console.</w:t>
      </w:r>
    </w:p>
    <w:p w:rsidR="00A5004F" w:rsidRDefault="00A5004F" w:rsidP="00A5004F">
      <w:pPr>
        <w:pStyle w:val="ListParagraph"/>
        <w:ind w:left="1440"/>
      </w:pPr>
      <w:r>
        <w:t xml:space="preserve">Supported syntax </w:t>
      </w:r>
      <w:proofErr w:type="gramStart"/>
      <w:r>
        <w:t>is :</w:t>
      </w:r>
      <w:proofErr w:type="gramEnd"/>
    </w:p>
    <w:p w:rsidR="00A5004F" w:rsidRDefault="00A5004F" w:rsidP="00456499">
      <w:pPr>
        <w:pStyle w:val="ListParagraph"/>
        <w:ind w:left="1440"/>
      </w:pPr>
      <w:proofErr w:type="gramStart"/>
      <w:r>
        <w:t>info(</w:t>
      </w:r>
      <w:proofErr w:type="gramEnd"/>
      <w:r>
        <w:t>“&lt;</w:t>
      </w:r>
      <w:proofErr w:type="spellStart"/>
      <w:r>
        <w:rPr>
          <w:color w:val="0070C0"/>
        </w:rPr>
        <w:t>msg</w:t>
      </w:r>
      <w:proofErr w:type="spellEnd"/>
      <w:r w:rsidRPr="00A8065A">
        <w:rPr>
          <w:color w:val="0070C0"/>
        </w:rPr>
        <w:t>&gt;</w:t>
      </w:r>
      <w:r>
        <w:rPr>
          <w:color w:val="0070C0"/>
        </w:rPr>
        <w:t>”</w:t>
      </w:r>
      <w:r w:rsidRPr="005E6458">
        <w:t>);</w:t>
      </w:r>
    </w:p>
    <w:p w:rsidR="00F05F19" w:rsidRDefault="00F05F19" w:rsidP="00456499">
      <w:pPr>
        <w:pStyle w:val="ListParagraph"/>
        <w:ind w:left="1440"/>
      </w:pPr>
    </w:p>
    <w:p w:rsidR="00110893" w:rsidRDefault="00162351" w:rsidP="00110893">
      <w:pPr>
        <w:pStyle w:val="ListParagraph"/>
        <w:numPr>
          <w:ilvl w:val="1"/>
          <w:numId w:val="8"/>
        </w:numPr>
      </w:pPr>
      <w:proofErr w:type="spellStart"/>
      <w:proofErr w:type="gramStart"/>
      <w:r>
        <w:t>getCommandStatus</w:t>
      </w:r>
      <w:proofErr w:type="spellEnd"/>
      <w:proofErr w:type="gramEnd"/>
      <w:r>
        <w:t xml:space="preserve"> </w:t>
      </w:r>
      <w:r w:rsidR="005E6458">
        <w:t>–</w:t>
      </w:r>
      <w:r>
        <w:t xml:space="preserve"> </w:t>
      </w:r>
      <w:r w:rsidR="005E6458">
        <w:t>returns the command status of a given command.</w:t>
      </w:r>
    </w:p>
    <w:p w:rsidR="005E6458" w:rsidRDefault="005E6458" w:rsidP="005E6458">
      <w:pPr>
        <w:pStyle w:val="ListParagraph"/>
        <w:ind w:left="1440"/>
      </w:pPr>
      <w:r>
        <w:t xml:space="preserve">Supported syntax </w:t>
      </w:r>
      <w:proofErr w:type="gramStart"/>
      <w:r>
        <w:t>is :</w:t>
      </w:r>
      <w:proofErr w:type="gramEnd"/>
    </w:p>
    <w:p w:rsidR="005E6458" w:rsidRDefault="005E6458" w:rsidP="005E6458">
      <w:pPr>
        <w:pStyle w:val="ListParagraph"/>
        <w:ind w:left="1440"/>
      </w:pPr>
      <w:proofErr w:type="spellStart"/>
      <w:proofErr w:type="gramStart"/>
      <w:r>
        <w:t>getCommandStatus</w:t>
      </w:r>
      <w:proofErr w:type="spellEnd"/>
      <w:proofErr w:type="gramEnd"/>
      <w:r>
        <w:t xml:space="preserve"> (“</w:t>
      </w:r>
      <w:r w:rsidRPr="00A8065A">
        <w:rPr>
          <w:color w:val="0070C0"/>
        </w:rPr>
        <w:t>&lt;</w:t>
      </w:r>
      <w:proofErr w:type="spellStart"/>
      <w:r>
        <w:rPr>
          <w:color w:val="0070C0"/>
        </w:rPr>
        <w:t>seq-num</w:t>
      </w:r>
      <w:proofErr w:type="spellEnd"/>
      <w:r>
        <w:rPr>
          <w:color w:val="0070C0"/>
        </w:rPr>
        <w:t xml:space="preserve">  of command</w:t>
      </w:r>
      <w:r w:rsidRPr="00A8065A">
        <w:rPr>
          <w:color w:val="0070C0"/>
        </w:rPr>
        <w:t>&gt;</w:t>
      </w:r>
      <w:r>
        <w:rPr>
          <w:color w:val="0070C0"/>
        </w:rPr>
        <w:t>”</w:t>
      </w:r>
      <w:r w:rsidRPr="005E6458">
        <w:t>);</w:t>
      </w:r>
    </w:p>
    <w:p w:rsidR="00E54969" w:rsidRDefault="00E54969" w:rsidP="00E54969">
      <w:pPr>
        <w:pStyle w:val="ListParagraph"/>
        <w:ind w:left="1440"/>
      </w:pPr>
      <w:r>
        <w:t xml:space="preserve">Status messages </w:t>
      </w:r>
      <w:r>
        <w:t xml:space="preserve">are </w:t>
      </w:r>
      <w:r>
        <w:t>provided are as below:</w:t>
      </w:r>
    </w:p>
    <w:p w:rsidR="00E54969" w:rsidRDefault="00E54969" w:rsidP="00E54969">
      <w:pPr>
        <w:pStyle w:val="ListParagraph"/>
        <w:ind w:left="1440"/>
      </w:pPr>
      <w:r w:rsidRPr="00851F6F">
        <w:rPr>
          <w:b/>
        </w:rPr>
        <w:t>TIMED-OUT</w:t>
      </w:r>
      <w:r>
        <w:t xml:space="preserve"> - (indicating Command Timed-out)</w:t>
      </w:r>
    </w:p>
    <w:p w:rsidR="00E54969" w:rsidRDefault="00E54969" w:rsidP="00E54969">
      <w:pPr>
        <w:pStyle w:val="ListParagraph"/>
        <w:ind w:left="1440"/>
      </w:pPr>
      <w:r w:rsidRPr="00851F6F">
        <w:rPr>
          <w:b/>
        </w:rPr>
        <w:t>ERROR</w:t>
      </w:r>
      <w:r>
        <w:t xml:space="preserve"> - (indicating Command Error)</w:t>
      </w:r>
    </w:p>
    <w:p w:rsidR="00E54969" w:rsidRDefault="00E54969" w:rsidP="00E54969">
      <w:pPr>
        <w:pStyle w:val="ListParagraph"/>
        <w:ind w:left="1440"/>
      </w:pPr>
      <w:r w:rsidRPr="00851F6F">
        <w:rPr>
          <w:b/>
        </w:rPr>
        <w:t>CONN-REFUSED</w:t>
      </w:r>
      <w:r>
        <w:t xml:space="preserve"> - (indicating connection refused by wrapper)</w:t>
      </w:r>
    </w:p>
    <w:p w:rsidR="00E54969" w:rsidRDefault="00E54969" w:rsidP="00E54969">
      <w:pPr>
        <w:pStyle w:val="ListParagraph"/>
        <w:ind w:left="1440"/>
      </w:pPr>
      <w:r w:rsidRPr="00851F6F">
        <w:rPr>
          <w:b/>
        </w:rPr>
        <w:t>WRAPPER-ACK</w:t>
      </w:r>
      <w:r>
        <w:t>- (indicating wrapper acknowledge)</w:t>
      </w:r>
    </w:p>
    <w:p w:rsidR="00E54969" w:rsidRDefault="00E54969" w:rsidP="00E54969">
      <w:pPr>
        <w:pStyle w:val="ListParagraph"/>
        <w:ind w:left="1440"/>
      </w:pPr>
      <w:r w:rsidRPr="00851F6F">
        <w:rPr>
          <w:b/>
        </w:rPr>
        <w:t>WRAPPER-NAK</w:t>
      </w:r>
      <w:r>
        <w:t>- (indicating wrapper command refusal)</w:t>
      </w:r>
    </w:p>
    <w:p w:rsidR="00E54969" w:rsidRDefault="00E54969" w:rsidP="00E54969">
      <w:pPr>
        <w:pStyle w:val="ListParagraph"/>
        <w:ind w:left="1440"/>
      </w:pPr>
      <w:r w:rsidRPr="00851F6F">
        <w:rPr>
          <w:b/>
        </w:rPr>
        <w:t>ACK</w:t>
      </w:r>
      <w:r>
        <w:t>- (indicating subsystem acknowledgement)</w:t>
      </w:r>
    </w:p>
    <w:p w:rsidR="00E54969" w:rsidRDefault="00E54969" w:rsidP="00E54969">
      <w:pPr>
        <w:pStyle w:val="ListParagraph"/>
        <w:ind w:left="1440"/>
      </w:pPr>
      <w:r w:rsidRPr="00851F6F">
        <w:rPr>
          <w:b/>
        </w:rPr>
        <w:t>NAK</w:t>
      </w:r>
      <w:r>
        <w:t>- (indicating subsystem negative acknowledgement)</w:t>
      </w:r>
    </w:p>
    <w:p w:rsidR="00E54969" w:rsidRDefault="00E54969" w:rsidP="00E54969">
      <w:pPr>
        <w:pStyle w:val="ListParagraph"/>
        <w:ind w:left="1440"/>
      </w:pPr>
      <w:r w:rsidRPr="00851F6F">
        <w:rPr>
          <w:b/>
        </w:rPr>
        <w:t>SUCCESS</w:t>
      </w:r>
      <w:r>
        <w:t>- (indicating successful execution of command by subsystem)</w:t>
      </w:r>
    </w:p>
    <w:p w:rsidR="00E54969" w:rsidRDefault="00E54969" w:rsidP="00E54969">
      <w:pPr>
        <w:pStyle w:val="ListParagraph"/>
        <w:ind w:left="1440"/>
      </w:pPr>
      <w:r w:rsidRPr="00851F6F">
        <w:rPr>
          <w:b/>
        </w:rPr>
        <w:t>FAIL</w:t>
      </w:r>
      <w:r>
        <w:t>- (indicating failure of command at subsystem)</w:t>
      </w:r>
    </w:p>
    <w:p w:rsidR="00E54969" w:rsidRDefault="00E54969" w:rsidP="00E54969">
      <w:pPr>
        <w:pStyle w:val="ListParagraph"/>
        <w:ind w:left="1440"/>
      </w:pPr>
      <w:r w:rsidRPr="00851F6F">
        <w:rPr>
          <w:b/>
        </w:rPr>
        <w:t>QUEUED</w:t>
      </w:r>
      <w:r>
        <w:t>- (indicating command is queued)</w:t>
      </w:r>
    </w:p>
    <w:p w:rsidR="00E54969" w:rsidRDefault="00E54969" w:rsidP="00E54969">
      <w:pPr>
        <w:pStyle w:val="ListParagraph"/>
        <w:ind w:left="1440"/>
      </w:pPr>
      <w:r w:rsidRPr="00851F6F">
        <w:rPr>
          <w:b/>
        </w:rPr>
        <w:t>READY TO SEND</w:t>
      </w:r>
      <w:r>
        <w:t>- (indicating command is DE queued any ready to be sent to wrapper)</w:t>
      </w:r>
    </w:p>
    <w:p w:rsidR="00E54969" w:rsidRDefault="00E54969" w:rsidP="00E54969">
      <w:pPr>
        <w:pStyle w:val="ListParagraph"/>
        <w:ind w:left="1440"/>
      </w:pPr>
      <w:r w:rsidRPr="00851F6F">
        <w:rPr>
          <w:b/>
        </w:rPr>
        <w:t>In Progress</w:t>
      </w:r>
      <w:r>
        <w:t>- (indicating command execution is in progress)</w:t>
      </w:r>
    </w:p>
    <w:p w:rsidR="00E54969" w:rsidRDefault="00E54969" w:rsidP="00E54969">
      <w:pPr>
        <w:pStyle w:val="ListParagraph"/>
        <w:ind w:left="1440"/>
      </w:pPr>
      <w:r w:rsidRPr="00851F6F">
        <w:rPr>
          <w:b/>
        </w:rPr>
        <w:t>Unknown Status</w:t>
      </w:r>
      <w:r>
        <w:t>- (indicating command status is not known)</w:t>
      </w:r>
    </w:p>
    <w:p w:rsidR="00E54969" w:rsidRDefault="00E54969" w:rsidP="005E6458">
      <w:pPr>
        <w:pStyle w:val="ListParagraph"/>
        <w:ind w:left="1440"/>
      </w:pPr>
    </w:p>
    <w:p w:rsidR="006C7771" w:rsidRDefault="006C7771" w:rsidP="006C7771">
      <w:pPr>
        <w:pStyle w:val="ListParagraph"/>
        <w:numPr>
          <w:ilvl w:val="1"/>
          <w:numId w:val="8"/>
        </w:numPr>
      </w:pPr>
      <w:proofErr w:type="spellStart"/>
      <w:proofErr w:type="gramStart"/>
      <w:r>
        <w:t>getCommandStatusInt</w:t>
      </w:r>
      <w:proofErr w:type="spellEnd"/>
      <w:r>
        <w:t xml:space="preserve">  –</w:t>
      </w:r>
      <w:proofErr w:type="gramEnd"/>
      <w:r>
        <w:t xml:space="preserve"> returns the integer status of a given command.</w:t>
      </w:r>
    </w:p>
    <w:p w:rsidR="006C7771" w:rsidRDefault="006C7771" w:rsidP="006C7771">
      <w:pPr>
        <w:pStyle w:val="ListParagraph"/>
        <w:ind w:left="1440"/>
      </w:pPr>
      <w:r>
        <w:lastRenderedPageBreak/>
        <w:t xml:space="preserve">Supported syntax </w:t>
      </w:r>
      <w:proofErr w:type="gramStart"/>
      <w:r>
        <w:t>is :</w:t>
      </w:r>
      <w:proofErr w:type="gramEnd"/>
    </w:p>
    <w:p w:rsidR="006C7771" w:rsidRDefault="006C7771" w:rsidP="006C7771">
      <w:pPr>
        <w:pStyle w:val="ListParagraph"/>
        <w:ind w:left="1440"/>
      </w:pPr>
      <w:proofErr w:type="spellStart"/>
      <w:proofErr w:type="gramStart"/>
      <w:r>
        <w:t>getCommandStatusInt</w:t>
      </w:r>
      <w:proofErr w:type="spellEnd"/>
      <w:proofErr w:type="gramEnd"/>
      <w:r>
        <w:t xml:space="preserve"> (“</w:t>
      </w:r>
      <w:r w:rsidRPr="00A8065A">
        <w:rPr>
          <w:color w:val="0070C0"/>
        </w:rPr>
        <w:t>&lt;</w:t>
      </w:r>
      <w:proofErr w:type="spellStart"/>
      <w:r>
        <w:rPr>
          <w:color w:val="0070C0"/>
        </w:rPr>
        <w:t>seq-num</w:t>
      </w:r>
      <w:proofErr w:type="spellEnd"/>
      <w:r>
        <w:rPr>
          <w:color w:val="0070C0"/>
        </w:rPr>
        <w:t xml:space="preserve">  of command</w:t>
      </w:r>
      <w:r w:rsidRPr="00A8065A">
        <w:rPr>
          <w:color w:val="0070C0"/>
        </w:rPr>
        <w:t>&gt;</w:t>
      </w:r>
      <w:r>
        <w:rPr>
          <w:color w:val="0070C0"/>
        </w:rPr>
        <w:t>”</w:t>
      </w:r>
      <w:r w:rsidRPr="005E6458">
        <w:t>);</w:t>
      </w:r>
    </w:p>
    <w:p w:rsidR="00880231" w:rsidRDefault="00880231" w:rsidP="00880231">
      <w:pPr>
        <w:pStyle w:val="ListParagraph"/>
        <w:ind w:left="1440"/>
      </w:pPr>
      <w:r>
        <w:t xml:space="preserve">Integer Status of command </w:t>
      </w:r>
      <w:proofErr w:type="gramStart"/>
      <w:r>
        <w:t>are</w:t>
      </w:r>
      <w:proofErr w:type="gramEnd"/>
      <w:r>
        <w:t xml:space="preserve"> provided as below:</w:t>
      </w:r>
    </w:p>
    <w:p w:rsidR="00880231" w:rsidRDefault="00880231" w:rsidP="00880231">
      <w:pPr>
        <w:pStyle w:val="ListParagraph"/>
        <w:ind w:left="1440"/>
      </w:pPr>
      <w:r w:rsidRPr="00D46762">
        <w:rPr>
          <w:b/>
        </w:rPr>
        <w:t>-1</w:t>
      </w:r>
      <w:r>
        <w:rPr>
          <w:b/>
        </w:rPr>
        <w:t xml:space="preserve"> </w:t>
      </w:r>
      <w:r>
        <w:t>- (Indicating Command Timed-out)</w:t>
      </w:r>
    </w:p>
    <w:p w:rsidR="00880231" w:rsidRDefault="00880231" w:rsidP="00880231">
      <w:pPr>
        <w:pStyle w:val="ListParagraph"/>
        <w:ind w:left="1440"/>
      </w:pPr>
      <w:r w:rsidRPr="00D46762">
        <w:rPr>
          <w:b/>
        </w:rPr>
        <w:t>-2</w:t>
      </w:r>
      <w:r>
        <w:t xml:space="preserve"> - (Indicating Command Error)</w:t>
      </w:r>
    </w:p>
    <w:p w:rsidR="00880231" w:rsidRDefault="00880231" w:rsidP="00880231">
      <w:pPr>
        <w:pStyle w:val="ListParagraph"/>
        <w:ind w:left="1440"/>
      </w:pPr>
      <w:r>
        <w:rPr>
          <w:b/>
        </w:rPr>
        <w:t>-3</w:t>
      </w:r>
      <w:r>
        <w:t xml:space="preserve"> - (Indicating connection refused by wrapper)</w:t>
      </w:r>
    </w:p>
    <w:p w:rsidR="00880231" w:rsidRDefault="00880231" w:rsidP="00880231">
      <w:pPr>
        <w:pStyle w:val="ListParagraph"/>
        <w:ind w:left="1440"/>
      </w:pPr>
      <w:r>
        <w:rPr>
          <w:b/>
        </w:rPr>
        <w:t>1</w:t>
      </w:r>
      <w:r>
        <w:t>- (Indicating wrapper acknowledge)</w:t>
      </w:r>
    </w:p>
    <w:p w:rsidR="00880231" w:rsidRDefault="00880231" w:rsidP="00880231">
      <w:pPr>
        <w:pStyle w:val="ListParagraph"/>
        <w:ind w:left="1440"/>
      </w:pPr>
      <w:r>
        <w:rPr>
          <w:b/>
        </w:rPr>
        <w:t>2</w:t>
      </w:r>
      <w:r>
        <w:t>- (Indicating wrapper command refusal)</w:t>
      </w:r>
    </w:p>
    <w:p w:rsidR="00880231" w:rsidRDefault="00880231" w:rsidP="00880231">
      <w:pPr>
        <w:pStyle w:val="ListParagraph"/>
        <w:ind w:left="1440"/>
      </w:pPr>
      <w:r>
        <w:rPr>
          <w:b/>
        </w:rPr>
        <w:t>3</w:t>
      </w:r>
      <w:r>
        <w:t>- (Indicating subsystem acknowledgement)</w:t>
      </w:r>
    </w:p>
    <w:p w:rsidR="00880231" w:rsidRDefault="00880231" w:rsidP="00880231">
      <w:pPr>
        <w:pStyle w:val="ListParagraph"/>
        <w:ind w:left="1440"/>
      </w:pPr>
      <w:r>
        <w:rPr>
          <w:b/>
        </w:rPr>
        <w:t>4</w:t>
      </w:r>
      <w:r>
        <w:t>- (Indicating subsystem negative acknowledgement)</w:t>
      </w:r>
    </w:p>
    <w:p w:rsidR="00880231" w:rsidRDefault="00880231" w:rsidP="00880231">
      <w:pPr>
        <w:pStyle w:val="ListParagraph"/>
        <w:ind w:left="1440"/>
      </w:pPr>
      <w:r>
        <w:rPr>
          <w:b/>
        </w:rPr>
        <w:t>5</w:t>
      </w:r>
      <w:r>
        <w:t>- (Indicating successful execution of command by subsystem)</w:t>
      </w:r>
    </w:p>
    <w:p w:rsidR="00880231" w:rsidRDefault="00880231" w:rsidP="00880231">
      <w:pPr>
        <w:pStyle w:val="ListParagraph"/>
        <w:ind w:left="1440"/>
      </w:pPr>
      <w:r>
        <w:rPr>
          <w:b/>
        </w:rPr>
        <w:t>6</w:t>
      </w:r>
      <w:r>
        <w:t>- (Indicating failure of command at subsystem)</w:t>
      </w:r>
    </w:p>
    <w:p w:rsidR="00880231" w:rsidRDefault="00880231" w:rsidP="00880231">
      <w:pPr>
        <w:pStyle w:val="ListParagraph"/>
        <w:ind w:left="1440"/>
      </w:pPr>
      <w:r>
        <w:rPr>
          <w:b/>
        </w:rPr>
        <w:t>7</w:t>
      </w:r>
      <w:r w:rsidRPr="00D46762">
        <w:t>-</w:t>
      </w:r>
      <w:r>
        <w:t>(Indicating subsystem intermediate response received)</w:t>
      </w:r>
    </w:p>
    <w:p w:rsidR="00880231" w:rsidRDefault="00880231" w:rsidP="00880231">
      <w:pPr>
        <w:pStyle w:val="ListParagraph"/>
        <w:ind w:left="1440"/>
      </w:pPr>
      <w:r>
        <w:rPr>
          <w:b/>
        </w:rPr>
        <w:t>9</w:t>
      </w:r>
      <w:r>
        <w:t>- (Indicating command is queued)</w:t>
      </w:r>
    </w:p>
    <w:p w:rsidR="00880231" w:rsidRDefault="00880231" w:rsidP="00880231">
      <w:pPr>
        <w:pStyle w:val="ListParagraph"/>
        <w:ind w:left="1440"/>
      </w:pPr>
      <w:r>
        <w:rPr>
          <w:b/>
        </w:rPr>
        <w:t>11</w:t>
      </w:r>
      <w:r>
        <w:t xml:space="preserve">- (Indicating command is DE </w:t>
      </w:r>
      <w:proofErr w:type="gramStart"/>
      <w:r>
        <w:t>queued</w:t>
      </w:r>
      <w:proofErr w:type="gramEnd"/>
      <w:r>
        <w:t xml:space="preserve"> any ready to be sent to wrapper)</w:t>
      </w:r>
    </w:p>
    <w:p w:rsidR="00880231" w:rsidRDefault="00880231" w:rsidP="00880231">
      <w:pPr>
        <w:pStyle w:val="ListParagraph"/>
        <w:ind w:left="1440"/>
      </w:pPr>
      <w:r>
        <w:rPr>
          <w:b/>
        </w:rPr>
        <w:t>0</w:t>
      </w:r>
      <w:r>
        <w:t>- (indicating command execution is in progress)</w:t>
      </w:r>
    </w:p>
    <w:p w:rsidR="00880231" w:rsidRDefault="00880231" w:rsidP="006C7771">
      <w:pPr>
        <w:pStyle w:val="ListParagraph"/>
        <w:ind w:left="1440"/>
      </w:pPr>
    </w:p>
    <w:p w:rsidR="006C7771" w:rsidRDefault="00D96182" w:rsidP="006C7771">
      <w:pPr>
        <w:pStyle w:val="ListParagraph"/>
        <w:numPr>
          <w:ilvl w:val="1"/>
          <w:numId w:val="8"/>
        </w:numPr>
      </w:pPr>
      <w:proofErr w:type="spellStart"/>
      <w:proofErr w:type="gramStart"/>
      <w:r>
        <w:t>getParamValue</w:t>
      </w:r>
      <w:proofErr w:type="spellEnd"/>
      <w:proofErr w:type="gramEnd"/>
      <w:r>
        <w:t xml:space="preserve"> – return the parameter value received from subsystem/wrapper as response.</w:t>
      </w:r>
    </w:p>
    <w:p w:rsidR="00D96182" w:rsidRDefault="00D96182" w:rsidP="00D96182">
      <w:pPr>
        <w:pStyle w:val="ListParagraph"/>
        <w:ind w:left="1440"/>
      </w:pPr>
      <w:r>
        <w:t xml:space="preserve">Supported syntax </w:t>
      </w:r>
      <w:proofErr w:type="gramStart"/>
      <w:r>
        <w:t>is :</w:t>
      </w:r>
      <w:proofErr w:type="gramEnd"/>
    </w:p>
    <w:p w:rsidR="00D96182" w:rsidRDefault="00D96182" w:rsidP="00D96182">
      <w:pPr>
        <w:pStyle w:val="ListParagraph"/>
        <w:ind w:left="1440"/>
      </w:pPr>
      <w:proofErr w:type="spellStart"/>
      <w:proofErr w:type="gramStart"/>
      <w:r>
        <w:t>getParamValue</w:t>
      </w:r>
      <w:proofErr w:type="spellEnd"/>
      <w:proofErr w:type="gramEnd"/>
      <w:r>
        <w:t xml:space="preserve"> (</w:t>
      </w:r>
      <w:r w:rsidRPr="00A8065A">
        <w:rPr>
          <w:color w:val="0070C0"/>
        </w:rPr>
        <w:t>&lt;</w:t>
      </w:r>
      <w:proofErr w:type="spellStart"/>
      <w:r>
        <w:rPr>
          <w:color w:val="0070C0"/>
        </w:rPr>
        <w:t>seq-num</w:t>
      </w:r>
      <w:proofErr w:type="spellEnd"/>
      <w:r>
        <w:rPr>
          <w:color w:val="0070C0"/>
        </w:rPr>
        <w:t xml:space="preserve">  of command</w:t>
      </w:r>
      <w:r w:rsidRPr="00A8065A">
        <w:rPr>
          <w:color w:val="0070C0"/>
        </w:rPr>
        <w:t>&gt;</w:t>
      </w:r>
      <w:r w:rsidRPr="00D96182">
        <w:rPr>
          <w:b/>
          <w:color w:val="0070C0"/>
        </w:rPr>
        <w:t>,</w:t>
      </w:r>
      <w:r>
        <w:rPr>
          <w:color w:val="0070C0"/>
        </w:rPr>
        <w:t>”&lt;</w:t>
      </w:r>
      <w:proofErr w:type="spellStart"/>
      <w:r>
        <w:rPr>
          <w:color w:val="0070C0"/>
        </w:rPr>
        <w:t>param</w:t>
      </w:r>
      <w:proofErr w:type="spellEnd"/>
      <w:r>
        <w:rPr>
          <w:color w:val="0070C0"/>
        </w:rPr>
        <w:t>-name&gt;”</w:t>
      </w:r>
      <w:r w:rsidRPr="005E6458">
        <w:t>);</w:t>
      </w:r>
    </w:p>
    <w:p w:rsidR="00F05F19" w:rsidRDefault="00F05F19" w:rsidP="00D96182">
      <w:pPr>
        <w:pStyle w:val="ListParagraph"/>
        <w:ind w:left="1440"/>
      </w:pPr>
    </w:p>
    <w:p w:rsidR="00D96182" w:rsidRDefault="002D5682" w:rsidP="006C7771">
      <w:pPr>
        <w:pStyle w:val="ListParagraph"/>
        <w:numPr>
          <w:ilvl w:val="1"/>
          <w:numId w:val="8"/>
        </w:numPr>
      </w:pPr>
      <w:proofErr w:type="spellStart"/>
      <w:r>
        <w:t>startTime</w:t>
      </w:r>
      <w:proofErr w:type="spellEnd"/>
      <w:r>
        <w:t xml:space="preserve"> – starts the script after specified time in </w:t>
      </w:r>
      <w:proofErr w:type="spellStart"/>
      <w:r>
        <w:t>hh:mm:sec</w:t>
      </w:r>
      <w:proofErr w:type="spellEnd"/>
    </w:p>
    <w:p w:rsidR="002D5682" w:rsidRDefault="002D5682" w:rsidP="002D5682">
      <w:pPr>
        <w:pStyle w:val="ListParagraph"/>
        <w:ind w:left="1440"/>
      </w:pPr>
      <w:r>
        <w:t xml:space="preserve">Supported syntax </w:t>
      </w:r>
      <w:proofErr w:type="gramStart"/>
      <w:r>
        <w:t>is :</w:t>
      </w:r>
      <w:proofErr w:type="gramEnd"/>
    </w:p>
    <w:p w:rsidR="002D5682" w:rsidRDefault="002D5682" w:rsidP="002D5682">
      <w:pPr>
        <w:pStyle w:val="ListParagraph"/>
        <w:ind w:left="1440"/>
      </w:pPr>
      <w:proofErr w:type="spellStart"/>
      <w:proofErr w:type="gramStart"/>
      <w:r>
        <w:t>startTime</w:t>
      </w:r>
      <w:proofErr w:type="spellEnd"/>
      <w:proofErr w:type="gramEnd"/>
      <w:r>
        <w:t xml:space="preserve"> (“</w:t>
      </w:r>
      <w:r w:rsidRPr="00A8065A">
        <w:rPr>
          <w:color w:val="0070C0"/>
        </w:rPr>
        <w:t>&lt;</w:t>
      </w:r>
      <w:proofErr w:type="spellStart"/>
      <w:r>
        <w:rPr>
          <w:color w:val="0070C0"/>
        </w:rPr>
        <w:t>hh:mm:ss</w:t>
      </w:r>
      <w:proofErr w:type="spellEnd"/>
      <w:r w:rsidRPr="00A8065A">
        <w:rPr>
          <w:color w:val="0070C0"/>
        </w:rPr>
        <w:t>&gt;</w:t>
      </w:r>
      <w:r>
        <w:rPr>
          <w:color w:val="0070C0"/>
        </w:rPr>
        <w:t>”</w:t>
      </w:r>
      <w:r w:rsidRPr="005E6458">
        <w:t>);</w:t>
      </w:r>
    </w:p>
    <w:p w:rsidR="00F05F19" w:rsidRDefault="00F05F19" w:rsidP="002D5682">
      <w:pPr>
        <w:pStyle w:val="ListParagraph"/>
        <w:ind w:left="1440"/>
      </w:pPr>
    </w:p>
    <w:p w:rsidR="002D5682" w:rsidRDefault="009D16F1" w:rsidP="006C7771">
      <w:pPr>
        <w:pStyle w:val="ListParagraph"/>
        <w:numPr>
          <w:ilvl w:val="1"/>
          <w:numId w:val="8"/>
        </w:numPr>
      </w:pPr>
      <w:r>
        <w:t>stop – stops the batch script</w:t>
      </w:r>
    </w:p>
    <w:p w:rsidR="009D16F1" w:rsidRDefault="009D16F1" w:rsidP="009D16F1">
      <w:pPr>
        <w:pStyle w:val="ListParagraph"/>
        <w:ind w:left="1440"/>
      </w:pPr>
      <w:r>
        <w:t xml:space="preserve">Supported syntax </w:t>
      </w:r>
      <w:proofErr w:type="gramStart"/>
      <w:r>
        <w:t>is :</w:t>
      </w:r>
      <w:proofErr w:type="gramEnd"/>
    </w:p>
    <w:p w:rsidR="009D16F1" w:rsidRDefault="009D16F1" w:rsidP="009D16F1">
      <w:pPr>
        <w:pStyle w:val="ListParagraph"/>
        <w:ind w:left="1440"/>
      </w:pPr>
      <w:proofErr w:type="gramStart"/>
      <w:r>
        <w:t>stop</w:t>
      </w:r>
      <w:proofErr w:type="gramEnd"/>
      <w:r>
        <w:t xml:space="preserve"> (</w:t>
      </w:r>
      <w:r w:rsidRPr="005E6458">
        <w:t>);</w:t>
      </w:r>
    </w:p>
    <w:p w:rsidR="00F05F19" w:rsidRDefault="00F05F19" w:rsidP="009D16F1">
      <w:pPr>
        <w:pStyle w:val="ListParagraph"/>
        <w:ind w:left="1440"/>
      </w:pPr>
    </w:p>
    <w:p w:rsidR="00A84746" w:rsidRDefault="00FB1C28" w:rsidP="006C7771">
      <w:pPr>
        <w:pStyle w:val="ListParagraph"/>
        <w:numPr>
          <w:ilvl w:val="1"/>
          <w:numId w:val="8"/>
        </w:numPr>
      </w:pPr>
      <w:proofErr w:type="spellStart"/>
      <w:r>
        <w:t>waitforCmdCompletion</w:t>
      </w:r>
      <w:proofErr w:type="spellEnd"/>
      <w:r w:rsidR="00902556">
        <w:t xml:space="preserve"> -  wait for command completion</w:t>
      </w:r>
    </w:p>
    <w:p w:rsidR="00A84746" w:rsidRDefault="00A84746" w:rsidP="00A84746">
      <w:pPr>
        <w:pStyle w:val="ListParagraph"/>
        <w:ind w:left="1440"/>
      </w:pPr>
      <w:r>
        <w:t xml:space="preserve">Supported syntax </w:t>
      </w:r>
      <w:proofErr w:type="gramStart"/>
      <w:r>
        <w:t>is :</w:t>
      </w:r>
      <w:proofErr w:type="gramEnd"/>
    </w:p>
    <w:p w:rsidR="005E6458" w:rsidRDefault="00A84746" w:rsidP="00EC64B9">
      <w:pPr>
        <w:pStyle w:val="ListParagraph"/>
        <w:ind w:left="1440"/>
      </w:pPr>
      <w:proofErr w:type="spellStart"/>
      <w:proofErr w:type="gramStart"/>
      <w:r>
        <w:t>waitforCmdCompletion</w:t>
      </w:r>
      <w:proofErr w:type="spellEnd"/>
      <w:proofErr w:type="gramEnd"/>
      <w:r>
        <w:t xml:space="preserve"> </w:t>
      </w:r>
      <w:r w:rsidR="00FB1C28">
        <w:t>(“</w:t>
      </w:r>
      <w:r w:rsidR="00FB1C28" w:rsidRPr="00A8065A">
        <w:rPr>
          <w:color w:val="0070C0"/>
        </w:rPr>
        <w:t>&lt;</w:t>
      </w:r>
      <w:proofErr w:type="spellStart"/>
      <w:r w:rsidR="00FB1C28">
        <w:rPr>
          <w:color w:val="0070C0"/>
        </w:rPr>
        <w:t>seq-num</w:t>
      </w:r>
      <w:proofErr w:type="spellEnd"/>
      <w:r w:rsidR="00FB1C28">
        <w:rPr>
          <w:color w:val="0070C0"/>
        </w:rPr>
        <w:t>&gt;,</w:t>
      </w:r>
      <w:r>
        <w:rPr>
          <w:color w:val="0070C0"/>
        </w:rPr>
        <w:t xml:space="preserve"> </w:t>
      </w:r>
      <w:r w:rsidR="00FB1C28">
        <w:rPr>
          <w:color w:val="0070C0"/>
        </w:rPr>
        <w:t>&lt;</w:t>
      </w:r>
      <w:proofErr w:type="spellStart"/>
      <w:r w:rsidR="00FB1C28">
        <w:rPr>
          <w:color w:val="0070C0"/>
        </w:rPr>
        <w:t>sleepTime</w:t>
      </w:r>
      <w:proofErr w:type="spellEnd"/>
      <w:r w:rsidR="00FB1C28">
        <w:rPr>
          <w:color w:val="0070C0"/>
        </w:rPr>
        <w:t>[sec](optional)&gt;,</w:t>
      </w:r>
      <w:r>
        <w:rPr>
          <w:color w:val="0070C0"/>
        </w:rPr>
        <w:t xml:space="preserve"> </w:t>
      </w:r>
      <w:r w:rsidR="00FB1C28">
        <w:rPr>
          <w:color w:val="0070C0"/>
        </w:rPr>
        <w:t>&lt;</w:t>
      </w:r>
      <w:proofErr w:type="spellStart"/>
      <w:r w:rsidR="00FB1C28">
        <w:rPr>
          <w:color w:val="0070C0"/>
        </w:rPr>
        <w:t>time_out</w:t>
      </w:r>
      <w:proofErr w:type="spellEnd"/>
      <w:r w:rsidR="00FB1C28">
        <w:rPr>
          <w:color w:val="0070C0"/>
        </w:rPr>
        <w:t>[sec](optional)&gt;”</w:t>
      </w:r>
      <w:r w:rsidR="00FB1C28">
        <w:t>);</w:t>
      </w:r>
    </w:p>
    <w:p w:rsidR="00F05F19" w:rsidRDefault="00F05F19" w:rsidP="00EC64B9">
      <w:pPr>
        <w:pStyle w:val="ListParagraph"/>
        <w:ind w:left="1440"/>
      </w:pPr>
    </w:p>
    <w:p w:rsidR="008E082D" w:rsidRDefault="008E082D" w:rsidP="008E082D">
      <w:pPr>
        <w:pStyle w:val="ListParagraph"/>
        <w:numPr>
          <w:ilvl w:val="1"/>
          <w:numId w:val="8"/>
        </w:numPr>
      </w:pPr>
      <w:r>
        <w:t>restore – restore the last monitoring parameter value from database</w:t>
      </w:r>
    </w:p>
    <w:p w:rsidR="008E082D" w:rsidRDefault="008E082D" w:rsidP="008E082D">
      <w:pPr>
        <w:pStyle w:val="ListParagraph"/>
        <w:ind w:left="1440"/>
      </w:pPr>
      <w:r>
        <w:t xml:space="preserve">Supported syntax </w:t>
      </w:r>
      <w:proofErr w:type="gramStart"/>
      <w:r>
        <w:t>is :</w:t>
      </w:r>
      <w:proofErr w:type="gramEnd"/>
    </w:p>
    <w:p w:rsidR="008E082D" w:rsidRDefault="008E082D" w:rsidP="008E082D">
      <w:pPr>
        <w:pStyle w:val="ListParagraph"/>
        <w:ind w:left="1440"/>
      </w:pPr>
      <w:proofErr w:type="gramStart"/>
      <w:r>
        <w:t>restore(</w:t>
      </w:r>
      <w:proofErr w:type="gramEnd"/>
      <w:r>
        <w:t xml:space="preserve">“ </w:t>
      </w:r>
      <w:r>
        <w:rPr>
          <w:color w:val="0070C0"/>
        </w:rPr>
        <w:t>&lt;subsystem-name&gt;,&lt;</w:t>
      </w:r>
      <w:proofErr w:type="spellStart"/>
      <w:r>
        <w:rPr>
          <w:color w:val="0070C0"/>
        </w:rPr>
        <w:t>param</w:t>
      </w:r>
      <w:proofErr w:type="spellEnd"/>
      <w:r w:rsidRPr="00A8065A">
        <w:rPr>
          <w:color w:val="0070C0"/>
        </w:rPr>
        <w:t>-name&gt;</w:t>
      </w:r>
      <w:r>
        <w:t>);</w:t>
      </w:r>
    </w:p>
    <w:p w:rsidR="00F05F19" w:rsidRDefault="00F05F19" w:rsidP="008E082D">
      <w:pPr>
        <w:pStyle w:val="ListParagraph"/>
        <w:ind w:left="1440"/>
      </w:pPr>
    </w:p>
    <w:p w:rsidR="00F05F19" w:rsidRDefault="00F05F19" w:rsidP="00F05F19">
      <w:pPr>
        <w:pStyle w:val="ListParagraph"/>
        <w:numPr>
          <w:ilvl w:val="1"/>
          <w:numId w:val="8"/>
        </w:numPr>
      </w:pPr>
      <w:proofErr w:type="spellStart"/>
      <w:r w:rsidRPr="00654937">
        <w:t>getMonitoringParam</w:t>
      </w:r>
      <w:proofErr w:type="spellEnd"/>
      <w:r>
        <w:t xml:space="preserve"> – restore the recent monitoring parameter value</w:t>
      </w:r>
    </w:p>
    <w:p w:rsidR="00F05F19" w:rsidRDefault="00F05F19" w:rsidP="00F05F19">
      <w:pPr>
        <w:pStyle w:val="ListParagraph"/>
        <w:ind w:left="1440"/>
      </w:pPr>
      <w:r>
        <w:lastRenderedPageBreak/>
        <w:t>Supported syntax is:</w:t>
      </w:r>
    </w:p>
    <w:p w:rsidR="00F05F19" w:rsidRDefault="00F05F19" w:rsidP="00F05F19">
      <w:pPr>
        <w:pStyle w:val="ListParagraph"/>
        <w:ind w:left="1440"/>
      </w:pPr>
      <w:proofErr w:type="spellStart"/>
      <w:proofErr w:type="gramStart"/>
      <w:r w:rsidRPr="00654937">
        <w:t>getMonitoringParam</w:t>
      </w:r>
      <w:proofErr w:type="spellEnd"/>
      <w:proofErr w:type="gramEnd"/>
      <w:r w:rsidRPr="00654937">
        <w:t xml:space="preserve"> </w:t>
      </w:r>
      <w:r>
        <w:t xml:space="preserve">(“ </w:t>
      </w:r>
      <w:r>
        <w:rPr>
          <w:color w:val="0070C0"/>
        </w:rPr>
        <w:t>&lt;subsystem-name&gt;,&lt;</w:t>
      </w:r>
      <w:proofErr w:type="spellStart"/>
      <w:r>
        <w:rPr>
          <w:color w:val="0070C0"/>
        </w:rPr>
        <w:t>param</w:t>
      </w:r>
      <w:proofErr w:type="spellEnd"/>
      <w:r w:rsidRPr="00A8065A">
        <w:rPr>
          <w:color w:val="0070C0"/>
        </w:rPr>
        <w:t>-name&gt;</w:t>
      </w:r>
      <w:r>
        <w:rPr>
          <w:color w:val="0070C0"/>
        </w:rPr>
        <w:t>”</w:t>
      </w:r>
      <w:r>
        <w:t>);</w:t>
      </w:r>
    </w:p>
    <w:p w:rsidR="00F05F19" w:rsidRDefault="00F05F19" w:rsidP="008E082D">
      <w:pPr>
        <w:pStyle w:val="ListParagraph"/>
        <w:ind w:left="1440"/>
      </w:pPr>
    </w:p>
    <w:p w:rsidR="00E40986" w:rsidRDefault="00E40986" w:rsidP="00E40986">
      <w:pPr>
        <w:pStyle w:val="ListParagraph"/>
        <w:numPr>
          <w:ilvl w:val="1"/>
          <w:numId w:val="8"/>
        </w:numPr>
      </w:pPr>
      <w:proofErr w:type="spellStart"/>
      <w:r>
        <w:t>gts</w:t>
      </w:r>
      <w:proofErr w:type="spellEnd"/>
      <w:r>
        <w:t xml:space="preserve"> – gets the catalog object</w:t>
      </w:r>
    </w:p>
    <w:p w:rsidR="00E40986" w:rsidRDefault="00E40986" w:rsidP="00E40986">
      <w:pPr>
        <w:pStyle w:val="ListParagraph"/>
        <w:ind w:left="1440"/>
      </w:pPr>
      <w:r>
        <w:t xml:space="preserve">Supported syntax </w:t>
      </w:r>
      <w:proofErr w:type="gramStart"/>
      <w:r>
        <w:t>is :</w:t>
      </w:r>
      <w:proofErr w:type="gramEnd"/>
    </w:p>
    <w:p w:rsidR="00E40986" w:rsidRDefault="00E40986" w:rsidP="00E40986">
      <w:pPr>
        <w:pStyle w:val="ListParagraph"/>
        <w:ind w:left="1440"/>
      </w:pPr>
      <w:proofErr w:type="spellStart"/>
      <w:proofErr w:type="gramStart"/>
      <w:r>
        <w:t>gts</w:t>
      </w:r>
      <w:proofErr w:type="spellEnd"/>
      <w:r>
        <w:t>(</w:t>
      </w:r>
      <w:proofErr w:type="gramEnd"/>
      <w:r>
        <w:t xml:space="preserve">“ </w:t>
      </w:r>
      <w:r w:rsidRPr="00A8065A">
        <w:rPr>
          <w:color w:val="0070C0"/>
        </w:rPr>
        <w:t>&lt;</w:t>
      </w:r>
      <w:r>
        <w:rPr>
          <w:color w:val="0070C0"/>
        </w:rPr>
        <w:t>source-name&gt;</w:t>
      </w:r>
      <w:r>
        <w:t>“);</w:t>
      </w:r>
    </w:p>
    <w:p w:rsidR="00F05F19" w:rsidRDefault="00F05F19" w:rsidP="00E40986">
      <w:pPr>
        <w:pStyle w:val="ListParagraph"/>
        <w:ind w:left="1440"/>
      </w:pPr>
    </w:p>
    <w:p w:rsidR="00654692" w:rsidRDefault="00654692" w:rsidP="003A51BA">
      <w:pPr>
        <w:pStyle w:val="ListParagraph"/>
        <w:numPr>
          <w:ilvl w:val="1"/>
          <w:numId w:val="8"/>
        </w:numPr>
      </w:pPr>
      <w:proofErr w:type="spellStart"/>
      <w:proofErr w:type="gramStart"/>
      <w:r w:rsidRPr="003A51BA">
        <w:t>updateBatchStatus</w:t>
      </w:r>
      <w:proofErr w:type="spellEnd"/>
      <w:proofErr w:type="gramEnd"/>
      <w:r>
        <w:t xml:space="preserve"> – </w:t>
      </w:r>
      <w:proofErr w:type="spellStart"/>
      <w:r w:rsidRPr="003A51BA">
        <w:t>updateBatchStatus</w:t>
      </w:r>
      <w:proofErr w:type="spellEnd"/>
      <w:r>
        <w:t xml:space="preserve"> </w:t>
      </w:r>
      <w:r w:rsidR="00752CA4">
        <w:t>updates</w:t>
      </w:r>
      <w:r>
        <w:t xml:space="preserve"> the batch status</w:t>
      </w:r>
      <w:r w:rsidR="00752CA4">
        <w:t xml:space="preserve">. Valid integer values </w:t>
      </w:r>
      <w:proofErr w:type="gramStart"/>
      <w:r w:rsidR="00752CA4">
        <w:t xml:space="preserve">are </w:t>
      </w:r>
      <w:r>
        <w:t xml:space="preserve"> 2</w:t>
      </w:r>
      <w:proofErr w:type="gramEnd"/>
      <w:r>
        <w:t xml:space="preserve">(fail) </w:t>
      </w:r>
      <w:r w:rsidR="00752CA4">
        <w:t>and</w:t>
      </w:r>
      <w:r>
        <w:t xml:space="preserve"> 5(Success).</w:t>
      </w:r>
    </w:p>
    <w:p w:rsidR="00654692" w:rsidRDefault="00654692" w:rsidP="00654692">
      <w:pPr>
        <w:pStyle w:val="ListParagraph"/>
        <w:ind w:left="1440"/>
      </w:pPr>
      <w:r>
        <w:t xml:space="preserve">Supported syntax is: </w:t>
      </w:r>
      <w:proofErr w:type="spellStart"/>
      <w:proofErr w:type="gramStart"/>
      <w:r w:rsidRPr="003A51BA">
        <w:t>updateBatchStatus</w:t>
      </w:r>
      <w:proofErr w:type="spellEnd"/>
      <w:r>
        <w:t>(</w:t>
      </w:r>
      <w:proofErr w:type="gramEnd"/>
      <w:r w:rsidR="00752CA4">
        <w:t>&lt;</w:t>
      </w:r>
      <w:proofErr w:type="spellStart"/>
      <w:r w:rsidR="00752CA4" w:rsidRPr="00752CA4">
        <w:rPr>
          <w:color w:val="0070C0"/>
        </w:rPr>
        <w:t>batchstatus</w:t>
      </w:r>
      <w:proofErr w:type="spellEnd"/>
      <w:r w:rsidR="00752CA4">
        <w:t>&gt;</w:t>
      </w:r>
      <w:r>
        <w:t>);</w:t>
      </w:r>
    </w:p>
    <w:p w:rsidR="00F05F19" w:rsidRDefault="00F05F19" w:rsidP="00654692">
      <w:pPr>
        <w:pStyle w:val="ListParagraph"/>
        <w:ind w:left="1440"/>
      </w:pPr>
    </w:p>
    <w:p w:rsidR="003A51BA" w:rsidRDefault="001430BF" w:rsidP="001430BF">
      <w:pPr>
        <w:pStyle w:val="ListParagraph"/>
        <w:numPr>
          <w:ilvl w:val="1"/>
          <w:numId w:val="8"/>
        </w:numPr>
      </w:pPr>
      <w:proofErr w:type="gramStart"/>
      <w:r w:rsidRPr="001430BF">
        <w:t>checkSubSystemStatus</w:t>
      </w:r>
      <w:proofErr w:type="gramEnd"/>
      <w:r>
        <w:t xml:space="preserve"> – check the sub system status, either it is active or de-active.</w:t>
      </w:r>
    </w:p>
    <w:p w:rsidR="001430BF" w:rsidRDefault="001430BF" w:rsidP="001430BF">
      <w:pPr>
        <w:pStyle w:val="ListParagraph"/>
        <w:ind w:left="1440"/>
      </w:pPr>
      <w:r>
        <w:t xml:space="preserve">Supported syntax is: </w:t>
      </w:r>
      <w:r w:rsidRPr="001430BF">
        <w:t>checkSubSystemStatus</w:t>
      </w:r>
      <w:r>
        <w:t xml:space="preserve"> (“&lt;</w:t>
      </w:r>
      <w:r>
        <w:rPr>
          <w:color w:val="0070C0"/>
        </w:rPr>
        <w:t>subsystem-name&gt;”</w:t>
      </w:r>
      <w:r w:rsidRPr="005E6458">
        <w:t>);</w:t>
      </w:r>
    </w:p>
    <w:p w:rsidR="00E40986" w:rsidRDefault="00E40986" w:rsidP="008E082D">
      <w:pPr>
        <w:pStyle w:val="ListParagraph"/>
        <w:ind w:left="1440"/>
      </w:pPr>
    </w:p>
    <w:p w:rsidR="00EC64B9" w:rsidRDefault="00EC64B9" w:rsidP="00EC64B9">
      <w:pPr>
        <w:pStyle w:val="ListParagraph"/>
        <w:numPr>
          <w:ilvl w:val="0"/>
          <w:numId w:val="8"/>
        </w:numPr>
      </w:pPr>
      <w:r>
        <w:t xml:space="preserve">The supported </w:t>
      </w:r>
      <w:proofErr w:type="spellStart"/>
      <w:r>
        <w:t>ncra</w:t>
      </w:r>
      <w:proofErr w:type="spellEnd"/>
      <w:r>
        <w:t xml:space="preserve"> specific  commands supported in batch script are as follows:</w:t>
      </w:r>
    </w:p>
    <w:p w:rsidR="00B726E0" w:rsidRDefault="00B726E0" w:rsidP="00752CA4">
      <w:pPr>
        <w:pStyle w:val="ListParagraph"/>
        <w:numPr>
          <w:ilvl w:val="1"/>
          <w:numId w:val="8"/>
        </w:numPr>
      </w:pPr>
      <w:proofErr w:type="spellStart"/>
      <w:proofErr w:type="gramStart"/>
      <w:r>
        <w:t>loa</w:t>
      </w:r>
      <w:r w:rsidR="00752CA4">
        <w:t>dProperty</w:t>
      </w:r>
      <w:proofErr w:type="spellEnd"/>
      <w:r w:rsidR="00752CA4">
        <w:t xml:space="preserve">  –</w:t>
      </w:r>
      <w:proofErr w:type="gramEnd"/>
      <w:r w:rsidR="00752CA4">
        <w:t xml:space="preserve"> Updates the Global property value. The property has to be pre-configured in </w:t>
      </w:r>
      <w:proofErr w:type="spellStart"/>
      <w:r w:rsidR="00752CA4" w:rsidRPr="00752CA4">
        <w:t>globalparameter.properties</w:t>
      </w:r>
      <w:proofErr w:type="spellEnd"/>
      <w:r w:rsidR="00752CA4">
        <w:t>.</w:t>
      </w:r>
    </w:p>
    <w:p w:rsidR="00B726E0" w:rsidRDefault="00B726E0" w:rsidP="00B726E0">
      <w:pPr>
        <w:pStyle w:val="ListParagraph"/>
        <w:ind w:left="1440"/>
      </w:pPr>
      <w:r>
        <w:t>Supported syntax is:</w:t>
      </w:r>
    </w:p>
    <w:p w:rsidR="00350B51" w:rsidRDefault="00B726E0" w:rsidP="00B726E0">
      <w:pPr>
        <w:pStyle w:val="ListParagraph"/>
        <w:ind w:left="1440"/>
      </w:pPr>
      <w:proofErr w:type="spellStart"/>
      <w:proofErr w:type="gramStart"/>
      <w:r>
        <w:t>loadProperty</w:t>
      </w:r>
      <w:proofErr w:type="spellEnd"/>
      <w:r>
        <w:t>(</w:t>
      </w:r>
      <w:proofErr w:type="gramEnd"/>
      <w:r>
        <w:t xml:space="preserve">“ </w:t>
      </w:r>
      <w:r w:rsidRPr="00A8065A">
        <w:rPr>
          <w:color w:val="0070C0"/>
        </w:rPr>
        <w:t>&lt;</w:t>
      </w:r>
      <w:r>
        <w:rPr>
          <w:color w:val="0070C0"/>
        </w:rPr>
        <w:t>property-name&gt;,&lt;property-value&gt;</w:t>
      </w:r>
      <w:r>
        <w:t>“);</w:t>
      </w:r>
    </w:p>
    <w:p w:rsidR="000B7415" w:rsidRDefault="000B7415" w:rsidP="00B726E0">
      <w:pPr>
        <w:pStyle w:val="ListParagraph"/>
        <w:ind w:left="1440"/>
      </w:pPr>
    </w:p>
    <w:p w:rsidR="000B7415" w:rsidRPr="000B7415" w:rsidRDefault="000B7415" w:rsidP="000B7415">
      <w:pPr>
        <w:pStyle w:val="ListParagraph"/>
        <w:ind w:left="1440"/>
        <w:rPr>
          <w:b/>
        </w:rPr>
      </w:pPr>
      <w:r w:rsidRPr="000B7415">
        <w:rPr>
          <w:b/>
        </w:rPr>
        <w:t>The below mentioned batch functions are for CMS internal use, so these are not available as command</w:t>
      </w:r>
      <w:r w:rsidR="00BF4C2D">
        <w:rPr>
          <w:b/>
        </w:rPr>
        <w:t>s</w:t>
      </w:r>
      <w:r w:rsidRPr="000B7415">
        <w:rPr>
          <w:b/>
        </w:rPr>
        <w:t xml:space="preserve"> in Expert Tab and Engineering GUI. These are implemented to be used only in a batch script.</w:t>
      </w:r>
      <w:r>
        <w:rPr>
          <w:b/>
        </w:rPr>
        <w:t xml:space="preserve"> These functions if used inappropriately may change the CMS internal settings.</w:t>
      </w:r>
    </w:p>
    <w:p w:rsidR="000B7415" w:rsidRDefault="000B7415" w:rsidP="00B726E0">
      <w:pPr>
        <w:pStyle w:val="ListParagraph"/>
        <w:ind w:left="1440"/>
      </w:pPr>
    </w:p>
    <w:p w:rsidR="00117786" w:rsidRDefault="00117786" w:rsidP="00117786">
      <w:pPr>
        <w:pStyle w:val="ListParagraph"/>
        <w:numPr>
          <w:ilvl w:val="1"/>
          <w:numId w:val="8"/>
        </w:numPr>
      </w:pPr>
      <w:proofErr w:type="spellStart"/>
      <w:proofErr w:type="gramStart"/>
      <w:r w:rsidRPr="00117786">
        <w:t>getProperty</w:t>
      </w:r>
      <w:proofErr w:type="spellEnd"/>
      <w:proofErr w:type="gramEnd"/>
      <w:r w:rsidR="00752CA4">
        <w:t xml:space="preserve"> – Gets the Global property value. </w:t>
      </w:r>
    </w:p>
    <w:p w:rsidR="00AF79B1" w:rsidRDefault="00AF79B1" w:rsidP="00AF79B1">
      <w:pPr>
        <w:pStyle w:val="ListParagraph"/>
        <w:ind w:firstLine="720"/>
      </w:pPr>
      <w:r>
        <w:t>Supported syntax is:</w:t>
      </w:r>
    </w:p>
    <w:p w:rsidR="00752CA4" w:rsidRDefault="00752CA4" w:rsidP="00AF79B1">
      <w:pPr>
        <w:pStyle w:val="ListParagraph"/>
        <w:ind w:firstLine="720"/>
      </w:pPr>
      <w:proofErr w:type="spellStart"/>
      <w:proofErr w:type="gramStart"/>
      <w:r>
        <w:t>getProperty</w:t>
      </w:r>
      <w:proofErr w:type="spellEnd"/>
      <w:r>
        <w:t>(</w:t>
      </w:r>
      <w:proofErr w:type="gramEnd"/>
      <w:r>
        <w:t>“</w:t>
      </w:r>
      <w:r w:rsidRPr="00A8065A">
        <w:rPr>
          <w:color w:val="0070C0"/>
        </w:rPr>
        <w:t>&lt;</w:t>
      </w:r>
      <w:r>
        <w:rPr>
          <w:color w:val="0070C0"/>
        </w:rPr>
        <w:t>property-name&gt;</w:t>
      </w:r>
      <w:r>
        <w:t>”);</w:t>
      </w:r>
    </w:p>
    <w:p w:rsidR="00117786" w:rsidRDefault="00117786" w:rsidP="00117786">
      <w:pPr>
        <w:pStyle w:val="ListParagraph"/>
        <w:numPr>
          <w:ilvl w:val="1"/>
          <w:numId w:val="8"/>
        </w:numPr>
      </w:pPr>
      <w:proofErr w:type="spellStart"/>
      <w:proofErr w:type="gramStart"/>
      <w:r w:rsidRPr="00117786">
        <w:t>updateTrackingAttributes</w:t>
      </w:r>
      <w:proofErr w:type="spellEnd"/>
      <w:proofErr w:type="gramEnd"/>
      <w:r w:rsidR="00770FD7">
        <w:t xml:space="preserve"> – Updates the Tracking attributes such as source, </w:t>
      </w:r>
      <w:proofErr w:type="spellStart"/>
      <w:r w:rsidR="00770FD7">
        <w:t>ra_mean</w:t>
      </w:r>
      <w:proofErr w:type="spellEnd"/>
      <w:r w:rsidR="00770FD7">
        <w:t xml:space="preserve">, </w:t>
      </w:r>
      <w:proofErr w:type="spellStart"/>
      <w:r w:rsidR="00770FD7">
        <w:t>dec_mean</w:t>
      </w:r>
      <w:proofErr w:type="spellEnd"/>
      <w:r w:rsidR="00770FD7">
        <w:t xml:space="preserve"> etc. on firing track command.</w:t>
      </w:r>
    </w:p>
    <w:p w:rsidR="00AF79B1" w:rsidRDefault="00AF79B1" w:rsidP="00AF79B1">
      <w:pPr>
        <w:pStyle w:val="ListParagraph"/>
        <w:ind w:firstLine="720"/>
      </w:pPr>
      <w:r>
        <w:t>Supported syntax is:</w:t>
      </w:r>
    </w:p>
    <w:p w:rsidR="00752CA4" w:rsidRDefault="00752CA4" w:rsidP="00752CA4">
      <w:pPr>
        <w:pStyle w:val="ListParagraph"/>
        <w:ind w:left="1440"/>
      </w:pPr>
      <w:proofErr w:type="spellStart"/>
      <w:proofErr w:type="gramStart"/>
      <w:r w:rsidRPr="00117786">
        <w:t>updateTrackingAttributes</w:t>
      </w:r>
      <w:proofErr w:type="spellEnd"/>
      <w:r>
        <w:t>(</w:t>
      </w:r>
      <w:proofErr w:type="gramEnd"/>
      <w:r>
        <w:t>);</w:t>
      </w:r>
    </w:p>
    <w:p w:rsidR="00117786" w:rsidRPr="00770FD7" w:rsidRDefault="00117786" w:rsidP="00117786">
      <w:pPr>
        <w:pStyle w:val="ListParagraph"/>
        <w:numPr>
          <w:ilvl w:val="1"/>
          <w:numId w:val="8"/>
        </w:numPr>
        <w:rPr>
          <w:b/>
        </w:rPr>
      </w:pPr>
      <w:proofErr w:type="spellStart"/>
      <w:proofErr w:type="gramStart"/>
      <w:r w:rsidRPr="00117786">
        <w:t>clearTrackingAttributes</w:t>
      </w:r>
      <w:proofErr w:type="spellEnd"/>
      <w:proofErr w:type="gramEnd"/>
      <w:r w:rsidR="00770FD7">
        <w:t xml:space="preserve"> – Clears the Tracking attributes. </w:t>
      </w:r>
      <w:r w:rsidR="00770FD7" w:rsidRPr="00770FD7">
        <w:rPr>
          <w:b/>
        </w:rPr>
        <w:t>This is called when the track parameter is received as false in servo monitoring data.</w:t>
      </w:r>
    </w:p>
    <w:p w:rsidR="00AF79B1" w:rsidRDefault="00AF79B1" w:rsidP="00AF79B1">
      <w:pPr>
        <w:pStyle w:val="ListParagraph"/>
        <w:ind w:firstLine="720"/>
      </w:pPr>
      <w:r>
        <w:t>Supported syntax is:</w:t>
      </w:r>
    </w:p>
    <w:p w:rsidR="00117786" w:rsidRDefault="00117786" w:rsidP="00117786">
      <w:pPr>
        <w:pStyle w:val="ListParagraph"/>
        <w:numPr>
          <w:ilvl w:val="1"/>
          <w:numId w:val="8"/>
        </w:numPr>
      </w:pPr>
      <w:proofErr w:type="spellStart"/>
      <w:proofErr w:type="gramStart"/>
      <w:r w:rsidRPr="00117786">
        <w:t>updateDataAcqProgress</w:t>
      </w:r>
      <w:proofErr w:type="spellEnd"/>
      <w:proofErr w:type="gramEnd"/>
      <w:r w:rsidR="00C82DD5">
        <w:t xml:space="preserve"> – Updates the data </w:t>
      </w:r>
      <w:proofErr w:type="spellStart"/>
      <w:r w:rsidR="00C82DD5">
        <w:t>acq</w:t>
      </w:r>
      <w:proofErr w:type="spellEnd"/>
      <w:r w:rsidR="00C82DD5">
        <w:t xml:space="preserve"> progress. The </w:t>
      </w:r>
      <w:proofErr w:type="spellStart"/>
      <w:r w:rsidR="00C82DD5">
        <w:t>acq</w:t>
      </w:r>
      <w:proofErr w:type="spellEnd"/>
      <w:r w:rsidR="00C82DD5">
        <w:t xml:space="preserve">-percentage and </w:t>
      </w:r>
    </w:p>
    <w:p w:rsidR="00AF79B1" w:rsidRDefault="00AF79B1" w:rsidP="00AF79B1">
      <w:pPr>
        <w:pStyle w:val="ListParagraph"/>
        <w:ind w:firstLine="720"/>
      </w:pPr>
      <w:r>
        <w:t>Supported syntax is:</w:t>
      </w:r>
    </w:p>
    <w:p w:rsidR="00C82DD5" w:rsidRDefault="00C82DD5" w:rsidP="00AF79B1">
      <w:pPr>
        <w:pStyle w:val="ListParagraph"/>
        <w:ind w:firstLine="720"/>
      </w:pPr>
      <w:proofErr w:type="spellStart"/>
      <w:proofErr w:type="gramStart"/>
      <w:r>
        <w:t>updateDataAcqProgress</w:t>
      </w:r>
      <w:proofErr w:type="spellEnd"/>
      <w:r w:rsidRPr="00C82DD5">
        <w:t>(</w:t>
      </w:r>
      <w:proofErr w:type="gramEnd"/>
      <w:r w:rsidRPr="00C82DD5">
        <w:t>"</w:t>
      </w:r>
      <w:r w:rsidRPr="00C82DD5">
        <w:rPr>
          <w:color w:val="0070C0"/>
        </w:rPr>
        <w:t>&lt;</w:t>
      </w:r>
      <w:proofErr w:type="spellStart"/>
      <w:r w:rsidRPr="00C82DD5">
        <w:rPr>
          <w:color w:val="0070C0"/>
        </w:rPr>
        <w:t>acqPercentage</w:t>
      </w:r>
      <w:proofErr w:type="spellEnd"/>
      <w:r w:rsidRPr="00C82DD5">
        <w:rPr>
          <w:color w:val="0070C0"/>
        </w:rPr>
        <w:t>&gt;,&lt;</w:t>
      </w:r>
      <w:proofErr w:type="spellStart"/>
      <w:r w:rsidRPr="00C82DD5">
        <w:rPr>
          <w:color w:val="0070C0"/>
        </w:rPr>
        <w:t>acqStatusMessage</w:t>
      </w:r>
      <w:proofErr w:type="spellEnd"/>
      <w:r w:rsidRPr="00C82DD5">
        <w:rPr>
          <w:color w:val="0070C0"/>
        </w:rPr>
        <w:t>&gt;</w:t>
      </w:r>
      <w:r w:rsidRPr="00C82DD5">
        <w:t>")</w:t>
      </w:r>
      <w:r>
        <w:t>;</w:t>
      </w:r>
    </w:p>
    <w:p w:rsidR="00117786" w:rsidRDefault="00117786" w:rsidP="00117786">
      <w:pPr>
        <w:pStyle w:val="ListParagraph"/>
        <w:numPr>
          <w:ilvl w:val="1"/>
          <w:numId w:val="8"/>
        </w:numPr>
      </w:pPr>
      <w:proofErr w:type="spellStart"/>
      <w:proofErr w:type="gramStart"/>
      <w:r w:rsidRPr="00117786">
        <w:t>updateDataAcqHeaderStatus</w:t>
      </w:r>
      <w:proofErr w:type="spellEnd"/>
      <w:proofErr w:type="gramEnd"/>
      <w:r w:rsidR="00C82DD5">
        <w:t xml:space="preserve"> – Updates the data </w:t>
      </w:r>
      <w:proofErr w:type="spellStart"/>
      <w:r w:rsidR="00C82DD5">
        <w:t>acq</w:t>
      </w:r>
      <w:proofErr w:type="spellEnd"/>
      <w:r w:rsidR="00C82DD5">
        <w:t xml:space="preserve"> progress in CMS Header.</w:t>
      </w:r>
    </w:p>
    <w:p w:rsidR="00AF79B1" w:rsidRDefault="00AF79B1" w:rsidP="00AF79B1">
      <w:pPr>
        <w:pStyle w:val="ListParagraph"/>
        <w:ind w:firstLine="720"/>
      </w:pPr>
      <w:r>
        <w:t>Supported syntax is:</w:t>
      </w:r>
    </w:p>
    <w:p w:rsidR="00C82DD5" w:rsidRDefault="00C82DD5" w:rsidP="00AF79B1">
      <w:pPr>
        <w:pStyle w:val="ListParagraph"/>
        <w:ind w:firstLine="720"/>
      </w:pPr>
      <w:proofErr w:type="spellStart"/>
      <w:proofErr w:type="gramStart"/>
      <w:r w:rsidRPr="00117786">
        <w:lastRenderedPageBreak/>
        <w:t>updateDataAcqHeaderStatus</w:t>
      </w:r>
      <w:proofErr w:type="spellEnd"/>
      <w:r>
        <w:t>(</w:t>
      </w:r>
      <w:proofErr w:type="gramEnd"/>
      <w:r>
        <w:t>“</w:t>
      </w:r>
      <w:r w:rsidRPr="00C82DD5">
        <w:rPr>
          <w:color w:val="0070C0"/>
        </w:rPr>
        <w:t>&lt;</w:t>
      </w:r>
      <w:proofErr w:type="spellStart"/>
      <w:r w:rsidRPr="00C82DD5">
        <w:rPr>
          <w:color w:val="0070C0"/>
        </w:rPr>
        <w:t>acqStatus</w:t>
      </w:r>
      <w:proofErr w:type="spellEnd"/>
      <w:r w:rsidRPr="00C82DD5">
        <w:rPr>
          <w:color w:val="0070C0"/>
        </w:rPr>
        <w:t>&gt;</w:t>
      </w:r>
      <w:r>
        <w:rPr>
          <w:color w:val="0070C0"/>
        </w:rPr>
        <w:t>”</w:t>
      </w:r>
      <w:r>
        <w:t>);</w:t>
      </w:r>
    </w:p>
    <w:p w:rsidR="007643EF" w:rsidRDefault="007643EF" w:rsidP="007643EF">
      <w:pPr>
        <w:pStyle w:val="ListParagraph"/>
        <w:numPr>
          <w:ilvl w:val="1"/>
          <w:numId w:val="8"/>
        </w:numPr>
      </w:pPr>
      <w:proofErr w:type="spellStart"/>
      <w:proofErr w:type="gramStart"/>
      <w:r w:rsidRPr="007643EF">
        <w:t>enableStartDataAcq</w:t>
      </w:r>
      <w:proofErr w:type="spellEnd"/>
      <w:proofErr w:type="gramEnd"/>
      <w:r>
        <w:t xml:space="preserve">– </w:t>
      </w:r>
      <w:r w:rsidR="00CA1096">
        <w:t>Enables the Start Data Acquisition button on Manual mode tab</w:t>
      </w:r>
      <w:r>
        <w:t>.</w:t>
      </w:r>
      <w:r w:rsidR="002D50BE">
        <w:t xml:space="preserve"> And disables the Stop Data Acquisition button.</w:t>
      </w:r>
    </w:p>
    <w:p w:rsidR="007643EF" w:rsidRDefault="007643EF" w:rsidP="007643EF">
      <w:pPr>
        <w:pStyle w:val="ListParagraph"/>
        <w:ind w:firstLine="720"/>
      </w:pPr>
      <w:r>
        <w:t>Supported syntax is:</w:t>
      </w:r>
    </w:p>
    <w:p w:rsidR="007643EF" w:rsidRDefault="00CA1096" w:rsidP="007643EF">
      <w:pPr>
        <w:pStyle w:val="ListParagraph"/>
        <w:ind w:firstLine="720"/>
      </w:pPr>
      <w:proofErr w:type="spellStart"/>
      <w:proofErr w:type="gramStart"/>
      <w:r w:rsidRPr="007643EF">
        <w:t>enableStartDataAcq</w:t>
      </w:r>
      <w:proofErr w:type="spellEnd"/>
      <w:proofErr w:type="gramEnd"/>
      <w:r>
        <w:t xml:space="preserve"> (</w:t>
      </w:r>
      <w:r w:rsidR="007643EF">
        <w:t>);</w:t>
      </w:r>
    </w:p>
    <w:p w:rsidR="002D50BE" w:rsidRDefault="00DD3848" w:rsidP="002D50BE">
      <w:pPr>
        <w:pStyle w:val="ListParagraph"/>
        <w:numPr>
          <w:ilvl w:val="1"/>
          <w:numId w:val="8"/>
        </w:numPr>
      </w:pPr>
      <w:proofErr w:type="spellStart"/>
      <w:proofErr w:type="gramStart"/>
      <w:r>
        <w:t>disable</w:t>
      </w:r>
      <w:r w:rsidR="002D50BE" w:rsidRPr="007643EF">
        <w:t>StartDataAcq</w:t>
      </w:r>
      <w:proofErr w:type="spellEnd"/>
      <w:proofErr w:type="gramEnd"/>
      <w:r w:rsidR="002D50BE">
        <w:t xml:space="preserve">– </w:t>
      </w:r>
      <w:r>
        <w:t>Disables</w:t>
      </w:r>
      <w:r w:rsidR="002D50BE">
        <w:t xml:space="preserve"> the Start Data Acquisition button on Manual mode tab.</w:t>
      </w:r>
      <w:r w:rsidR="00C02B08">
        <w:t xml:space="preserve"> And enables the Stop Data Acquisition button.</w:t>
      </w:r>
    </w:p>
    <w:p w:rsidR="002D50BE" w:rsidRDefault="002D50BE" w:rsidP="002D50BE">
      <w:pPr>
        <w:pStyle w:val="ListParagraph"/>
        <w:ind w:firstLine="720"/>
      </w:pPr>
      <w:r>
        <w:t>Supported syntax is:</w:t>
      </w:r>
    </w:p>
    <w:p w:rsidR="00C82DD5" w:rsidRDefault="00C02B08" w:rsidP="00AF79B1">
      <w:pPr>
        <w:pStyle w:val="ListParagraph"/>
        <w:ind w:firstLine="720"/>
      </w:pPr>
      <w:proofErr w:type="spellStart"/>
      <w:r w:rsidRPr="00C02B08">
        <w:t>disableStartDataAcq</w:t>
      </w:r>
      <w:proofErr w:type="spellEnd"/>
      <w:r w:rsidRPr="00C02B08">
        <w:t xml:space="preserve"> </w:t>
      </w:r>
      <w:r w:rsidR="002D50BE">
        <w:t>();</w:t>
      </w:r>
    </w:p>
    <w:p w:rsidR="003A51BA" w:rsidRDefault="00AF79B1" w:rsidP="00AF79B1">
      <w:pPr>
        <w:pStyle w:val="ListParagraph"/>
        <w:ind w:firstLine="720"/>
      </w:pPr>
      <w:r>
        <w:t xml:space="preserve"> </w:t>
      </w:r>
    </w:p>
    <w:p w:rsidR="002A7D4B" w:rsidRDefault="002A7D4B" w:rsidP="002A7D4B">
      <w:pPr>
        <w:pStyle w:val="ListParagraph"/>
        <w:numPr>
          <w:ilvl w:val="0"/>
          <w:numId w:val="8"/>
        </w:numPr>
      </w:pPr>
      <w:r>
        <w:t>Sleep supports the Functions specified in Sleep Manual</w:t>
      </w:r>
    </w:p>
    <w:p w:rsidR="00B726E0" w:rsidRDefault="00B726E0" w:rsidP="00B726E0">
      <w:pPr>
        <w:pStyle w:val="ListParagraph"/>
        <w:ind w:left="1440"/>
      </w:pPr>
    </w:p>
    <w:p w:rsidR="00D71C90" w:rsidRDefault="00D71C90" w:rsidP="00D71C90">
      <w:r>
        <w:t xml:space="preserve">Note:  The variables when specified in a batch script should be preceded or succeeded by a white space. For </w:t>
      </w:r>
      <w:proofErr w:type="spellStart"/>
      <w:proofErr w:type="gramStart"/>
      <w:r>
        <w:t>e.g</w:t>
      </w:r>
      <w:proofErr w:type="spellEnd"/>
      <w:r>
        <w:t xml:space="preserve">  if</w:t>
      </w:r>
      <w:proofErr w:type="gramEnd"/>
      <w:r>
        <w:t xml:space="preserve"> $x is to be used in a function info it should be used as follows:                                                      Info(“ x value =  $x “);</w:t>
      </w:r>
    </w:p>
    <w:p w:rsidR="00926BFD" w:rsidRDefault="00926BFD" w:rsidP="00EF6DC8">
      <w:pPr>
        <w:pStyle w:val="Heading3"/>
      </w:pPr>
      <w:bookmarkStart w:id="4" w:name="_Toc319504101"/>
      <w:r>
        <w:t>Batch Script Execution</w:t>
      </w:r>
      <w:bookmarkEnd w:id="4"/>
    </w:p>
    <w:p w:rsidR="00926BFD" w:rsidRDefault="00926BFD" w:rsidP="00926BFD">
      <w:pPr>
        <w:pStyle w:val="ListParagraph"/>
        <w:numPr>
          <w:ilvl w:val="0"/>
          <w:numId w:val="11"/>
        </w:numPr>
      </w:pPr>
      <w:r>
        <w:t>User should be able to upload and run any batch script that supports .</w:t>
      </w:r>
      <w:proofErr w:type="spellStart"/>
      <w:r>
        <w:t>pl</w:t>
      </w:r>
      <w:proofErr w:type="spellEnd"/>
      <w:r>
        <w:t xml:space="preserve"> or .txt extension</w:t>
      </w:r>
    </w:p>
    <w:p w:rsidR="00926BFD" w:rsidRDefault="00926BFD" w:rsidP="00926BFD">
      <w:pPr>
        <w:pStyle w:val="ListParagraph"/>
        <w:numPr>
          <w:ilvl w:val="0"/>
          <w:numId w:val="11"/>
        </w:numPr>
      </w:pPr>
      <w:r>
        <w:t>In case of any invalid command or syntax error in command appropriate message should be displayed to user</w:t>
      </w:r>
      <w:r w:rsidR="006F5493">
        <w:t>.</w:t>
      </w:r>
    </w:p>
    <w:p w:rsidR="005C6387" w:rsidRDefault="005C6387" w:rsidP="00926BFD">
      <w:pPr>
        <w:pStyle w:val="ListParagraph"/>
        <w:numPr>
          <w:ilvl w:val="0"/>
          <w:numId w:val="11"/>
        </w:numPr>
      </w:pPr>
      <w:r>
        <w:t>The user should be able to stop batch command</w:t>
      </w:r>
      <w:r w:rsidR="00E92121">
        <w:t xml:space="preserve"> at any point of time. The batch will eventually stop after the current command gets executed completely</w:t>
      </w:r>
      <w:r w:rsidR="00F23C8B">
        <w:t>.</w:t>
      </w:r>
      <w:r w:rsidR="00FC7D8C">
        <w:t xml:space="preserve"> This may take time depending upon the time taken by the last command to execute.</w:t>
      </w:r>
    </w:p>
    <w:p w:rsidR="00F23C8B" w:rsidRDefault="00F23C8B" w:rsidP="00926BFD">
      <w:pPr>
        <w:pStyle w:val="ListParagraph"/>
        <w:numPr>
          <w:ilvl w:val="0"/>
          <w:numId w:val="11"/>
        </w:numPr>
      </w:pPr>
      <w:r>
        <w:t>Once started, the start button would be disable and stop button would be enabled</w:t>
      </w:r>
    </w:p>
    <w:p w:rsidR="00F23C8B" w:rsidRDefault="00F23C8B" w:rsidP="00926BFD">
      <w:pPr>
        <w:pStyle w:val="ListParagraph"/>
        <w:numPr>
          <w:ilvl w:val="0"/>
          <w:numId w:val="11"/>
        </w:numPr>
      </w:pPr>
      <w:r>
        <w:t>On Stop, the stop button will be disable</w:t>
      </w:r>
      <w:r w:rsidR="00D45452">
        <w:t>d</w:t>
      </w:r>
      <w:r>
        <w:t xml:space="preserve"> and start button will be enabled</w:t>
      </w:r>
    </w:p>
    <w:p w:rsidR="00002305" w:rsidRDefault="00002305" w:rsidP="00002305">
      <w:pPr>
        <w:pStyle w:val="ListParagraph"/>
      </w:pPr>
    </w:p>
    <w:p w:rsidR="00B726E0" w:rsidRDefault="00002305" w:rsidP="00002305">
      <w:pPr>
        <w:pStyle w:val="Heading2"/>
      </w:pPr>
      <w:bookmarkStart w:id="5" w:name="_Toc319504102"/>
      <w:r>
        <w:t>Batch Command</w:t>
      </w:r>
      <w:bookmarkEnd w:id="5"/>
    </w:p>
    <w:p w:rsidR="00B726E0" w:rsidRDefault="00002305" w:rsidP="00EF6DC8">
      <w:pPr>
        <w:pStyle w:val="Heading3"/>
      </w:pPr>
      <w:bookmarkStart w:id="6" w:name="_Toc319504103"/>
      <w:r>
        <w:t>Batch Command Validation</w:t>
      </w:r>
      <w:bookmarkEnd w:id="6"/>
    </w:p>
    <w:p w:rsidR="006405B1" w:rsidRDefault="006405B1" w:rsidP="006405B1">
      <w:pPr>
        <w:pStyle w:val="ListParagraph"/>
        <w:numPr>
          <w:ilvl w:val="0"/>
          <w:numId w:val="12"/>
        </w:numPr>
      </w:pPr>
      <w:r>
        <w:t xml:space="preserve">User should be able to specify a batch command in the subsystem commands.xml file. For </w:t>
      </w:r>
      <w:proofErr w:type="spellStart"/>
      <w:r>
        <w:t>e.g</w:t>
      </w:r>
      <w:proofErr w:type="spellEnd"/>
      <w:r>
        <w:t xml:space="preserve"> for servo subsystem the batch command can be specified in servo_commands.xml in the following format:</w:t>
      </w:r>
    </w:p>
    <w:p w:rsidR="006405B1" w:rsidRDefault="006405B1" w:rsidP="00640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batchcommand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6405B1" w:rsidRDefault="006405B1" w:rsidP="00640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name&gt;</w:t>
      </w:r>
      <w:proofErr w:type="gramEnd"/>
      <w:r>
        <w:rPr>
          <w:rFonts w:ascii="Courier New" w:hAnsi="Courier New" w:cs="Courier New"/>
          <w:sz w:val="20"/>
          <w:szCs w:val="20"/>
        </w:rPr>
        <w:t>batch1(</w:t>
      </w:r>
      <w:proofErr w:type="spellStart"/>
      <w:r>
        <w:rPr>
          <w:rFonts w:ascii="Courier New" w:hAnsi="Courier New" w:cs="Courier New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sz w:val="20"/>
          <w:szCs w:val="20"/>
        </w:rPr>
        <w:t>-position)&lt;/name&gt;</w:t>
      </w:r>
    </w:p>
    <w:p w:rsidR="006405B1" w:rsidRDefault="006405B1" w:rsidP="00640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id&gt;</w:t>
      </w:r>
      <w:proofErr w:type="gramEnd"/>
      <w:r>
        <w:rPr>
          <w:rFonts w:ascii="Courier New" w:hAnsi="Courier New" w:cs="Courier New"/>
          <w:sz w:val="20"/>
          <w:szCs w:val="20"/>
        </w:rPr>
        <w:t>412&lt;/id&gt;</w:t>
      </w:r>
    </w:p>
    <w:p w:rsidR="006405B1" w:rsidRDefault="006405B1" w:rsidP="00640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syntax&gt;</w:t>
      </w:r>
      <w:proofErr w:type="gramEnd"/>
      <w:r>
        <w:rPr>
          <w:rFonts w:ascii="Courier New" w:hAnsi="Courier New" w:cs="Courier New"/>
          <w:sz w:val="20"/>
          <w:szCs w:val="20"/>
        </w:rPr>
        <w:t>z&lt;/syntax&gt;</w:t>
      </w:r>
    </w:p>
    <w:p w:rsidR="006405B1" w:rsidRDefault="006405B1" w:rsidP="00640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sample&gt;</w:t>
      </w:r>
      <w:proofErr w:type="gramEnd"/>
      <w:r>
        <w:rPr>
          <w:rFonts w:ascii="Courier New" w:hAnsi="Courier New" w:cs="Courier New"/>
          <w:sz w:val="20"/>
          <w:szCs w:val="20"/>
        </w:rPr>
        <w:t>2&lt;/sample&gt;</w:t>
      </w:r>
    </w:p>
    <w:p w:rsidR="006405B1" w:rsidRDefault="006405B1" w:rsidP="00640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params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6405B1" w:rsidRDefault="006405B1" w:rsidP="00640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required="true"&gt;</w:t>
      </w:r>
    </w:p>
    <w:p w:rsidR="006405B1" w:rsidRDefault="006405B1" w:rsidP="00640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paramname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sz w:val="20"/>
          <w:szCs w:val="20"/>
        </w:rPr>
        <w:t>z&lt;/</w:t>
      </w:r>
      <w:proofErr w:type="spellStart"/>
      <w:r>
        <w:rPr>
          <w:rFonts w:ascii="Courier New" w:hAnsi="Courier New" w:cs="Courier New"/>
          <w:sz w:val="20"/>
          <w:szCs w:val="20"/>
        </w:rPr>
        <w:t>paramname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6405B1" w:rsidRDefault="006405B1" w:rsidP="00640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type&gt;</w:t>
      </w:r>
      <w:proofErr w:type="gramEnd"/>
      <w:r>
        <w:rPr>
          <w:rFonts w:ascii="Courier New" w:hAnsi="Courier New" w:cs="Courier New"/>
          <w:sz w:val="20"/>
          <w:szCs w:val="20"/>
        </w:rPr>
        <w:t>integer&lt;/type&gt;</w:t>
      </w:r>
    </w:p>
    <w:p w:rsidR="006405B1" w:rsidRDefault="006405B1" w:rsidP="00640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6405B1" w:rsidRDefault="006405B1" w:rsidP="00640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6405B1" w:rsidRDefault="006405B1" w:rsidP="00640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sz w:val="20"/>
          <w:szCs w:val="20"/>
        </w:rPr>
        <w:t>&gt;E:\\batch1.txt&lt;/</w:t>
      </w:r>
      <w:proofErr w:type="spellStart"/>
      <w:r>
        <w:rPr>
          <w:rFonts w:ascii="Courier New" w:hAnsi="Courier New" w:cs="Courier New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6405B1" w:rsidRDefault="006405B1" w:rsidP="00640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batchcommand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6405B1" w:rsidRDefault="006405B1" w:rsidP="006405B1">
      <w:pPr>
        <w:pStyle w:val="ListParagraph"/>
      </w:pPr>
    </w:p>
    <w:p w:rsidR="00002305" w:rsidRDefault="00172E54" w:rsidP="00172E54">
      <w:pPr>
        <w:pStyle w:val="ListParagraph"/>
        <w:numPr>
          <w:ilvl w:val="0"/>
          <w:numId w:val="12"/>
        </w:numPr>
      </w:pPr>
      <w:r>
        <w:t>If user makes a mistake in the xml syntax the application should display an error message in the log file mentioning the cause.</w:t>
      </w:r>
    </w:p>
    <w:p w:rsidR="00172E54" w:rsidRDefault="00172E54" w:rsidP="00172E54">
      <w:pPr>
        <w:pStyle w:val="ListParagraph"/>
        <w:numPr>
          <w:ilvl w:val="0"/>
          <w:numId w:val="12"/>
        </w:numPr>
      </w:pPr>
      <w:r>
        <w:t xml:space="preserve">If the batch file </w:t>
      </w:r>
      <w:r w:rsidR="00CE6872">
        <w:t>path is incorrect, then</w:t>
      </w:r>
      <w:r>
        <w:t xml:space="preserve"> on batch command execution the error message of “Empty or missing file path or script tag should be displayed” or similar such error message should be shown to user</w:t>
      </w:r>
    </w:p>
    <w:p w:rsidR="00220B5F" w:rsidRDefault="00220B5F" w:rsidP="00172E54">
      <w:pPr>
        <w:pStyle w:val="ListParagraph"/>
        <w:numPr>
          <w:ilvl w:val="0"/>
          <w:numId w:val="12"/>
        </w:numPr>
      </w:pPr>
      <w:r>
        <w:t>The batch command is validated similar to the normal command, i.e. the syntax of the input parameters is checked</w:t>
      </w:r>
      <w:r w:rsidR="006825C6">
        <w:t>, and the</w:t>
      </w:r>
      <w:r w:rsidR="00233C6A">
        <w:t xml:space="preserve"> associated </w:t>
      </w:r>
      <w:r>
        <w:t>batch script validation is done only during batch command execution.</w:t>
      </w:r>
      <w:r w:rsidR="007E023F">
        <w:t xml:space="preserve"> So the user is expected to test the batch script using batch console before adding it as a batch command.</w:t>
      </w:r>
    </w:p>
    <w:p w:rsidR="00EE5420" w:rsidRDefault="00EE5420" w:rsidP="00172E54">
      <w:pPr>
        <w:pStyle w:val="ListParagraph"/>
        <w:numPr>
          <w:ilvl w:val="0"/>
          <w:numId w:val="12"/>
        </w:numPr>
      </w:pPr>
      <w:r>
        <w:t>The batch command can be inserted in a batch script in the similar way as the normal command</w:t>
      </w:r>
      <w:r w:rsidR="006D48B9">
        <w:t>.</w:t>
      </w:r>
    </w:p>
    <w:p w:rsidR="006D48B9" w:rsidRDefault="006D48B9" w:rsidP="006D48B9">
      <w:pPr>
        <w:pStyle w:val="ListParagraph"/>
      </w:pPr>
    </w:p>
    <w:p w:rsidR="006D48B9" w:rsidRDefault="006D48B9" w:rsidP="00EF6DC8">
      <w:pPr>
        <w:pStyle w:val="Heading3"/>
      </w:pPr>
      <w:bookmarkStart w:id="7" w:name="_Toc319504104"/>
      <w:r>
        <w:t>Batch Command Execution</w:t>
      </w:r>
      <w:bookmarkEnd w:id="7"/>
    </w:p>
    <w:p w:rsidR="006D48B9" w:rsidRDefault="006D48B9" w:rsidP="006D48B9">
      <w:pPr>
        <w:pStyle w:val="ListParagraph"/>
        <w:numPr>
          <w:ilvl w:val="0"/>
          <w:numId w:val="13"/>
        </w:numPr>
      </w:pPr>
      <w:r>
        <w:t>The batch command can be executed in following ways:</w:t>
      </w:r>
    </w:p>
    <w:p w:rsidR="006D48B9" w:rsidRDefault="006D48B9" w:rsidP="006D48B9">
      <w:pPr>
        <w:pStyle w:val="ListParagraph"/>
        <w:numPr>
          <w:ilvl w:val="1"/>
          <w:numId w:val="13"/>
        </w:numPr>
      </w:pPr>
      <w:r>
        <w:t>Through expert tab where it appears like a normal command</w:t>
      </w:r>
    </w:p>
    <w:p w:rsidR="006D48B9" w:rsidRDefault="006D48B9" w:rsidP="006D48B9">
      <w:pPr>
        <w:pStyle w:val="ListParagraph"/>
        <w:numPr>
          <w:ilvl w:val="1"/>
          <w:numId w:val="13"/>
        </w:numPr>
      </w:pPr>
      <w:r>
        <w:t>By adding it to the batch script</w:t>
      </w:r>
    </w:p>
    <w:p w:rsidR="00704624" w:rsidRDefault="00704624" w:rsidP="00704624">
      <w:pPr>
        <w:pStyle w:val="ListParagraph"/>
        <w:numPr>
          <w:ilvl w:val="0"/>
          <w:numId w:val="13"/>
        </w:numPr>
      </w:pPr>
      <w:r>
        <w:t>The batch execution  status can be viewed in message console when the batch command is fired from Expert Tab</w:t>
      </w:r>
    </w:p>
    <w:p w:rsidR="00EC64B9" w:rsidRDefault="00704624" w:rsidP="00CB3B27">
      <w:pPr>
        <w:pStyle w:val="ListParagraph"/>
        <w:numPr>
          <w:ilvl w:val="0"/>
          <w:numId w:val="13"/>
        </w:numPr>
      </w:pPr>
      <w:r>
        <w:t>The batch execution can be viewed in batch console when the batch command is fired from a batch script</w:t>
      </w:r>
    </w:p>
    <w:p w:rsidR="005E6458" w:rsidRDefault="005E6458" w:rsidP="00EC64B9">
      <w:pPr>
        <w:pStyle w:val="ListParagraph"/>
        <w:ind w:left="1440"/>
      </w:pPr>
    </w:p>
    <w:p w:rsidR="00BC79A6" w:rsidRPr="00BC79A6" w:rsidRDefault="00BC79A6" w:rsidP="00110893">
      <w:pPr>
        <w:pStyle w:val="ListParagraph"/>
      </w:pPr>
    </w:p>
    <w:sectPr w:rsidR="00BC79A6" w:rsidRPr="00BC79A6" w:rsidSect="009170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2A8" w:rsidRDefault="003D22A8" w:rsidP="006A088A">
      <w:pPr>
        <w:spacing w:after="0" w:line="240" w:lineRule="auto"/>
      </w:pPr>
      <w:r>
        <w:separator/>
      </w:r>
    </w:p>
  </w:endnote>
  <w:endnote w:type="continuationSeparator" w:id="0">
    <w:p w:rsidR="003D22A8" w:rsidRDefault="003D22A8" w:rsidP="006A0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5D1" w:rsidRDefault="003E15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5D1" w:rsidRDefault="0064513E" w:rsidP="003E15D1">
    <w:pPr>
      <w:pStyle w:val="Footer"/>
      <w:rPr>
        <w:rFonts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-13335</wp:posOffset>
              </wp:positionV>
              <wp:extent cx="5486400" cy="0"/>
              <wp:effectExtent l="9525" t="5715" r="9525" b="13335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.05pt" to="6in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fkg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On0JneuAICKrWzoTZ6Vi9mq+l3h5SuWqIOPDJ8vRhIy0JG8iYlbJwB/H3/WTOIIUevY5vO&#10;je0CJDQAnaMal7sa/OwRhcNpPp/lKYhG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"/>
          </w:pict>
        </mc:Fallback>
      </mc:AlternateContent>
    </w:r>
    <w:r w:rsidR="003E15D1">
      <w:t>Confidential</w:t>
    </w:r>
    <w:r w:rsidR="003E15D1">
      <w:tab/>
      <w:t xml:space="preserve">                                                                                                                                    Page </w:t>
    </w:r>
    <w:r w:rsidR="00E46B20">
      <w:rPr>
        <w:rStyle w:val="PageNumber"/>
      </w:rPr>
      <w:fldChar w:fldCharType="begin"/>
    </w:r>
    <w:r w:rsidR="003E15D1">
      <w:rPr>
        <w:rStyle w:val="PageNumber"/>
      </w:rPr>
      <w:instrText xml:space="preserve"> PAGE </w:instrText>
    </w:r>
    <w:r w:rsidR="00E46B20">
      <w:rPr>
        <w:rStyle w:val="PageNumber"/>
      </w:rPr>
      <w:fldChar w:fldCharType="separate"/>
    </w:r>
    <w:r w:rsidR="00E10E6E">
      <w:rPr>
        <w:rStyle w:val="PageNumber"/>
        <w:noProof/>
      </w:rPr>
      <w:t>2</w:t>
    </w:r>
    <w:r w:rsidR="00E46B20">
      <w:rPr>
        <w:rStyle w:val="PageNumber"/>
      </w:rPr>
      <w:fldChar w:fldCharType="end"/>
    </w:r>
    <w:r w:rsidR="003E15D1">
      <w:rPr>
        <w:rStyle w:val="PageNumber"/>
      </w:rPr>
      <w:t xml:space="preserve"> of </w:t>
    </w:r>
    <w:r w:rsidR="00E46B20">
      <w:rPr>
        <w:rStyle w:val="PageNumber"/>
      </w:rPr>
      <w:fldChar w:fldCharType="begin"/>
    </w:r>
    <w:r w:rsidR="003E15D1">
      <w:rPr>
        <w:rStyle w:val="PageNumber"/>
      </w:rPr>
      <w:instrText xml:space="preserve"> NUMPAGES </w:instrText>
    </w:r>
    <w:r w:rsidR="00E46B20">
      <w:rPr>
        <w:rStyle w:val="PageNumber"/>
      </w:rPr>
      <w:fldChar w:fldCharType="separate"/>
    </w:r>
    <w:r w:rsidR="00E10E6E">
      <w:rPr>
        <w:rStyle w:val="PageNumber"/>
        <w:noProof/>
      </w:rPr>
      <w:t>7</w:t>
    </w:r>
    <w:r w:rsidR="00E46B20">
      <w:rPr>
        <w:rStyle w:val="PageNumber"/>
      </w:rPr>
      <w:fldChar w:fldCharType="end"/>
    </w:r>
  </w:p>
  <w:p w:rsidR="003E15D1" w:rsidRDefault="003E15D1" w:rsidP="003E15D1">
    <w:pPr>
      <w:pStyle w:val="Footer"/>
    </w:pPr>
  </w:p>
  <w:p w:rsidR="003E15D1" w:rsidRDefault="003E15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5D1" w:rsidRDefault="0064513E" w:rsidP="003E15D1">
    <w:pPr>
      <w:pStyle w:val="Footer"/>
      <w:rPr>
        <w:rFonts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-13335</wp:posOffset>
              </wp:positionV>
              <wp:extent cx="5486400" cy="0"/>
              <wp:effectExtent l="9525" t="5715" r="952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.05pt" to="6in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vv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"/>
          </w:pict>
        </mc:Fallback>
      </mc:AlternateContent>
    </w:r>
    <w:r w:rsidR="003E15D1">
      <w:t>Confidential</w:t>
    </w:r>
    <w:r w:rsidR="003E15D1">
      <w:tab/>
      <w:t xml:space="preserve">                                                                                                                                    Page </w:t>
    </w:r>
    <w:r w:rsidR="00E46B20">
      <w:rPr>
        <w:rStyle w:val="PageNumber"/>
      </w:rPr>
      <w:fldChar w:fldCharType="begin"/>
    </w:r>
    <w:r w:rsidR="003E15D1">
      <w:rPr>
        <w:rStyle w:val="PageNumber"/>
      </w:rPr>
      <w:instrText xml:space="preserve"> PAGE </w:instrText>
    </w:r>
    <w:r w:rsidR="00E46B20">
      <w:rPr>
        <w:rStyle w:val="PageNumber"/>
      </w:rPr>
      <w:fldChar w:fldCharType="separate"/>
    </w:r>
    <w:r w:rsidR="00E10E6E">
      <w:rPr>
        <w:rStyle w:val="PageNumber"/>
        <w:noProof/>
      </w:rPr>
      <w:t>1</w:t>
    </w:r>
    <w:r w:rsidR="00E46B20">
      <w:rPr>
        <w:rStyle w:val="PageNumber"/>
      </w:rPr>
      <w:fldChar w:fldCharType="end"/>
    </w:r>
    <w:r w:rsidR="003E15D1">
      <w:rPr>
        <w:rStyle w:val="PageNumber"/>
      </w:rPr>
      <w:t xml:space="preserve"> of </w:t>
    </w:r>
    <w:r w:rsidR="00E46B20">
      <w:rPr>
        <w:rStyle w:val="PageNumber"/>
      </w:rPr>
      <w:fldChar w:fldCharType="begin"/>
    </w:r>
    <w:r w:rsidR="003E15D1">
      <w:rPr>
        <w:rStyle w:val="PageNumber"/>
      </w:rPr>
      <w:instrText xml:space="preserve"> NUMPAGES </w:instrText>
    </w:r>
    <w:r w:rsidR="00E46B20">
      <w:rPr>
        <w:rStyle w:val="PageNumber"/>
      </w:rPr>
      <w:fldChar w:fldCharType="separate"/>
    </w:r>
    <w:r w:rsidR="00E10E6E">
      <w:rPr>
        <w:rStyle w:val="PageNumber"/>
        <w:noProof/>
      </w:rPr>
      <w:t>7</w:t>
    </w:r>
    <w:r w:rsidR="00E46B20">
      <w:rPr>
        <w:rStyle w:val="PageNumber"/>
      </w:rPr>
      <w:fldChar w:fldCharType="end"/>
    </w:r>
  </w:p>
  <w:p w:rsidR="00DA614B" w:rsidRDefault="00DA61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2A8" w:rsidRDefault="003D22A8" w:rsidP="006A088A">
      <w:pPr>
        <w:spacing w:after="0" w:line="240" w:lineRule="auto"/>
      </w:pPr>
      <w:r>
        <w:separator/>
      </w:r>
    </w:p>
  </w:footnote>
  <w:footnote w:type="continuationSeparator" w:id="0">
    <w:p w:rsidR="003D22A8" w:rsidRDefault="003D22A8" w:rsidP="006A0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5D1" w:rsidRDefault="003E15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50D" w:rsidRPr="006A088A" w:rsidRDefault="005F450D" w:rsidP="005F450D">
    <w:pPr>
      <w:tabs>
        <w:tab w:val="right" w:pos="8640"/>
      </w:tabs>
      <w:spacing w:after="0" w:line="240" w:lineRule="auto"/>
      <w:rPr>
        <w:rFonts w:ascii="Verdana" w:eastAsia="Times New Roman" w:hAnsi="Verdana" w:cs="Times New Roman"/>
        <w:sz w:val="18"/>
        <w:szCs w:val="18"/>
      </w:rPr>
    </w:pPr>
    <w:r>
      <w:rPr>
        <w:rFonts w:ascii="Verdana" w:eastAsia="Times New Roman" w:hAnsi="Verdana" w:cs="Verdana"/>
        <w:sz w:val="18"/>
        <w:szCs w:val="18"/>
      </w:rPr>
      <w:t>Batch Functionality</w:t>
    </w:r>
    <w:r w:rsidRPr="006A088A">
      <w:rPr>
        <w:rFonts w:ascii="Verdana" w:eastAsia="Times New Roman" w:hAnsi="Verdana" w:cs="Verdana"/>
        <w:sz w:val="18"/>
        <w:szCs w:val="18"/>
      </w:rPr>
      <w:t xml:space="preserve"> [NCRA]</w:t>
    </w:r>
    <w:r w:rsidRPr="006A088A">
      <w:rPr>
        <w:rFonts w:ascii="Verdana" w:eastAsia="Times New Roman" w:hAnsi="Verdana" w:cs="Verdana"/>
        <w:sz w:val="18"/>
        <w:szCs w:val="18"/>
      </w:rPr>
      <w:tab/>
    </w:r>
    <w:r>
      <w:rPr>
        <w:rFonts w:ascii="Verdana" w:eastAsia="Times New Roman" w:hAnsi="Verdana" w:cs="Times New Roman"/>
        <w:noProof/>
        <w:sz w:val="18"/>
        <w:szCs w:val="18"/>
      </w:rPr>
      <w:drawing>
        <wp:inline distT="0" distB="0" distL="0" distR="0">
          <wp:extent cx="523875" cy="447675"/>
          <wp:effectExtent l="19050" t="0" r="9525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F450D" w:rsidRDefault="005F45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88A" w:rsidRPr="006A088A" w:rsidRDefault="006A088A" w:rsidP="006A088A">
    <w:pPr>
      <w:tabs>
        <w:tab w:val="right" w:pos="8640"/>
      </w:tabs>
      <w:spacing w:after="0" w:line="240" w:lineRule="auto"/>
      <w:rPr>
        <w:rFonts w:ascii="Verdana" w:eastAsia="Times New Roman" w:hAnsi="Verdana" w:cs="Times New Roman"/>
        <w:sz w:val="18"/>
        <w:szCs w:val="18"/>
      </w:rPr>
    </w:pPr>
    <w:r>
      <w:rPr>
        <w:rFonts w:ascii="Verdana" w:eastAsia="Times New Roman" w:hAnsi="Verdana" w:cs="Verdana"/>
        <w:sz w:val="18"/>
        <w:szCs w:val="18"/>
      </w:rPr>
      <w:t>Batch Functionality</w:t>
    </w:r>
    <w:r w:rsidRPr="006A088A">
      <w:rPr>
        <w:rFonts w:ascii="Verdana" w:eastAsia="Times New Roman" w:hAnsi="Verdana" w:cs="Verdana"/>
        <w:sz w:val="18"/>
        <w:szCs w:val="18"/>
      </w:rPr>
      <w:t xml:space="preserve"> [NCRA]</w:t>
    </w:r>
    <w:r w:rsidRPr="006A088A">
      <w:rPr>
        <w:rFonts w:ascii="Verdana" w:eastAsia="Times New Roman" w:hAnsi="Verdana" w:cs="Verdana"/>
        <w:sz w:val="18"/>
        <w:szCs w:val="18"/>
      </w:rPr>
      <w:tab/>
    </w:r>
    <w:r>
      <w:rPr>
        <w:rFonts w:ascii="Verdana" w:eastAsia="Times New Roman" w:hAnsi="Verdana" w:cs="Times New Roman"/>
        <w:noProof/>
        <w:sz w:val="18"/>
        <w:szCs w:val="18"/>
      </w:rPr>
      <w:drawing>
        <wp:inline distT="0" distB="0" distL="0" distR="0">
          <wp:extent cx="523875" cy="447675"/>
          <wp:effectExtent l="19050" t="0" r="9525" b="0"/>
          <wp:docPr id="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A088A" w:rsidRDefault="006A08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1368"/>
    <w:multiLevelType w:val="hybridMultilevel"/>
    <w:tmpl w:val="D7D49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34D10"/>
    <w:multiLevelType w:val="hybridMultilevel"/>
    <w:tmpl w:val="57EC6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3240B"/>
    <w:multiLevelType w:val="hybridMultilevel"/>
    <w:tmpl w:val="61EE6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D3375"/>
    <w:multiLevelType w:val="multilevel"/>
    <w:tmpl w:val="76948A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206"/>
        </w:tabs>
        <w:ind w:left="120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29B3432"/>
    <w:multiLevelType w:val="hybridMultilevel"/>
    <w:tmpl w:val="51D83C16"/>
    <w:lvl w:ilvl="0" w:tplc="8DB6E3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91A52"/>
    <w:multiLevelType w:val="hybridMultilevel"/>
    <w:tmpl w:val="E606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D1105D"/>
    <w:multiLevelType w:val="hybridMultilevel"/>
    <w:tmpl w:val="E66EA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6A6CC2"/>
    <w:multiLevelType w:val="hybridMultilevel"/>
    <w:tmpl w:val="383000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3"/>
  </w:num>
  <w:num w:numId="3">
    <w:abstractNumId w:val="3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0"/>
  </w:num>
  <w:num w:numId="9">
    <w:abstractNumId w:val="7"/>
  </w:num>
  <w:num w:numId="10">
    <w:abstractNumId w:val="5"/>
  </w:num>
  <w:num w:numId="11">
    <w:abstractNumId w:val="2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9A6"/>
    <w:rsid w:val="00002305"/>
    <w:rsid w:val="00005131"/>
    <w:rsid w:val="00032FC7"/>
    <w:rsid w:val="00066AC1"/>
    <w:rsid w:val="00087DD3"/>
    <w:rsid w:val="000B247C"/>
    <w:rsid w:val="000B7415"/>
    <w:rsid w:val="000C22A8"/>
    <w:rsid w:val="00110893"/>
    <w:rsid w:val="00111594"/>
    <w:rsid w:val="00117786"/>
    <w:rsid w:val="00130532"/>
    <w:rsid w:val="001430BF"/>
    <w:rsid w:val="001438F3"/>
    <w:rsid w:val="00161A27"/>
    <w:rsid w:val="00162351"/>
    <w:rsid w:val="00172E54"/>
    <w:rsid w:val="001953C1"/>
    <w:rsid w:val="00220B5F"/>
    <w:rsid w:val="00233C6A"/>
    <w:rsid w:val="002A7D4B"/>
    <w:rsid w:val="002D50BE"/>
    <w:rsid w:val="002D5682"/>
    <w:rsid w:val="00350B51"/>
    <w:rsid w:val="003A51BA"/>
    <w:rsid w:val="003D22A8"/>
    <w:rsid w:val="003E15D1"/>
    <w:rsid w:val="003F4CD5"/>
    <w:rsid w:val="00427627"/>
    <w:rsid w:val="00435691"/>
    <w:rsid w:val="00456499"/>
    <w:rsid w:val="004B6FC7"/>
    <w:rsid w:val="004F6243"/>
    <w:rsid w:val="005262B5"/>
    <w:rsid w:val="005C6387"/>
    <w:rsid w:val="005E6458"/>
    <w:rsid w:val="005F450D"/>
    <w:rsid w:val="0062612B"/>
    <w:rsid w:val="006405B1"/>
    <w:rsid w:val="0064513E"/>
    <w:rsid w:val="00654692"/>
    <w:rsid w:val="006825C6"/>
    <w:rsid w:val="006A088A"/>
    <w:rsid w:val="006A37F5"/>
    <w:rsid w:val="006C7771"/>
    <w:rsid w:val="006D48B9"/>
    <w:rsid w:val="006D6C0D"/>
    <w:rsid w:val="006F5493"/>
    <w:rsid w:val="00704624"/>
    <w:rsid w:val="00752CA4"/>
    <w:rsid w:val="007643EF"/>
    <w:rsid w:val="00770FD7"/>
    <w:rsid w:val="0079468C"/>
    <w:rsid w:val="00796A61"/>
    <w:rsid w:val="007D715A"/>
    <w:rsid w:val="007E023F"/>
    <w:rsid w:val="007F731E"/>
    <w:rsid w:val="008002B4"/>
    <w:rsid w:val="00843BB5"/>
    <w:rsid w:val="0085459A"/>
    <w:rsid w:val="00880231"/>
    <w:rsid w:val="00894950"/>
    <w:rsid w:val="008E082D"/>
    <w:rsid w:val="008E1A29"/>
    <w:rsid w:val="00902556"/>
    <w:rsid w:val="00917042"/>
    <w:rsid w:val="00926BFD"/>
    <w:rsid w:val="0095085F"/>
    <w:rsid w:val="00951E56"/>
    <w:rsid w:val="0098154F"/>
    <w:rsid w:val="009A4AE7"/>
    <w:rsid w:val="009D16F1"/>
    <w:rsid w:val="009E5945"/>
    <w:rsid w:val="00A5004F"/>
    <w:rsid w:val="00A8065A"/>
    <w:rsid w:val="00A84746"/>
    <w:rsid w:val="00AF79B1"/>
    <w:rsid w:val="00B245F1"/>
    <w:rsid w:val="00B32E5A"/>
    <w:rsid w:val="00B447D6"/>
    <w:rsid w:val="00B45339"/>
    <w:rsid w:val="00B64BA2"/>
    <w:rsid w:val="00B726E0"/>
    <w:rsid w:val="00BC79A6"/>
    <w:rsid w:val="00BD5D5A"/>
    <w:rsid w:val="00BF42A2"/>
    <w:rsid w:val="00BF4C2D"/>
    <w:rsid w:val="00C02B08"/>
    <w:rsid w:val="00C630CE"/>
    <w:rsid w:val="00C82DD5"/>
    <w:rsid w:val="00C83010"/>
    <w:rsid w:val="00C9149A"/>
    <w:rsid w:val="00CA1096"/>
    <w:rsid w:val="00CA1B57"/>
    <w:rsid w:val="00CB3B27"/>
    <w:rsid w:val="00CE6872"/>
    <w:rsid w:val="00D434FF"/>
    <w:rsid w:val="00D45452"/>
    <w:rsid w:val="00D67811"/>
    <w:rsid w:val="00D71C90"/>
    <w:rsid w:val="00D96182"/>
    <w:rsid w:val="00DA614B"/>
    <w:rsid w:val="00DC70D4"/>
    <w:rsid w:val="00DD3848"/>
    <w:rsid w:val="00DD640D"/>
    <w:rsid w:val="00E10E6E"/>
    <w:rsid w:val="00E40986"/>
    <w:rsid w:val="00E46B20"/>
    <w:rsid w:val="00E54969"/>
    <w:rsid w:val="00E60123"/>
    <w:rsid w:val="00E92121"/>
    <w:rsid w:val="00EC64B9"/>
    <w:rsid w:val="00ED295C"/>
    <w:rsid w:val="00EE5420"/>
    <w:rsid w:val="00EE7538"/>
    <w:rsid w:val="00EF6DC8"/>
    <w:rsid w:val="00F05F19"/>
    <w:rsid w:val="00F23C8B"/>
    <w:rsid w:val="00F6576E"/>
    <w:rsid w:val="00FB1C28"/>
    <w:rsid w:val="00FC7583"/>
    <w:rsid w:val="00FC7D8C"/>
    <w:rsid w:val="00FD1C9E"/>
    <w:rsid w:val="00FD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9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9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9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79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9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9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9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9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9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9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79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79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C79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BC79A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BC79A6"/>
    <w:rPr>
      <w:b/>
      <w:bCs/>
    </w:rPr>
  </w:style>
  <w:style w:type="character" w:styleId="Emphasis">
    <w:name w:val="Emphasis"/>
    <w:basedOn w:val="DefaultParagraphFont"/>
    <w:uiPriority w:val="20"/>
    <w:qFormat/>
    <w:rsid w:val="00BC79A6"/>
    <w:rPr>
      <w:i/>
      <w:iCs/>
    </w:rPr>
  </w:style>
  <w:style w:type="paragraph" w:styleId="ListParagraph">
    <w:name w:val="List Paragraph"/>
    <w:basedOn w:val="Normal"/>
    <w:uiPriority w:val="34"/>
    <w:qFormat/>
    <w:rsid w:val="00BC79A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BC79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C79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C79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C79A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C79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C79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79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9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79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BC79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C79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C79A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9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9A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C79A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C79A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C79A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C79A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C79A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79A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17042"/>
  </w:style>
  <w:style w:type="paragraph" w:styleId="BalloonText">
    <w:name w:val="Balloon Text"/>
    <w:basedOn w:val="Normal"/>
    <w:link w:val="BalloonTextChar"/>
    <w:uiPriority w:val="99"/>
    <w:semiHidden/>
    <w:unhideWhenUsed/>
    <w:rsid w:val="00917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04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170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70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17042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D6C0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6A0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088A"/>
  </w:style>
  <w:style w:type="paragraph" w:styleId="Footer">
    <w:name w:val="footer"/>
    <w:basedOn w:val="Normal"/>
    <w:link w:val="FooterChar"/>
    <w:uiPriority w:val="99"/>
    <w:unhideWhenUsed/>
    <w:rsid w:val="006A0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88A"/>
  </w:style>
  <w:style w:type="character" w:styleId="PageNumber">
    <w:name w:val="page number"/>
    <w:basedOn w:val="DefaultParagraphFont"/>
    <w:uiPriority w:val="99"/>
    <w:rsid w:val="003E15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2012-03-14T00:00:00</PublishDate>
  <Abstract>This document is based on the requirement received from NCRA.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C47283-B986-48B8-BA97-EC04DCD13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Batch Functionality</vt:lpstr>
    </vt:vector>
  </TitlesOfParts>
  <Company>Persistent Systems LIMITED</Company>
  <LinksUpToDate>false</LinksUpToDate>
  <CharactersWithSpaces>8539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 Functionality</dc:title>
  <dc:subject>Batch script and Batch command</dc:subject>
  <dc:creator>PSL</dc:creator>
  <cp:lastModifiedBy>swati_jadhav</cp:lastModifiedBy>
  <cp:revision>16</cp:revision>
  <cp:lastPrinted>2011-12-29T12:53:00Z</cp:lastPrinted>
  <dcterms:created xsi:type="dcterms:W3CDTF">2012-03-14T07:14:00Z</dcterms:created>
  <dcterms:modified xsi:type="dcterms:W3CDTF">2012-03-14T10:29:00Z</dcterms:modified>
</cp:coreProperties>
</file>