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4F22" w14:textId="77777777" w:rsidR="00683060" w:rsidRDefault="00683060" w:rsidP="00683060">
      <w:pPr>
        <w:jc w:val="both"/>
        <w:rPr>
          <w:b/>
          <w:bCs/>
          <w:sz w:val="48"/>
          <w:szCs w:val="48"/>
        </w:rPr>
      </w:pPr>
      <w:r w:rsidRPr="0062689A">
        <w:rPr>
          <w:b/>
          <w:bCs/>
          <w:sz w:val="48"/>
          <w:szCs w:val="48"/>
        </w:rPr>
        <w:t>HANDSМEN</w:t>
      </w:r>
      <w:r>
        <w:rPr>
          <w:b/>
          <w:bCs/>
          <w:sz w:val="48"/>
          <w:szCs w:val="48"/>
        </w:rPr>
        <w:t xml:space="preserve"> </w:t>
      </w:r>
      <w:r w:rsidRPr="0062689A">
        <w:rPr>
          <w:b/>
          <w:bCs/>
          <w:sz w:val="48"/>
          <w:szCs w:val="48"/>
        </w:rPr>
        <w:t>THREADS</w:t>
      </w:r>
      <w:r>
        <w:rPr>
          <w:b/>
          <w:bCs/>
          <w:sz w:val="48"/>
          <w:szCs w:val="48"/>
        </w:rPr>
        <w:t xml:space="preserve"> </w:t>
      </w:r>
      <w:r w:rsidRPr="0062689A">
        <w:rPr>
          <w:b/>
          <w:bCs/>
          <w:sz w:val="48"/>
          <w:szCs w:val="48"/>
        </w:rPr>
        <w:t>Salesforce-Based Clothing Management System</w:t>
      </w:r>
    </w:p>
    <w:p w14:paraId="38709B00" w14:textId="77777777" w:rsidR="00683060" w:rsidRPr="0062689A" w:rsidRDefault="00683060" w:rsidP="00683060">
      <w:pPr>
        <w:jc w:val="both"/>
        <w:rPr>
          <w:sz w:val="28"/>
          <w:szCs w:val="28"/>
        </w:rPr>
      </w:pPr>
      <w:r w:rsidRPr="0062689A">
        <w:rPr>
          <w:sz w:val="28"/>
          <w:szCs w:val="28"/>
        </w:rPr>
        <w:t>ABSTRACT</w:t>
      </w:r>
    </w:p>
    <w:p w14:paraId="52F72C0F" w14:textId="77777777" w:rsidR="00683060" w:rsidRPr="0062689A" w:rsidRDefault="00683060" w:rsidP="00683060">
      <w:pPr>
        <w:jc w:val="both"/>
        <w:rPr>
          <w:sz w:val="28"/>
          <w:szCs w:val="28"/>
        </w:rPr>
      </w:pPr>
      <w:proofErr w:type="spellStart"/>
      <w:r w:rsidRPr="0062689A">
        <w:rPr>
          <w:sz w:val="28"/>
          <w:szCs w:val="28"/>
        </w:rPr>
        <w:t>HandsMen</w:t>
      </w:r>
      <w:proofErr w:type="spellEnd"/>
      <w:r w:rsidRPr="0062689A">
        <w:rPr>
          <w:sz w:val="28"/>
          <w:szCs w:val="28"/>
        </w:rPr>
        <w:t xml:space="preserve"> Threads is a Salesforce-based clothing management system designed to manage customers, products, orders, and inventory in a centralized platform. The project uses Salesforce Flows, Apex Triggers, Batch Apex, Scheduled Apex, and Email Alerts to automate key business processes. It provides automated customer loyalty management, order validation, low-stock notifications, and inventory processing, reducing manual effort and improving the efficiency and accuracy of business operations.</w:t>
      </w:r>
    </w:p>
    <w:p w14:paraId="35E5FC91" w14:textId="71C03E43" w:rsidR="009D6CE3" w:rsidRPr="009D6CE3" w:rsidRDefault="009D6CE3" w:rsidP="009D6CE3">
      <w:pPr>
        <w:jc w:val="both"/>
        <w:rPr>
          <w:sz w:val="40"/>
          <w:szCs w:val="40"/>
        </w:rPr>
      </w:pPr>
      <w:r w:rsidRPr="009D6CE3">
        <w:rPr>
          <w:b/>
          <w:bCs/>
          <w:sz w:val="48"/>
          <w:szCs w:val="48"/>
        </w:rPr>
        <w:t>1. H</w:t>
      </w:r>
      <w:proofErr w:type="spellStart"/>
      <w:r w:rsidRPr="009D6CE3">
        <w:rPr>
          <w:b/>
          <w:bCs/>
          <w:sz w:val="48"/>
          <w:szCs w:val="48"/>
        </w:rPr>
        <w:t>andsMen</w:t>
      </w:r>
      <w:proofErr w:type="spellEnd"/>
      <w:r w:rsidRPr="009D6CE3">
        <w:rPr>
          <w:b/>
          <w:bCs/>
          <w:sz w:val="48"/>
          <w:szCs w:val="48"/>
        </w:rPr>
        <w:t xml:space="preserve"> Threads Salesforce Application</w:t>
      </w:r>
      <w:r>
        <w:rPr>
          <w:b/>
          <w:bCs/>
          <w:sz w:val="36"/>
          <w:szCs w:val="36"/>
        </w:rPr>
        <w:br/>
      </w:r>
      <w:r w:rsidRPr="009D6CE3">
        <w:rPr>
          <w:b/>
          <w:bCs/>
          <w:sz w:val="36"/>
          <w:szCs w:val="36"/>
        </w:rPr>
        <w:t>1.1 Application Overview</w:t>
      </w:r>
    </w:p>
    <w:p w14:paraId="53171520" w14:textId="77777777" w:rsidR="009D6CE3" w:rsidRPr="009D6CE3" w:rsidRDefault="009D6CE3" w:rsidP="009D6CE3">
      <w:pPr>
        <w:jc w:val="both"/>
        <w:rPr>
          <w:sz w:val="28"/>
          <w:szCs w:val="28"/>
        </w:rPr>
      </w:pPr>
      <w:r w:rsidRPr="009D6CE3">
        <w:rPr>
          <w:sz w:val="28"/>
          <w:szCs w:val="28"/>
        </w:rPr>
        <w:t xml:space="preserve">The </w:t>
      </w:r>
      <w:proofErr w:type="spellStart"/>
      <w:r w:rsidRPr="009D6CE3">
        <w:rPr>
          <w:sz w:val="28"/>
          <w:szCs w:val="28"/>
        </w:rPr>
        <w:t>HandsMen</w:t>
      </w:r>
      <w:proofErr w:type="spellEnd"/>
      <w:r w:rsidRPr="009D6CE3">
        <w:rPr>
          <w:sz w:val="28"/>
          <w:szCs w:val="28"/>
        </w:rPr>
        <w:t xml:space="preserve"> Threads application is a Salesforce-based management system developed to manage the major operations of a clothing business. The application provides a centralized platform for managing customers, orders, products, and inventory. Salesforce automation features such as Flows, Apex Trigger, Batch Apex, Scheduled Apex, and Email Alerts are integrated into the application to automate business processes and reduce manual effort.</w:t>
      </w:r>
    </w:p>
    <w:p w14:paraId="093D46C5" w14:textId="0ED0AD7D" w:rsidR="00683060" w:rsidRDefault="009D6CE3">
      <w:pPr>
        <w:rPr>
          <w:b/>
          <w:bCs/>
          <w:sz w:val="36"/>
          <w:szCs w:val="36"/>
        </w:rPr>
      </w:pPr>
      <w:r w:rsidRPr="009D6CE3">
        <w:rPr>
          <w:b/>
          <w:bCs/>
          <w:sz w:val="36"/>
          <w:szCs w:val="36"/>
        </w:rPr>
        <w:drawing>
          <wp:inline distT="0" distB="0" distL="0" distR="0" wp14:anchorId="1EB4ABC6" wp14:editId="525AAB9C">
            <wp:extent cx="5591047" cy="3170903"/>
            <wp:effectExtent l="0" t="0" r="0" b="0"/>
            <wp:docPr id="80661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7661" name=""/>
                    <pic:cNvPicPr/>
                  </pic:nvPicPr>
                  <pic:blipFill>
                    <a:blip r:embed="rId5"/>
                    <a:stretch>
                      <a:fillRect/>
                    </a:stretch>
                  </pic:blipFill>
                  <pic:spPr>
                    <a:xfrm>
                      <a:off x="0" y="0"/>
                      <a:ext cx="5592246" cy="3171583"/>
                    </a:xfrm>
                    <a:prstGeom prst="rect">
                      <a:avLst/>
                    </a:prstGeom>
                  </pic:spPr>
                </pic:pic>
              </a:graphicData>
            </a:graphic>
          </wp:inline>
        </w:drawing>
      </w:r>
    </w:p>
    <w:p w14:paraId="5F90BB1A" w14:textId="77777777" w:rsidR="0062689A" w:rsidRDefault="0062689A" w:rsidP="0062689A">
      <w:pPr>
        <w:rPr>
          <w:sz w:val="28"/>
          <w:szCs w:val="28"/>
        </w:rPr>
      </w:pPr>
      <w:r w:rsidRPr="009D6CE3">
        <w:rPr>
          <w:sz w:val="28"/>
          <w:szCs w:val="28"/>
        </w:rPr>
        <w:lastRenderedPageBreak/>
        <w:t xml:space="preserve">Figure 1.1: </w:t>
      </w:r>
      <w:proofErr w:type="spellStart"/>
      <w:r w:rsidRPr="009D6CE3">
        <w:rPr>
          <w:sz w:val="28"/>
          <w:szCs w:val="28"/>
        </w:rPr>
        <w:t>HandsMen</w:t>
      </w:r>
      <w:proofErr w:type="spellEnd"/>
      <w:r w:rsidRPr="009D6CE3">
        <w:rPr>
          <w:sz w:val="28"/>
          <w:szCs w:val="28"/>
        </w:rPr>
        <w:t xml:space="preserve"> Threads Salesforce Application</w:t>
      </w:r>
    </w:p>
    <w:p w14:paraId="5D225158" w14:textId="77777777" w:rsidR="009D6CE3" w:rsidRPr="009D6CE3" w:rsidRDefault="009D6CE3" w:rsidP="009D6CE3">
      <w:pPr>
        <w:rPr>
          <w:b/>
          <w:bCs/>
          <w:sz w:val="48"/>
          <w:szCs w:val="48"/>
        </w:rPr>
      </w:pPr>
      <w:r w:rsidRPr="009D6CE3">
        <w:rPr>
          <w:b/>
          <w:bCs/>
          <w:sz w:val="48"/>
          <w:szCs w:val="48"/>
        </w:rPr>
        <w:t>2. Customer Management</w:t>
      </w:r>
    </w:p>
    <w:p w14:paraId="08977338" w14:textId="77777777" w:rsidR="009D6CE3" w:rsidRPr="009D6CE3" w:rsidRDefault="009D6CE3" w:rsidP="009D6CE3">
      <w:pPr>
        <w:rPr>
          <w:b/>
          <w:bCs/>
          <w:sz w:val="36"/>
          <w:szCs w:val="36"/>
        </w:rPr>
      </w:pPr>
      <w:r w:rsidRPr="009D6CE3">
        <w:rPr>
          <w:b/>
          <w:bCs/>
          <w:sz w:val="36"/>
          <w:szCs w:val="36"/>
        </w:rPr>
        <w:t>2.1 Customer Record Management</w:t>
      </w:r>
    </w:p>
    <w:p w14:paraId="352BD215" w14:textId="77777777" w:rsidR="009D6CE3" w:rsidRPr="009D6CE3" w:rsidRDefault="009D6CE3" w:rsidP="009D6CE3">
      <w:pPr>
        <w:rPr>
          <w:sz w:val="28"/>
          <w:szCs w:val="28"/>
        </w:rPr>
      </w:pPr>
      <w:r w:rsidRPr="009D6CE3">
        <w:rPr>
          <w:sz w:val="28"/>
          <w:szCs w:val="28"/>
        </w:rPr>
        <w:t xml:space="preserve">The </w:t>
      </w:r>
      <w:proofErr w:type="spellStart"/>
      <w:r w:rsidRPr="009D6CE3">
        <w:rPr>
          <w:sz w:val="28"/>
          <w:szCs w:val="28"/>
        </w:rPr>
        <w:t>HandsMen</w:t>
      </w:r>
      <w:proofErr w:type="spellEnd"/>
      <w:r w:rsidRPr="009D6CE3">
        <w:rPr>
          <w:sz w:val="28"/>
          <w:szCs w:val="28"/>
        </w:rPr>
        <w:t xml:space="preserve"> Customer object is used to store and manage customer information. It maintains important details such as customer name, phone number, total purchases, and loyalty status. The customer information is also used by the loyalty automation to determine the appropriate loyalty level.</w:t>
      </w:r>
    </w:p>
    <w:p w14:paraId="52254975" w14:textId="267A7E14" w:rsidR="009D6CE3" w:rsidRDefault="009D6CE3">
      <w:pPr>
        <w:rPr>
          <w:b/>
          <w:bCs/>
          <w:sz w:val="36"/>
          <w:szCs w:val="36"/>
        </w:rPr>
      </w:pPr>
      <w:r w:rsidRPr="009D6CE3">
        <w:rPr>
          <w:b/>
          <w:bCs/>
          <w:sz w:val="36"/>
          <w:szCs w:val="36"/>
        </w:rPr>
        <w:drawing>
          <wp:inline distT="0" distB="0" distL="0" distR="0" wp14:anchorId="44439AAF" wp14:editId="5A75C5BF">
            <wp:extent cx="5731510" cy="3060700"/>
            <wp:effectExtent l="0" t="0" r="0" b="0"/>
            <wp:docPr id="87400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2734" name=""/>
                    <pic:cNvPicPr/>
                  </pic:nvPicPr>
                  <pic:blipFill>
                    <a:blip r:embed="rId6"/>
                    <a:stretch>
                      <a:fillRect/>
                    </a:stretch>
                  </pic:blipFill>
                  <pic:spPr>
                    <a:xfrm>
                      <a:off x="0" y="0"/>
                      <a:ext cx="5731510" cy="3060700"/>
                    </a:xfrm>
                    <a:prstGeom prst="rect">
                      <a:avLst/>
                    </a:prstGeom>
                  </pic:spPr>
                </pic:pic>
              </a:graphicData>
            </a:graphic>
          </wp:inline>
        </w:drawing>
      </w:r>
    </w:p>
    <w:p w14:paraId="2C86F24F" w14:textId="5005C5AD" w:rsidR="0062689A" w:rsidRDefault="009D6CE3" w:rsidP="0062689A">
      <w:pPr>
        <w:rPr>
          <w:sz w:val="28"/>
          <w:szCs w:val="28"/>
        </w:rPr>
      </w:pPr>
      <w:r>
        <w:rPr>
          <w:sz w:val="28"/>
          <w:szCs w:val="28"/>
        </w:rPr>
        <w:t xml:space="preserve">  </w:t>
      </w:r>
      <w:r w:rsidR="0062689A" w:rsidRPr="009D6CE3">
        <w:rPr>
          <w:sz w:val="28"/>
          <w:szCs w:val="28"/>
        </w:rPr>
        <w:t xml:space="preserve">Figure 1.1: </w:t>
      </w:r>
      <w:proofErr w:type="spellStart"/>
      <w:r w:rsidR="0062689A" w:rsidRPr="009D6CE3">
        <w:rPr>
          <w:sz w:val="28"/>
          <w:szCs w:val="28"/>
        </w:rPr>
        <w:t>HandsMen</w:t>
      </w:r>
      <w:proofErr w:type="spellEnd"/>
      <w:r w:rsidR="0062689A" w:rsidRPr="009D6CE3">
        <w:rPr>
          <w:sz w:val="28"/>
          <w:szCs w:val="28"/>
        </w:rPr>
        <w:t xml:space="preserve"> Threads Salesforce Application</w:t>
      </w:r>
    </w:p>
    <w:p w14:paraId="087621DE" w14:textId="77777777" w:rsidR="009D6CE3" w:rsidRPr="00D22D1B" w:rsidRDefault="009D6CE3" w:rsidP="009D6CE3">
      <w:pPr>
        <w:rPr>
          <w:b/>
          <w:bCs/>
          <w:sz w:val="48"/>
          <w:szCs w:val="48"/>
        </w:rPr>
      </w:pPr>
      <w:r w:rsidRPr="00D22D1B">
        <w:rPr>
          <w:b/>
          <w:bCs/>
          <w:sz w:val="48"/>
          <w:szCs w:val="48"/>
        </w:rPr>
        <w:t>3. Loyalty Management</w:t>
      </w:r>
    </w:p>
    <w:p w14:paraId="36FE0768" w14:textId="77777777" w:rsidR="009D6CE3" w:rsidRPr="00D22D1B" w:rsidRDefault="009D6CE3" w:rsidP="009D6CE3">
      <w:pPr>
        <w:rPr>
          <w:b/>
          <w:bCs/>
          <w:sz w:val="36"/>
          <w:szCs w:val="36"/>
        </w:rPr>
      </w:pPr>
      <w:r w:rsidRPr="00D22D1B">
        <w:rPr>
          <w:b/>
          <w:bCs/>
          <w:sz w:val="36"/>
          <w:szCs w:val="36"/>
        </w:rPr>
        <w:t>3.1 Automated Loyalty Status Management</w:t>
      </w:r>
    </w:p>
    <w:p w14:paraId="4A6EFEBE" w14:textId="77777777" w:rsidR="009D6CE3" w:rsidRPr="009D6CE3" w:rsidRDefault="009D6CE3" w:rsidP="009D6CE3">
      <w:pPr>
        <w:rPr>
          <w:sz w:val="28"/>
          <w:szCs w:val="28"/>
        </w:rPr>
      </w:pPr>
      <w:r w:rsidRPr="00D22D1B">
        <w:rPr>
          <w:sz w:val="28"/>
          <w:szCs w:val="28"/>
        </w:rPr>
        <w:t>The project implements an automated loyalty management system using a Scheduled-Triggered Flow. The Flow evaluates the total purchases of each customer and automatically assigns the appropriate loyalty status</w:t>
      </w:r>
      <w:r w:rsidRPr="009D6CE3">
        <w:rPr>
          <w:sz w:val="28"/>
          <w:szCs w:val="28"/>
        </w:rPr>
        <w:t>.</w:t>
      </w:r>
    </w:p>
    <w:p w14:paraId="5A2E5E8A" w14:textId="0FEF6F5D" w:rsidR="009D6CE3" w:rsidRDefault="00D22D1B">
      <w:pPr>
        <w:rPr>
          <w:sz w:val="28"/>
          <w:szCs w:val="28"/>
        </w:rPr>
      </w:pPr>
      <w:r w:rsidRPr="00D22D1B">
        <w:rPr>
          <w:sz w:val="28"/>
          <w:szCs w:val="28"/>
        </w:rPr>
        <w:lastRenderedPageBreak/>
        <w:drawing>
          <wp:inline distT="0" distB="0" distL="0" distR="0" wp14:anchorId="6F900C36" wp14:editId="2362C891">
            <wp:extent cx="5731510" cy="3109595"/>
            <wp:effectExtent l="0" t="0" r="2540" b="0"/>
            <wp:docPr id="71343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30813" name=""/>
                    <pic:cNvPicPr/>
                  </pic:nvPicPr>
                  <pic:blipFill>
                    <a:blip r:embed="rId7"/>
                    <a:stretch>
                      <a:fillRect/>
                    </a:stretch>
                  </pic:blipFill>
                  <pic:spPr>
                    <a:xfrm>
                      <a:off x="0" y="0"/>
                      <a:ext cx="5731510" cy="3109595"/>
                    </a:xfrm>
                    <a:prstGeom prst="rect">
                      <a:avLst/>
                    </a:prstGeom>
                  </pic:spPr>
                </pic:pic>
              </a:graphicData>
            </a:graphic>
          </wp:inline>
        </w:drawing>
      </w:r>
    </w:p>
    <w:p w14:paraId="022DDBB0" w14:textId="45BF540A" w:rsidR="00D22D1B" w:rsidRDefault="00D22D1B">
      <w:pPr>
        <w:rPr>
          <w:sz w:val="28"/>
          <w:szCs w:val="28"/>
        </w:rPr>
      </w:pPr>
      <w:r>
        <w:rPr>
          <w:sz w:val="28"/>
          <w:szCs w:val="28"/>
        </w:rPr>
        <w:t xml:space="preserve">                              </w:t>
      </w:r>
      <w:r w:rsidRPr="00D22D1B">
        <w:rPr>
          <w:sz w:val="28"/>
          <w:szCs w:val="28"/>
        </w:rPr>
        <w:t>Figure 3.1: Customer Loyalty Status</w:t>
      </w:r>
      <w:r>
        <w:rPr>
          <w:sz w:val="28"/>
          <w:szCs w:val="28"/>
        </w:rPr>
        <w:t xml:space="preserve"> </w:t>
      </w:r>
    </w:p>
    <w:p w14:paraId="2961A1F2" w14:textId="77777777" w:rsidR="00D22D1B" w:rsidRPr="00D22D1B" w:rsidRDefault="00D22D1B" w:rsidP="00D22D1B">
      <w:pPr>
        <w:rPr>
          <w:b/>
          <w:bCs/>
          <w:sz w:val="36"/>
          <w:szCs w:val="36"/>
        </w:rPr>
      </w:pPr>
      <w:r w:rsidRPr="00D22D1B">
        <w:rPr>
          <w:b/>
          <w:bCs/>
          <w:sz w:val="36"/>
          <w:szCs w:val="36"/>
        </w:rPr>
        <w:t>3.2 Loyalty Status Update Flow</w:t>
      </w:r>
    </w:p>
    <w:p w14:paraId="218E9BF4" w14:textId="77777777" w:rsidR="00D22D1B" w:rsidRPr="00D22D1B" w:rsidRDefault="00D22D1B" w:rsidP="00D22D1B">
      <w:pPr>
        <w:rPr>
          <w:sz w:val="28"/>
          <w:szCs w:val="28"/>
        </w:rPr>
      </w:pPr>
      <w:r w:rsidRPr="00D22D1B">
        <w:rPr>
          <w:sz w:val="28"/>
          <w:szCs w:val="28"/>
        </w:rPr>
        <w:t>The Loyalty Status Update Flow retrieves customer records, processes them using a loop, evaluates the purchase amount through a Decision element, and updates the corresponding loyalty status.</w:t>
      </w:r>
    </w:p>
    <w:p w14:paraId="437FDD55" w14:textId="301EA320" w:rsidR="00D22D1B" w:rsidRDefault="00D22D1B">
      <w:pPr>
        <w:rPr>
          <w:sz w:val="28"/>
          <w:szCs w:val="28"/>
        </w:rPr>
      </w:pPr>
      <w:r w:rsidRPr="00D22D1B">
        <w:rPr>
          <w:sz w:val="28"/>
          <w:szCs w:val="28"/>
        </w:rPr>
        <w:drawing>
          <wp:inline distT="0" distB="0" distL="0" distR="0" wp14:anchorId="2264D3C6" wp14:editId="082F2207">
            <wp:extent cx="5731510" cy="2973705"/>
            <wp:effectExtent l="0" t="0" r="2540" b="0"/>
            <wp:docPr id="51541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4140" name=""/>
                    <pic:cNvPicPr/>
                  </pic:nvPicPr>
                  <pic:blipFill>
                    <a:blip r:embed="rId8"/>
                    <a:stretch>
                      <a:fillRect/>
                    </a:stretch>
                  </pic:blipFill>
                  <pic:spPr>
                    <a:xfrm>
                      <a:off x="0" y="0"/>
                      <a:ext cx="5731510" cy="2973705"/>
                    </a:xfrm>
                    <a:prstGeom prst="rect">
                      <a:avLst/>
                    </a:prstGeom>
                  </pic:spPr>
                </pic:pic>
              </a:graphicData>
            </a:graphic>
          </wp:inline>
        </w:drawing>
      </w:r>
    </w:p>
    <w:p w14:paraId="13A4A117" w14:textId="6EAD2C52" w:rsidR="00D22D1B" w:rsidRDefault="00D22D1B">
      <w:pPr>
        <w:rPr>
          <w:sz w:val="28"/>
          <w:szCs w:val="28"/>
        </w:rPr>
      </w:pPr>
      <w:r w:rsidRPr="00D22D1B">
        <w:rPr>
          <w:sz w:val="28"/>
          <w:szCs w:val="28"/>
        </w:rPr>
        <w:t>Figure 3.2: Loyalty Status Update Flow</w:t>
      </w:r>
    </w:p>
    <w:p w14:paraId="588EA440" w14:textId="77777777" w:rsidR="00D22D1B" w:rsidRPr="00D22D1B" w:rsidRDefault="00D22D1B" w:rsidP="00D22D1B">
      <w:pPr>
        <w:rPr>
          <w:b/>
          <w:bCs/>
          <w:sz w:val="48"/>
          <w:szCs w:val="48"/>
        </w:rPr>
      </w:pPr>
      <w:r w:rsidRPr="00D22D1B">
        <w:rPr>
          <w:b/>
          <w:bCs/>
          <w:sz w:val="48"/>
          <w:szCs w:val="48"/>
        </w:rPr>
        <w:t>4. Order Management</w:t>
      </w:r>
    </w:p>
    <w:p w14:paraId="73400EC1" w14:textId="77777777" w:rsidR="00D22D1B" w:rsidRPr="00D22D1B" w:rsidRDefault="00D22D1B" w:rsidP="00D22D1B">
      <w:pPr>
        <w:rPr>
          <w:b/>
          <w:bCs/>
          <w:sz w:val="36"/>
          <w:szCs w:val="36"/>
        </w:rPr>
      </w:pPr>
      <w:r w:rsidRPr="00D22D1B">
        <w:rPr>
          <w:b/>
          <w:bCs/>
          <w:sz w:val="36"/>
          <w:szCs w:val="36"/>
        </w:rPr>
        <w:lastRenderedPageBreak/>
        <w:t>4.1 Order Management</w:t>
      </w:r>
    </w:p>
    <w:p w14:paraId="7B82E457" w14:textId="77777777" w:rsidR="00D22D1B" w:rsidRDefault="00D22D1B" w:rsidP="00D22D1B">
      <w:pPr>
        <w:rPr>
          <w:sz w:val="28"/>
          <w:szCs w:val="28"/>
        </w:rPr>
      </w:pPr>
      <w:r w:rsidRPr="00D22D1B">
        <w:rPr>
          <w:sz w:val="28"/>
          <w:szCs w:val="28"/>
        </w:rPr>
        <w:t xml:space="preserve">The </w:t>
      </w:r>
      <w:proofErr w:type="spellStart"/>
      <w:r w:rsidRPr="00D22D1B">
        <w:rPr>
          <w:sz w:val="28"/>
          <w:szCs w:val="28"/>
        </w:rPr>
        <w:t>HandsMen</w:t>
      </w:r>
      <w:proofErr w:type="spellEnd"/>
      <w:r w:rsidRPr="00D22D1B">
        <w:rPr>
          <w:sz w:val="28"/>
          <w:szCs w:val="28"/>
        </w:rPr>
        <w:t xml:space="preserve"> Order object is used to maintain customer order information. Important details include the associated customer, order quantity, order status, and total amount.</w:t>
      </w:r>
    </w:p>
    <w:p w14:paraId="43A3C4D1" w14:textId="65B609AA" w:rsidR="00D22D1B" w:rsidRDefault="00E828FB" w:rsidP="00D22D1B">
      <w:pPr>
        <w:rPr>
          <w:sz w:val="28"/>
          <w:szCs w:val="28"/>
        </w:rPr>
      </w:pPr>
      <w:r w:rsidRPr="00E828FB">
        <w:rPr>
          <w:sz w:val="28"/>
          <w:szCs w:val="28"/>
        </w:rPr>
        <w:drawing>
          <wp:inline distT="0" distB="0" distL="0" distR="0" wp14:anchorId="139D9946" wp14:editId="6C8FFE39">
            <wp:extent cx="4412512" cy="2160303"/>
            <wp:effectExtent l="0" t="0" r="7620" b="0"/>
            <wp:docPr id="4199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28538" name=""/>
                    <pic:cNvPicPr/>
                  </pic:nvPicPr>
                  <pic:blipFill>
                    <a:blip r:embed="rId9"/>
                    <a:stretch>
                      <a:fillRect/>
                    </a:stretch>
                  </pic:blipFill>
                  <pic:spPr>
                    <a:xfrm>
                      <a:off x="0" y="0"/>
                      <a:ext cx="4432585" cy="2170131"/>
                    </a:xfrm>
                    <a:prstGeom prst="rect">
                      <a:avLst/>
                    </a:prstGeom>
                  </pic:spPr>
                </pic:pic>
              </a:graphicData>
            </a:graphic>
          </wp:inline>
        </w:drawing>
      </w:r>
    </w:p>
    <w:p w14:paraId="07BA4EA8" w14:textId="6A384683" w:rsidR="00E828FB" w:rsidRDefault="00E828FB" w:rsidP="00D22D1B">
      <w:pPr>
        <w:rPr>
          <w:sz w:val="28"/>
          <w:szCs w:val="28"/>
        </w:rPr>
      </w:pPr>
      <w:r w:rsidRPr="00E828FB">
        <w:rPr>
          <w:sz w:val="28"/>
          <w:szCs w:val="28"/>
        </w:rPr>
        <w:t xml:space="preserve">Figure 4.1: </w:t>
      </w:r>
      <w:proofErr w:type="spellStart"/>
      <w:r w:rsidRPr="00E828FB">
        <w:rPr>
          <w:sz w:val="28"/>
          <w:szCs w:val="28"/>
        </w:rPr>
        <w:t>HandsMen</w:t>
      </w:r>
      <w:proofErr w:type="spellEnd"/>
      <w:r w:rsidRPr="00E828FB">
        <w:rPr>
          <w:sz w:val="28"/>
          <w:szCs w:val="28"/>
        </w:rPr>
        <w:t xml:space="preserve"> Order Record</w:t>
      </w:r>
    </w:p>
    <w:p w14:paraId="5D9D9DD8" w14:textId="12EA3AB0" w:rsidR="00E828FB" w:rsidRDefault="00E828FB" w:rsidP="00D22D1B">
      <w:pPr>
        <w:rPr>
          <w:b/>
          <w:bCs/>
          <w:sz w:val="48"/>
          <w:szCs w:val="48"/>
        </w:rPr>
      </w:pPr>
      <w:r w:rsidRPr="00E828FB">
        <w:rPr>
          <w:b/>
          <w:bCs/>
          <w:sz w:val="48"/>
          <w:szCs w:val="48"/>
        </w:rPr>
        <w:t>5. Order Validation Using Apex</w:t>
      </w:r>
    </w:p>
    <w:p w14:paraId="7177E6F7" w14:textId="77777777" w:rsidR="00E828FB" w:rsidRPr="00E828FB" w:rsidRDefault="00E828FB" w:rsidP="00E828FB">
      <w:pPr>
        <w:rPr>
          <w:b/>
          <w:bCs/>
          <w:sz w:val="36"/>
          <w:szCs w:val="36"/>
        </w:rPr>
      </w:pPr>
      <w:r w:rsidRPr="00E828FB">
        <w:rPr>
          <w:b/>
          <w:bCs/>
          <w:sz w:val="36"/>
          <w:szCs w:val="36"/>
        </w:rPr>
        <w:t>5.1 Order Validation Trigger</w:t>
      </w:r>
    </w:p>
    <w:p w14:paraId="1FE4857F" w14:textId="77777777" w:rsidR="00E828FB" w:rsidRPr="00E828FB" w:rsidRDefault="00E828FB" w:rsidP="00E828FB">
      <w:pPr>
        <w:rPr>
          <w:sz w:val="28"/>
          <w:szCs w:val="28"/>
        </w:rPr>
      </w:pPr>
      <w:r w:rsidRPr="00E828FB">
        <w:rPr>
          <w:sz w:val="28"/>
          <w:szCs w:val="28"/>
        </w:rPr>
        <w:t>An Apex Trigger is implemented to validate order quantities according to the order status. The trigger executes before insertion and before updating an order record.</w:t>
      </w:r>
    </w:p>
    <w:p w14:paraId="5DA5A877" w14:textId="7EAE0E59" w:rsidR="00E828FB" w:rsidRPr="00E828FB" w:rsidRDefault="00E828FB" w:rsidP="00D22D1B">
      <w:pPr>
        <w:rPr>
          <w:sz w:val="28"/>
          <w:szCs w:val="28"/>
        </w:rPr>
      </w:pPr>
      <w:r w:rsidRPr="00E828FB">
        <w:rPr>
          <w:b/>
          <w:bCs/>
          <w:sz w:val="48"/>
          <w:szCs w:val="48"/>
        </w:rPr>
        <w:drawing>
          <wp:inline distT="0" distB="0" distL="0" distR="0" wp14:anchorId="75B6AE42" wp14:editId="5404BF14">
            <wp:extent cx="5338916" cy="2781253"/>
            <wp:effectExtent l="0" t="0" r="0" b="635"/>
            <wp:docPr id="148741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15788" name=""/>
                    <pic:cNvPicPr/>
                  </pic:nvPicPr>
                  <pic:blipFill>
                    <a:blip r:embed="rId10"/>
                    <a:stretch>
                      <a:fillRect/>
                    </a:stretch>
                  </pic:blipFill>
                  <pic:spPr>
                    <a:xfrm>
                      <a:off x="0" y="0"/>
                      <a:ext cx="5378305" cy="2801772"/>
                    </a:xfrm>
                    <a:prstGeom prst="rect">
                      <a:avLst/>
                    </a:prstGeom>
                  </pic:spPr>
                </pic:pic>
              </a:graphicData>
            </a:graphic>
          </wp:inline>
        </w:drawing>
      </w:r>
      <w:r>
        <w:rPr>
          <w:b/>
          <w:bCs/>
          <w:sz w:val="48"/>
          <w:szCs w:val="48"/>
        </w:rPr>
        <w:br/>
      </w:r>
      <w:r w:rsidRPr="00E828FB">
        <w:rPr>
          <w:sz w:val="28"/>
          <w:szCs w:val="28"/>
        </w:rPr>
        <w:t>Figure 5.1: Order Trigger Implementation</w:t>
      </w:r>
    </w:p>
    <w:p w14:paraId="303901CE" w14:textId="77777777" w:rsidR="00E828FB" w:rsidRPr="00E828FB" w:rsidRDefault="00E828FB" w:rsidP="00D22D1B">
      <w:pPr>
        <w:rPr>
          <w:sz w:val="28"/>
          <w:szCs w:val="28"/>
        </w:rPr>
      </w:pPr>
    </w:p>
    <w:p w14:paraId="72F1BF4C" w14:textId="77777777" w:rsidR="00E828FB" w:rsidRPr="00E828FB" w:rsidRDefault="00E828FB" w:rsidP="00E828FB">
      <w:pPr>
        <w:rPr>
          <w:b/>
          <w:bCs/>
          <w:sz w:val="48"/>
          <w:szCs w:val="48"/>
        </w:rPr>
      </w:pPr>
      <w:r w:rsidRPr="00E828FB">
        <w:rPr>
          <w:b/>
          <w:bCs/>
          <w:sz w:val="48"/>
          <w:szCs w:val="48"/>
        </w:rPr>
        <w:t>6. Product Management</w:t>
      </w:r>
    </w:p>
    <w:p w14:paraId="3F44CC22" w14:textId="77777777" w:rsidR="00E828FB" w:rsidRPr="00E828FB" w:rsidRDefault="00E828FB" w:rsidP="00E828FB">
      <w:pPr>
        <w:rPr>
          <w:b/>
          <w:bCs/>
          <w:sz w:val="36"/>
          <w:szCs w:val="36"/>
        </w:rPr>
      </w:pPr>
      <w:r w:rsidRPr="00E828FB">
        <w:rPr>
          <w:b/>
          <w:bCs/>
          <w:sz w:val="36"/>
          <w:szCs w:val="36"/>
        </w:rPr>
        <w:t>6.1 Product Management</w:t>
      </w:r>
    </w:p>
    <w:p w14:paraId="4D580234" w14:textId="77777777" w:rsidR="00E828FB" w:rsidRDefault="00E828FB" w:rsidP="00E828FB">
      <w:pPr>
        <w:rPr>
          <w:sz w:val="28"/>
          <w:szCs w:val="28"/>
        </w:rPr>
      </w:pPr>
      <w:r w:rsidRPr="00E828FB">
        <w:rPr>
          <w:sz w:val="28"/>
          <w:szCs w:val="28"/>
        </w:rPr>
        <w:t xml:space="preserve">The </w:t>
      </w:r>
      <w:proofErr w:type="spellStart"/>
      <w:r w:rsidRPr="00E828FB">
        <w:rPr>
          <w:sz w:val="28"/>
          <w:szCs w:val="28"/>
        </w:rPr>
        <w:t>HandsMen</w:t>
      </w:r>
      <w:proofErr w:type="spellEnd"/>
      <w:r w:rsidRPr="00E828FB">
        <w:rPr>
          <w:sz w:val="28"/>
          <w:szCs w:val="28"/>
        </w:rPr>
        <w:t xml:space="preserve"> Product object stores product-related information such as product name, SKU, price, and stock quantity. Products can be associated with orders and inventory records.</w:t>
      </w:r>
    </w:p>
    <w:p w14:paraId="024F4915" w14:textId="3924D09E" w:rsidR="00E828FB" w:rsidRDefault="00E828FB" w:rsidP="00E828FB">
      <w:pPr>
        <w:rPr>
          <w:sz w:val="28"/>
          <w:szCs w:val="28"/>
        </w:rPr>
      </w:pPr>
      <w:r w:rsidRPr="00E828FB">
        <w:rPr>
          <w:sz w:val="28"/>
          <w:szCs w:val="28"/>
        </w:rPr>
        <w:drawing>
          <wp:inline distT="0" distB="0" distL="0" distR="0" wp14:anchorId="54640DCC" wp14:editId="25375645">
            <wp:extent cx="5731510" cy="3027680"/>
            <wp:effectExtent l="0" t="0" r="2540" b="1270"/>
            <wp:docPr id="52650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01940" name=""/>
                    <pic:cNvPicPr/>
                  </pic:nvPicPr>
                  <pic:blipFill>
                    <a:blip r:embed="rId11"/>
                    <a:stretch>
                      <a:fillRect/>
                    </a:stretch>
                  </pic:blipFill>
                  <pic:spPr>
                    <a:xfrm>
                      <a:off x="0" y="0"/>
                      <a:ext cx="5731510" cy="3027680"/>
                    </a:xfrm>
                    <a:prstGeom prst="rect">
                      <a:avLst/>
                    </a:prstGeom>
                  </pic:spPr>
                </pic:pic>
              </a:graphicData>
            </a:graphic>
          </wp:inline>
        </w:drawing>
      </w:r>
    </w:p>
    <w:p w14:paraId="1B1ACC1A" w14:textId="28B0A2D7" w:rsidR="00E828FB" w:rsidRDefault="00E828FB" w:rsidP="00E828FB">
      <w:pPr>
        <w:rPr>
          <w:sz w:val="28"/>
          <w:szCs w:val="28"/>
        </w:rPr>
      </w:pPr>
      <w:r w:rsidRPr="00E828FB">
        <w:rPr>
          <w:sz w:val="28"/>
          <w:szCs w:val="28"/>
        </w:rPr>
        <w:t xml:space="preserve">Figure 6.1: </w:t>
      </w:r>
      <w:proofErr w:type="spellStart"/>
      <w:r w:rsidRPr="00E828FB">
        <w:rPr>
          <w:sz w:val="28"/>
          <w:szCs w:val="28"/>
        </w:rPr>
        <w:t>HandsMen</w:t>
      </w:r>
      <w:proofErr w:type="spellEnd"/>
      <w:r w:rsidRPr="00E828FB">
        <w:rPr>
          <w:sz w:val="28"/>
          <w:szCs w:val="28"/>
        </w:rPr>
        <w:t xml:space="preserve"> Product Record</w:t>
      </w:r>
    </w:p>
    <w:p w14:paraId="118F8DD0" w14:textId="0B2FD95D" w:rsidR="00E828FB" w:rsidRDefault="00E828FB" w:rsidP="00E828FB">
      <w:pPr>
        <w:rPr>
          <w:b/>
          <w:bCs/>
          <w:sz w:val="48"/>
          <w:szCs w:val="48"/>
        </w:rPr>
      </w:pPr>
      <w:r w:rsidRPr="00E828FB">
        <w:rPr>
          <w:b/>
          <w:bCs/>
          <w:sz w:val="48"/>
          <w:szCs w:val="48"/>
        </w:rPr>
        <w:t>7. Inventory Management</w:t>
      </w:r>
    </w:p>
    <w:p w14:paraId="5559523F" w14:textId="77777777" w:rsidR="00E828FB" w:rsidRPr="00E828FB" w:rsidRDefault="00E828FB" w:rsidP="00E828FB">
      <w:pPr>
        <w:rPr>
          <w:b/>
          <w:bCs/>
          <w:sz w:val="36"/>
          <w:szCs w:val="36"/>
        </w:rPr>
      </w:pPr>
      <w:r w:rsidRPr="00E828FB">
        <w:rPr>
          <w:b/>
          <w:bCs/>
          <w:sz w:val="36"/>
          <w:szCs w:val="36"/>
        </w:rPr>
        <w:t>7.1 Inventory Management</w:t>
      </w:r>
    </w:p>
    <w:p w14:paraId="5EB5128D" w14:textId="77777777" w:rsidR="00E828FB" w:rsidRDefault="00E828FB" w:rsidP="00E828FB">
      <w:pPr>
        <w:rPr>
          <w:sz w:val="28"/>
          <w:szCs w:val="28"/>
        </w:rPr>
      </w:pPr>
      <w:r w:rsidRPr="00E828FB">
        <w:rPr>
          <w:sz w:val="28"/>
          <w:szCs w:val="28"/>
        </w:rPr>
        <w:t>The Inventory object is used to maintain stock information for products. It contains the associated product, warehouse information, and current stock quantity.</w:t>
      </w:r>
    </w:p>
    <w:p w14:paraId="19373D57" w14:textId="45ED70A0" w:rsidR="00E828FB" w:rsidRDefault="00E828FB" w:rsidP="00E828FB">
      <w:pPr>
        <w:rPr>
          <w:sz w:val="28"/>
          <w:szCs w:val="28"/>
        </w:rPr>
      </w:pPr>
      <w:r w:rsidRPr="00E828FB">
        <w:rPr>
          <w:sz w:val="28"/>
          <w:szCs w:val="28"/>
        </w:rPr>
        <w:lastRenderedPageBreak/>
        <w:drawing>
          <wp:inline distT="0" distB="0" distL="0" distR="0" wp14:anchorId="41069379" wp14:editId="4CDF9E4E">
            <wp:extent cx="5731510" cy="3006090"/>
            <wp:effectExtent l="0" t="0" r="2540" b="3810"/>
            <wp:docPr id="8453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26054" name=""/>
                    <pic:cNvPicPr/>
                  </pic:nvPicPr>
                  <pic:blipFill>
                    <a:blip r:embed="rId12"/>
                    <a:stretch>
                      <a:fillRect/>
                    </a:stretch>
                  </pic:blipFill>
                  <pic:spPr>
                    <a:xfrm>
                      <a:off x="0" y="0"/>
                      <a:ext cx="5731510" cy="3006090"/>
                    </a:xfrm>
                    <a:prstGeom prst="rect">
                      <a:avLst/>
                    </a:prstGeom>
                  </pic:spPr>
                </pic:pic>
              </a:graphicData>
            </a:graphic>
          </wp:inline>
        </w:drawing>
      </w:r>
    </w:p>
    <w:p w14:paraId="3B3E56EE" w14:textId="1905A7F4" w:rsidR="008F5578" w:rsidRDefault="008F5578" w:rsidP="00E828FB">
      <w:pPr>
        <w:rPr>
          <w:sz w:val="28"/>
          <w:szCs w:val="28"/>
        </w:rPr>
      </w:pPr>
      <w:r w:rsidRPr="008F5578">
        <w:rPr>
          <w:sz w:val="28"/>
          <w:szCs w:val="28"/>
        </w:rPr>
        <w:t>Figure 7.1: Inventory Record</w:t>
      </w:r>
    </w:p>
    <w:p w14:paraId="6943D690" w14:textId="266495E5" w:rsidR="008F5578" w:rsidRDefault="008F5578" w:rsidP="00E828FB">
      <w:pPr>
        <w:rPr>
          <w:b/>
          <w:bCs/>
          <w:sz w:val="48"/>
          <w:szCs w:val="48"/>
        </w:rPr>
      </w:pPr>
      <w:r w:rsidRPr="008F5578">
        <w:rPr>
          <w:b/>
          <w:bCs/>
          <w:sz w:val="48"/>
          <w:szCs w:val="48"/>
        </w:rPr>
        <w:t>8. Low Stock Alert Automation</w:t>
      </w:r>
    </w:p>
    <w:p w14:paraId="1E5925E1" w14:textId="77777777" w:rsidR="008F5578" w:rsidRPr="008F5578" w:rsidRDefault="008F5578" w:rsidP="008F5578">
      <w:pPr>
        <w:rPr>
          <w:b/>
          <w:bCs/>
          <w:sz w:val="36"/>
          <w:szCs w:val="36"/>
        </w:rPr>
      </w:pPr>
      <w:r w:rsidRPr="008F5578">
        <w:rPr>
          <w:b/>
          <w:bCs/>
          <w:sz w:val="36"/>
          <w:szCs w:val="36"/>
        </w:rPr>
        <w:t>8.1 Low Stock Detection</w:t>
      </w:r>
    </w:p>
    <w:p w14:paraId="1E98D65A" w14:textId="781950A4" w:rsidR="008F5578" w:rsidRDefault="008F5578" w:rsidP="008F5578">
      <w:pPr>
        <w:rPr>
          <w:sz w:val="28"/>
          <w:szCs w:val="28"/>
        </w:rPr>
      </w:pPr>
      <w:r w:rsidRPr="008F5578">
        <w:rPr>
          <w:sz w:val="28"/>
          <w:szCs w:val="28"/>
        </w:rPr>
        <w:t xml:space="preserve">A Record-Triggered Flow is implemented on the Inventory object to detect low-stock conditions. The Flow executes when an inventory record is created or </w:t>
      </w:r>
      <w:proofErr w:type="spellStart"/>
      <w:proofErr w:type="gramStart"/>
      <w:r w:rsidRPr="008F5578">
        <w:rPr>
          <w:sz w:val="28"/>
          <w:szCs w:val="28"/>
        </w:rPr>
        <w:t>updated.When</w:t>
      </w:r>
      <w:proofErr w:type="spellEnd"/>
      <w:proofErr w:type="gramEnd"/>
      <w:r w:rsidRPr="008F5578">
        <w:rPr>
          <w:sz w:val="28"/>
          <w:szCs w:val="28"/>
        </w:rPr>
        <w:t xml:space="preserve"> the stock quantity falls below 5, the Flow triggers the configured Low Stock Email Alert.</w:t>
      </w:r>
    </w:p>
    <w:p w14:paraId="3490A410" w14:textId="07B8FAB0" w:rsidR="008F5578" w:rsidRDefault="008F5578" w:rsidP="008F5578">
      <w:pPr>
        <w:rPr>
          <w:sz w:val="28"/>
          <w:szCs w:val="28"/>
        </w:rPr>
      </w:pPr>
      <w:r w:rsidRPr="008F5578">
        <w:rPr>
          <w:sz w:val="28"/>
          <w:szCs w:val="28"/>
        </w:rPr>
        <w:drawing>
          <wp:inline distT="0" distB="0" distL="0" distR="0" wp14:anchorId="5E75E470" wp14:editId="0FD5CA5B">
            <wp:extent cx="5731510" cy="2976245"/>
            <wp:effectExtent l="0" t="0" r="2540" b="0"/>
            <wp:docPr id="204862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22281" name=""/>
                    <pic:cNvPicPr/>
                  </pic:nvPicPr>
                  <pic:blipFill>
                    <a:blip r:embed="rId13"/>
                    <a:stretch>
                      <a:fillRect/>
                    </a:stretch>
                  </pic:blipFill>
                  <pic:spPr>
                    <a:xfrm>
                      <a:off x="0" y="0"/>
                      <a:ext cx="5731510" cy="2976245"/>
                    </a:xfrm>
                    <a:prstGeom prst="rect">
                      <a:avLst/>
                    </a:prstGeom>
                  </pic:spPr>
                </pic:pic>
              </a:graphicData>
            </a:graphic>
          </wp:inline>
        </w:drawing>
      </w:r>
    </w:p>
    <w:p w14:paraId="5A9BED19" w14:textId="6D3E65DC" w:rsidR="008F5578" w:rsidRDefault="008F5578" w:rsidP="008F5578">
      <w:pPr>
        <w:rPr>
          <w:sz w:val="28"/>
          <w:szCs w:val="28"/>
        </w:rPr>
      </w:pPr>
      <w:r w:rsidRPr="008F5578">
        <w:rPr>
          <w:sz w:val="28"/>
          <w:szCs w:val="28"/>
        </w:rPr>
        <w:lastRenderedPageBreak/>
        <w:t>Figure 8.1: Low Stock Alert Flow</w:t>
      </w:r>
    </w:p>
    <w:p w14:paraId="7353FF07" w14:textId="73A20BD9" w:rsidR="008F5578" w:rsidRDefault="008F5578" w:rsidP="008F5578">
      <w:pPr>
        <w:rPr>
          <w:b/>
          <w:bCs/>
          <w:sz w:val="48"/>
          <w:szCs w:val="48"/>
        </w:rPr>
      </w:pPr>
      <w:r w:rsidRPr="008F5578">
        <w:rPr>
          <w:b/>
          <w:bCs/>
          <w:sz w:val="48"/>
          <w:szCs w:val="48"/>
        </w:rPr>
        <w:t>9. Low Stock Email Alert</w:t>
      </w:r>
    </w:p>
    <w:p w14:paraId="2B6141F2" w14:textId="031C7467" w:rsidR="008F5578" w:rsidRDefault="008F5578" w:rsidP="00E828FB">
      <w:pPr>
        <w:rPr>
          <w:b/>
          <w:bCs/>
          <w:sz w:val="36"/>
          <w:szCs w:val="36"/>
        </w:rPr>
      </w:pPr>
      <w:r w:rsidRPr="008F5578">
        <w:rPr>
          <w:b/>
          <w:bCs/>
          <w:sz w:val="36"/>
          <w:szCs w:val="36"/>
        </w:rPr>
        <w:t>9.1 Email Notification</w:t>
      </w:r>
    </w:p>
    <w:p w14:paraId="50B0ED64" w14:textId="55E5A0CB" w:rsidR="008F5578" w:rsidRDefault="008F5578" w:rsidP="00E828FB">
      <w:pPr>
        <w:rPr>
          <w:sz w:val="28"/>
          <w:szCs w:val="28"/>
        </w:rPr>
      </w:pPr>
      <w:r w:rsidRPr="008F5578">
        <w:rPr>
          <w:sz w:val="28"/>
          <w:szCs w:val="28"/>
        </w:rPr>
        <w:t>An Email Alert is configured for the Inventory object using the Low Stock Alert email template. When the low-stock condition is satisfied, the notification is automatically sent to the configured recipient.</w:t>
      </w:r>
    </w:p>
    <w:p w14:paraId="76717762" w14:textId="647128D5" w:rsidR="008F5578" w:rsidRDefault="008F5578" w:rsidP="00E828FB">
      <w:pPr>
        <w:rPr>
          <w:sz w:val="28"/>
          <w:szCs w:val="28"/>
        </w:rPr>
      </w:pPr>
      <w:r w:rsidRPr="008F5578">
        <w:rPr>
          <w:sz w:val="28"/>
          <w:szCs w:val="28"/>
        </w:rPr>
        <w:drawing>
          <wp:inline distT="0" distB="0" distL="0" distR="0" wp14:anchorId="643858AE" wp14:editId="775E8E88">
            <wp:extent cx="5731510" cy="2835910"/>
            <wp:effectExtent l="0" t="0" r="2540" b="2540"/>
            <wp:docPr id="84107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76453" name=""/>
                    <pic:cNvPicPr/>
                  </pic:nvPicPr>
                  <pic:blipFill>
                    <a:blip r:embed="rId14"/>
                    <a:stretch>
                      <a:fillRect/>
                    </a:stretch>
                  </pic:blipFill>
                  <pic:spPr>
                    <a:xfrm>
                      <a:off x="0" y="0"/>
                      <a:ext cx="5731510" cy="2835910"/>
                    </a:xfrm>
                    <a:prstGeom prst="rect">
                      <a:avLst/>
                    </a:prstGeom>
                  </pic:spPr>
                </pic:pic>
              </a:graphicData>
            </a:graphic>
          </wp:inline>
        </w:drawing>
      </w:r>
    </w:p>
    <w:p w14:paraId="62C12462" w14:textId="1633C4A4" w:rsidR="008F5578" w:rsidRDefault="008F5578" w:rsidP="00E828FB">
      <w:pPr>
        <w:rPr>
          <w:sz w:val="28"/>
          <w:szCs w:val="28"/>
        </w:rPr>
      </w:pPr>
      <w:r w:rsidRPr="008F5578">
        <w:rPr>
          <w:sz w:val="28"/>
          <w:szCs w:val="28"/>
        </w:rPr>
        <w:t>Figure 9.1: Low Stock Email Alert Configuration</w:t>
      </w:r>
    </w:p>
    <w:p w14:paraId="70E68100" w14:textId="292DD1B1" w:rsidR="008F5578" w:rsidRDefault="008F5578" w:rsidP="00E828FB">
      <w:pPr>
        <w:rPr>
          <w:b/>
          <w:bCs/>
          <w:sz w:val="36"/>
          <w:szCs w:val="36"/>
        </w:rPr>
      </w:pPr>
      <w:r w:rsidRPr="008F5578">
        <w:rPr>
          <w:b/>
          <w:bCs/>
          <w:sz w:val="36"/>
          <w:szCs w:val="36"/>
        </w:rPr>
        <w:t>9.2 Generated Email</w:t>
      </w:r>
    </w:p>
    <w:p w14:paraId="015D486D" w14:textId="7E06AD8C" w:rsidR="008F5578" w:rsidRDefault="008F5578" w:rsidP="00E828FB">
      <w:pPr>
        <w:rPr>
          <w:b/>
          <w:bCs/>
          <w:sz w:val="36"/>
          <w:szCs w:val="36"/>
        </w:rPr>
      </w:pPr>
      <w:r w:rsidRPr="008F5578">
        <w:rPr>
          <w:b/>
          <w:bCs/>
          <w:sz w:val="36"/>
          <w:szCs w:val="36"/>
        </w:rPr>
        <w:drawing>
          <wp:inline distT="0" distB="0" distL="0" distR="0" wp14:anchorId="613CD39C" wp14:editId="15834DC0">
            <wp:extent cx="5731510" cy="2771775"/>
            <wp:effectExtent l="0" t="0" r="2540" b="9525"/>
            <wp:docPr id="8017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2349" name=""/>
                    <pic:cNvPicPr/>
                  </pic:nvPicPr>
                  <pic:blipFill>
                    <a:blip r:embed="rId15"/>
                    <a:stretch>
                      <a:fillRect/>
                    </a:stretch>
                  </pic:blipFill>
                  <pic:spPr>
                    <a:xfrm>
                      <a:off x="0" y="0"/>
                      <a:ext cx="5731510" cy="2771775"/>
                    </a:xfrm>
                    <a:prstGeom prst="rect">
                      <a:avLst/>
                    </a:prstGeom>
                  </pic:spPr>
                </pic:pic>
              </a:graphicData>
            </a:graphic>
          </wp:inline>
        </w:drawing>
      </w:r>
    </w:p>
    <w:p w14:paraId="6A153555" w14:textId="4716726A" w:rsidR="008F5578" w:rsidRDefault="008F5578" w:rsidP="00E828FB">
      <w:pPr>
        <w:rPr>
          <w:sz w:val="28"/>
          <w:szCs w:val="28"/>
        </w:rPr>
      </w:pPr>
      <w:r w:rsidRPr="008F5578">
        <w:rPr>
          <w:sz w:val="28"/>
          <w:szCs w:val="28"/>
        </w:rPr>
        <w:lastRenderedPageBreak/>
        <w:t>Figure 9.2: Low Stock Email Notification</w:t>
      </w:r>
    </w:p>
    <w:p w14:paraId="2983A750" w14:textId="007E42F2" w:rsidR="008F5578" w:rsidRPr="008F5578" w:rsidRDefault="008F5578" w:rsidP="00E828FB">
      <w:pPr>
        <w:rPr>
          <w:b/>
          <w:bCs/>
          <w:sz w:val="48"/>
          <w:szCs w:val="48"/>
        </w:rPr>
      </w:pPr>
      <w:r w:rsidRPr="008F5578">
        <w:rPr>
          <w:b/>
          <w:bCs/>
          <w:sz w:val="48"/>
          <w:szCs w:val="48"/>
        </w:rPr>
        <w:t>10. Inventory Batch Processing</w:t>
      </w:r>
    </w:p>
    <w:p w14:paraId="1D5A77F2" w14:textId="77777777" w:rsidR="008F5578" w:rsidRPr="008F5578" w:rsidRDefault="008F5578" w:rsidP="008F5578">
      <w:pPr>
        <w:rPr>
          <w:b/>
          <w:bCs/>
          <w:sz w:val="36"/>
          <w:szCs w:val="36"/>
        </w:rPr>
      </w:pPr>
      <w:r w:rsidRPr="008F5578">
        <w:rPr>
          <w:b/>
          <w:bCs/>
          <w:sz w:val="36"/>
          <w:szCs w:val="36"/>
        </w:rPr>
        <w:t>10.1 Batch Apex Implementation</w:t>
      </w:r>
    </w:p>
    <w:p w14:paraId="32B83EAE" w14:textId="77777777" w:rsidR="008F5578" w:rsidRPr="008F5578" w:rsidRDefault="008F5578" w:rsidP="008F5578">
      <w:pPr>
        <w:rPr>
          <w:sz w:val="28"/>
          <w:szCs w:val="28"/>
        </w:rPr>
      </w:pPr>
      <w:r w:rsidRPr="008F5578">
        <w:rPr>
          <w:sz w:val="28"/>
          <w:szCs w:val="28"/>
        </w:rPr>
        <w:t xml:space="preserve">The project uses Batch Apex to process low-stock products in batches. The </w:t>
      </w:r>
      <w:proofErr w:type="spellStart"/>
      <w:r w:rsidRPr="008F5578">
        <w:rPr>
          <w:sz w:val="28"/>
          <w:szCs w:val="28"/>
        </w:rPr>
        <w:t>InventoryBatchJob</w:t>
      </w:r>
      <w:proofErr w:type="spellEnd"/>
      <w:r w:rsidRPr="008F5578">
        <w:rPr>
          <w:sz w:val="28"/>
          <w:szCs w:val="28"/>
        </w:rPr>
        <w:t xml:space="preserve"> class implements the </w:t>
      </w:r>
      <w:proofErr w:type="spellStart"/>
      <w:r w:rsidRPr="008F5578">
        <w:rPr>
          <w:sz w:val="28"/>
          <w:szCs w:val="28"/>
        </w:rPr>
        <w:t>Batchable</w:t>
      </w:r>
      <w:proofErr w:type="spellEnd"/>
      <w:r w:rsidRPr="008F5578">
        <w:rPr>
          <w:sz w:val="28"/>
          <w:szCs w:val="28"/>
        </w:rPr>
        <w:t xml:space="preserve"> interface and performs the required inventory processing.</w:t>
      </w:r>
    </w:p>
    <w:p w14:paraId="614962CA" w14:textId="77777777" w:rsidR="008F5578" w:rsidRDefault="008F5578" w:rsidP="008F5578">
      <w:pPr>
        <w:rPr>
          <w:sz w:val="28"/>
          <w:szCs w:val="28"/>
        </w:rPr>
      </w:pPr>
      <w:r w:rsidRPr="008F5578">
        <w:rPr>
          <w:sz w:val="28"/>
          <w:szCs w:val="28"/>
        </w:rPr>
        <w:t>Batch Apex provides a scalable way to process a large number of Salesforce records while respecting platform governor limits.</w:t>
      </w:r>
    </w:p>
    <w:p w14:paraId="15EB040D" w14:textId="72AAF6A5" w:rsidR="008F5578" w:rsidRDefault="008F5578" w:rsidP="008F5578">
      <w:pPr>
        <w:rPr>
          <w:sz w:val="28"/>
          <w:szCs w:val="28"/>
        </w:rPr>
      </w:pPr>
      <w:r w:rsidRPr="008F5578">
        <w:rPr>
          <w:sz w:val="28"/>
          <w:szCs w:val="28"/>
        </w:rPr>
        <w:drawing>
          <wp:inline distT="0" distB="0" distL="0" distR="0" wp14:anchorId="23C4FC7F" wp14:editId="388FB985">
            <wp:extent cx="5731510" cy="3080385"/>
            <wp:effectExtent l="0" t="0" r="2540" b="5715"/>
            <wp:docPr id="14848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9215" name=""/>
                    <pic:cNvPicPr/>
                  </pic:nvPicPr>
                  <pic:blipFill>
                    <a:blip r:embed="rId16"/>
                    <a:stretch>
                      <a:fillRect/>
                    </a:stretch>
                  </pic:blipFill>
                  <pic:spPr>
                    <a:xfrm>
                      <a:off x="0" y="0"/>
                      <a:ext cx="5731510" cy="3080385"/>
                    </a:xfrm>
                    <a:prstGeom prst="rect">
                      <a:avLst/>
                    </a:prstGeom>
                  </pic:spPr>
                </pic:pic>
              </a:graphicData>
            </a:graphic>
          </wp:inline>
        </w:drawing>
      </w:r>
    </w:p>
    <w:p w14:paraId="5F9FD320" w14:textId="3B1DDD4A" w:rsidR="008F5578" w:rsidRDefault="008F5578" w:rsidP="008F5578">
      <w:pPr>
        <w:rPr>
          <w:sz w:val="28"/>
          <w:szCs w:val="28"/>
        </w:rPr>
      </w:pPr>
      <w:r w:rsidRPr="008F5578">
        <w:rPr>
          <w:sz w:val="28"/>
          <w:szCs w:val="28"/>
        </w:rPr>
        <w:t>Figure 10.1: Inventory Batch Apex Implementation</w:t>
      </w:r>
    </w:p>
    <w:p w14:paraId="6453DA91" w14:textId="1262A68B" w:rsidR="008F5578" w:rsidRDefault="008F5578" w:rsidP="008F5578">
      <w:pPr>
        <w:rPr>
          <w:b/>
          <w:bCs/>
          <w:sz w:val="48"/>
          <w:szCs w:val="48"/>
        </w:rPr>
      </w:pPr>
      <w:r w:rsidRPr="008F5578">
        <w:rPr>
          <w:b/>
          <w:bCs/>
          <w:sz w:val="48"/>
          <w:szCs w:val="48"/>
        </w:rPr>
        <w:t>11. Scheduled Inventory Processing</w:t>
      </w:r>
    </w:p>
    <w:p w14:paraId="2CCB1301" w14:textId="77777777" w:rsidR="008F5578" w:rsidRPr="008F5578" w:rsidRDefault="008F5578" w:rsidP="008F5578">
      <w:pPr>
        <w:rPr>
          <w:b/>
          <w:bCs/>
          <w:sz w:val="36"/>
          <w:szCs w:val="36"/>
        </w:rPr>
      </w:pPr>
      <w:r w:rsidRPr="008F5578">
        <w:rPr>
          <w:b/>
          <w:bCs/>
          <w:sz w:val="36"/>
          <w:szCs w:val="36"/>
        </w:rPr>
        <w:t>11.1 Scheduled Apex</w:t>
      </w:r>
    </w:p>
    <w:p w14:paraId="05A4C7F6" w14:textId="77777777" w:rsidR="008F5578" w:rsidRDefault="008F5578" w:rsidP="008F5578">
      <w:pPr>
        <w:rPr>
          <w:b/>
          <w:bCs/>
          <w:sz w:val="28"/>
          <w:szCs w:val="28"/>
        </w:rPr>
      </w:pPr>
      <w:r w:rsidRPr="008F5578">
        <w:rPr>
          <w:sz w:val="28"/>
          <w:szCs w:val="28"/>
        </w:rPr>
        <w:t>The Inventory Batch Job is also implemented as a Schedulable Apex class. This allows the inventory processing operation to be executed automatically according to a configured schedule</w:t>
      </w:r>
      <w:r w:rsidRPr="008F5578">
        <w:rPr>
          <w:b/>
          <w:bCs/>
          <w:sz w:val="28"/>
          <w:szCs w:val="28"/>
        </w:rPr>
        <w:t>.</w:t>
      </w:r>
    </w:p>
    <w:p w14:paraId="71020CDF" w14:textId="1DF4FEC2" w:rsidR="008F5578" w:rsidRDefault="00371CB6" w:rsidP="008F5578">
      <w:pPr>
        <w:rPr>
          <w:b/>
          <w:bCs/>
          <w:sz w:val="28"/>
          <w:szCs w:val="28"/>
        </w:rPr>
      </w:pPr>
      <w:r w:rsidRPr="00371CB6">
        <w:rPr>
          <w:b/>
          <w:bCs/>
          <w:sz w:val="28"/>
          <w:szCs w:val="28"/>
        </w:rPr>
        <w:lastRenderedPageBreak/>
        <w:drawing>
          <wp:inline distT="0" distB="0" distL="0" distR="0" wp14:anchorId="5ADE2B1F" wp14:editId="5A74641E">
            <wp:extent cx="4632290" cy="2491152"/>
            <wp:effectExtent l="0" t="0" r="0" b="4445"/>
            <wp:docPr id="91414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2508" name=""/>
                    <pic:cNvPicPr/>
                  </pic:nvPicPr>
                  <pic:blipFill>
                    <a:blip r:embed="rId17"/>
                    <a:stretch>
                      <a:fillRect/>
                    </a:stretch>
                  </pic:blipFill>
                  <pic:spPr>
                    <a:xfrm>
                      <a:off x="0" y="0"/>
                      <a:ext cx="4635184" cy="2492709"/>
                    </a:xfrm>
                    <a:prstGeom prst="rect">
                      <a:avLst/>
                    </a:prstGeom>
                  </pic:spPr>
                </pic:pic>
              </a:graphicData>
            </a:graphic>
          </wp:inline>
        </w:drawing>
      </w:r>
    </w:p>
    <w:p w14:paraId="27651ADF" w14:textId="250E2CFE" w:rsidR="00371CB6" w:rsidRPr="00371CB6" w:rsidRDefault="00371CB6" w:rsidP="008F5578">
      <w:pPr>
        <w:rPr>
          <w:sz w:val="28"/>
          <w:szCs w:val="28"/>
        </w:rPr>
      </w:pPr>
      <w:r w:rsidRPr="00371CB6">
        <w:rPr>
          <w:sz w:val="28"/>
          <w:szCs w:val="28"/>
        </w:rPr>
        <w:t>Figure 11.1: Inventory Batch Scheduler</w:t>
      </w:r>
    </w:p>
    <w:p w14:paraId="139CD63F" w14:textId="26A70027" w:rsidR="00371CB6" w:rsidRDefault="00371CB6">
      <w:pPr>
        <w:rPr>
          <w:b/>
          <w:bCs/>
          <w:sz w:val="48"/>
          <w:szCs w:val="48"/>
        </w:rPr>
      </w:pPr>
      <w:r w:rsidRPr="00371CB6">
        <w:rPr>
          <w:b/>
          <w:bCs/>
          <w:sz w:val="48"/>
          <w:szCs w:val="48"/>
        </w:rPr>
        <w:t>12. Email Templates</w:t>
      </w:r>
    </w:p>
    <w:p w14:paraId="172050AB" w14:textId="3ED89D52" w:rsidR="00371CB6" w:rsidRDefault="00371CB6">
      <w:pPr>
        <w:rPr>
          <w:b/>
          <w:bCs/>
          <w:sz w:val="36"/>
          <w:szCs w:val="36"/>
        </w:rPr>
      </w:pPr>
      <w:r w:rsidRPr="00371CB6">
        <w:rPr>
          <w:b/>
          <w:bCs/>
          <w:sz w:val="36"/>
          <w:szCs w:val="36"/>
        </w:rPr>
        <w:t>12.1 Classic Email Templates</w:t>
      </w:r>
    </w:p>
    <w:p w14:paraId="458B6476" w14:textId="77777777" w:rsidR="00371CB6" w:rsidRPr="00371CB6" w:rsidRDefault="00371CB6" w:rsidP="00371CB6">
      <w:pPr>
        <w:rPr>
          <w:b/>
          <w:bCs/>
          <w:sz w:val="28"/>
          <w:szCs w:val="28"/>
        </w:rPr>
      </w:pPr>
      <w:r w:rsidRPr="00371CB6">
        <w:rPr>
          <w:b/>
          <w:bCs/>
          <w:sz w:val="28"/>
          <w:szCs w:val="28"/>
        </w:rPr>
        <w:t>Two Classic Email Templates were created as part of the project:</w:t>
      </w:r>
    </w:p>
    <w:p w14:paraId="0F99D824" w14:textId="77777777" w:rsidR="00371CB6" w:rsidRPr="00371CB6" w:rsidRDefault="00371CB6" w:rsidP="00371CB6">
      <w:pPr>
        <w:numPr>
          <w:ilvl w:val="0"/>
          <w:numId w:val="1"/>
        </w:numPr>
        <w:rPr>
          <w:b/>
          <w:bCs/>
          <w:sz w:val="28"/>
          <w:szCs w:val="28"/>
        </w:rPr>
      </w:pPr>
      <w:r w:rsidRPr="00371CB6">
        <w:rPr>
          <w:b/>
          <w:bCs/>
          <w:sz w:val="28"/>
          <w:szCs w:val="28"/>
        </w:rPr>
        <w:t xml:space="preserve">Low Stock Alert </w:t>
      </w:r>
    </w:p>
    <w:p w14:paraId="1C058551" w14:textId="77777777" w:rsidR="00371CB6" w:rsidRPr="00371CB6" w:rsidRDefault="00371CB6" w:rsidP="00371CB6">
      <w:pPr>
        <w:numPr>
          <w:ilvl w:val="0"/>
          <w:numId w:val="1"/>
        </w:numPr>
        <w:rPr>
          <w:b/>
          <w:bCs/>
          <w:sz w:val="28"/>
          <w:szCs w:val="28"/>
        </w:rPr>
      </w:pPr>
      <w:r w:rsidRPr="00371CB6">
        <w:rPr>
          <w:b/>
          <w:bCs/>
          <w:sz w:val="28"/>
          <w:szCs w:val="28"/>
        </w:rPr>
        <w:t xml:space="preserve">Loyalty Program Email </w:t>
      </w:r>
    </w:p>
    <w:p w14:paraId="1AD83CA9" w14:textId="77777777" w:rsidR="00371CB6" w:rsidRDefault="00371CB6" w:rsidP="00371CB6">
      <w:pPr>
        <w:rPr>
          <w:b/>
          <w:bCs/>
          <w:sz w:val="28"/>
          <w:szCs w:val="28"/>
        </w:rPr>
      </w:pPr>
      <w:r w:rsidRPr="00371CB6">
        <w:rPr>
          <w:b/>
          <w:bCs/>
          <w:sz w:val="28"/>
          <w:szCs w:val="28"/>
        </w:rPr>
        <w:t>These templates are used to support automated communication within the system.</w:t>
      </w:r>
    </w:p>
    <w:p w14:paraId="2F7CD223" w14:textId="34B4E15B" w:rsidR="00371CB6" w:rsidRPr="00371CB6" w:rsidRDefault="00371CB6" w:rsidP="00371CB6">
      <w:pPr>
        <w:rPr>
          <w:b/>
          <w:bCs/>
          <w:sz w:val="28"/>
          <w:szCs w:val="28"/>
        </w:rPr>
      </w:pPr>
      <w:r w:rsidRPr="00371CB6">
        <w:rPr>
          <w:b/>
          <w:bCs/>
          <w:sz w:val="28"/>
          <w:szCs w:val="28"/>
        </w:rPr>
        <w:drawing>
          <wp:inline distT="0" distB="0" distL="0" distR="0" wp14:anchorId="1A364298" wp14:editId="02BEC816">
            <wp:extent cx="5731510" cy="2934970"/>
            <wp:effectExtent l="0" t="0" r="2540" b="0"/>
            <wp:docPr id="9551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63370" name=""/>
                    <pic:cNvPicPr/>
                  </pic:nvPicPr>
                  <pic:blipFill>
                    <a:blip r:embed="rId18"/>
                    <a:stretch>
                      <a:fillRect/>
                    </a:stretch>
                  </pic:blipFill>
                  <pic:spPr>
                    <a:xfrm>
                      <a:off x="0" y="0"/>
                      <a:ext cx="5731510" cy="2934970"/>
                    </a:xfrm>
                    <a:prstGeom prst="rect">
                      <a:avLst/>
                    </a:prstGeom>
                  </pic:spPr>
                </pic:pic>
              </a:graphicData>
            </a:graphic>
          </wp:inline>
        </w:drawing>
      </w:r>
    </w:p>
    <w:p w14:paraId="4D5BFE02" w14:textId="4EF62836" w:rsidR="00371CB6" w:rsidRDefault="00371CB6">
      <w:pPr>
        <w:rPr>
          <w:sz w:val="28"/>
          <w:szCs w:val="28"/>
        </w:rPr>
      </w:pPr>
      <w:r w:rsidRPr="00371CB6">
        <w:rPr>
          <w:sz w:val="28"/>
          <w:szCs w:val="28"/>
        </w:rPr>
        <w:lastRenderedPageBreak/>
        <w:t xml:space="preserve">Figure 12.1: </w:t>
      </w:r>
      <w:proofErr w:type="spellStart"/>
      <w:r w:rsidRPr="00371CB6">
        <w:rPr>
          <w:sz w:val="28"/>
          <w:szCs w:val="28"/>
        </w:rPr>
        <w:t>HandsMen</w:t>
      </w:r>
      <w:proofErr w:type="spellEnd"/>
      <w:r w:rsidRPr="00371CB6">
        <w:rPr>
          <w:sz w:val="28"/>
          <w:szCs w:val="28"/>
        </w:rPr>
        <w:t xml:space="preserve"> Threads Email Templates</w:t>
      </w:r>
    </w:p>
    <w:p w14:paraId="7A20010C" w14:textId="77777777" w:rsidR="00371CB6" w:rsidRPr="00371CB6" w:rsidRDefault="00371CB6" w:rsidP="00371CB6">
      <w:pPr>
        <w:rPr>
          <w:b/>
          <w:bCs/>
          <w:sz w:val="48"/>
          <w:szCs w:val="48"/>
        </w:rPr>
      </w:pPr>
      <w:r w:rsidRPr="00371CB6">
        <w:rPr>
          <w:b/>
          <w:bCs/>
          <w:sz w:val="48"/>
          <w:szCs w:val="48"/>
        </w:rPr>
        <w:t>14. Conclusion</w:t>
      </w:r>
    </w:p>
    <w:p w14:paraId="38D51050" w14:textId="77777777" w:rsidR="00371CB6" w:rsidRPr="00371CB6" w:rsidRDefault="00371CB6" w:rsidP="00371CB6">
      <w:pPr>
        <w:rPr>
          <w:sz w:val="28"/>
          <w:szCs w:val="28"/>
        </w:rPr>
      </w:pPr>
      <w:r w:rsidRPr="00371CB6">
        <w:rPr>
          <w:sz w:val="28"/>
          <w:szCs w:val="28"/>
        </w:rPr>
        <w:t xml:space="preserve">The </w:t>
      </w:r>
      <w:proofErr w:type="spellStart"/>
      <w:r w:rsidRPr="00371CB6">
        <w:rPr>
          <w:sz w:val="28"/>
          <w:szCs w:val="28"/>
        </w:rPr>
        <w:t>HandsMen</w:t>
      </w:r>
      <w:proofErr w:type="spellEnd"/>
      <w:r w:rsidRPr="00371CB6">
        <w:rPr>
          <w:sz w:val="28"/>
          <w:szCs w:val="28"/>
        </w:rPr>
        <w:t xml:space="preserve"> Threads Salesforce application successfully integrates Salesforce objects, automation, and Apex programming to manage clothing-business operations. The system provides centralized customer, product, order, and inventory management while automating loyalty status updates, order validation, low-stock notifications, and inventory processing.</w:t>
      </w:r>
    </w:p>
    <w:p w14:paraId="60DF96B7" w14:textId="77777777" w:rsidR="00371CB6" w:rsidRPr="00371CB6" w:rsidRDefault="00371CB6" w:rsidP="00371CB6">
      <w:pPr>
        <w:rPr>
          <w:sz w:val="28"/>
          <w:szCs w:val="28"/>
        </w:rPr>
      </w:pPr>
      <w:r w:rsidRPr="00371CB6">
        <w:rPr>
          <w:sz w:val="28"/>
          <w:szCs w:val="28"/>
        </w:rPr>
        <w:t>The project demonstrates the practical use of Salesforce Flows, Email Alerts, Apex Trigger, Batch Apex, and Scheduled Apex to implement real-world business requirements.</w:t>
      </w:r>
    </w:p>
    <w:p w14:paraId="2247050E" w14:textId="77777777" w:rsidR="00371CB6" w:rsidRPr="00371CB6" w:rsidRDefault="00371CB6">
      <w:pPr>
        <w:rPr>
          <w:sz w:val="28"/>
          <w:szCs w:val="28"/>
        </w:rPr>
      </w:pPr>
    </w:p>
    <w:sectPr w:rsidR="00371CB6" w:rsidRPr="00371CB6" w:rsidSect="009D6CE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141"/>
    <w:multiLevelType w:val="multilevel"/>
    <w:tmpl w:val="3E4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22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E3"/>
    <w:rsid w:val="00371CB6"/>
    <w:rsid w:val="0062689A"/>
    <w:rsid w:val="00683060"/>
    <w:rsid w:val="008F5578"/>
    <w:rsid w:val="009D6CE3"/>
    <w:rsid w:val="00B3290D"/>
    <w:rsid w:val="00D22D1B"/>
    <w:rsid w:val="00E82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E860"/>
  <w15:chartTrackingRefBased/>
  <w15:docId w15:val="{16A83DC1-A54F-435B-9034-4FE2D042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89A"/>
  </w:style>
  <w:style w:type="paragraph" w:styleId="Heading1">
    <w:name w:val="heading 1"/>
    <w:basedOn w:val="Normal"/>
    <w:next w:val="Normal"/>
    <w:link w:val="Heading1Char"/>
    <w:uiPriority w:val="9"/>
    <w:qFormat/>
    <w:rsid w:val="009D6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6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6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6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6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6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6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6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6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CE3"/>
    <w:rPr>
      <w:rFonts w:eastAsiaTheme="majorEastAsia" w:cstheme="majorBidi"/>
      <w:color w:val="272727" w:themeColor="text1" w:themeTint="D8"/>
    </w:rPr>
  </w:style>
  <w:style w:type="paragraph" w:styleId="Title">
    <w:name w:val="Title"/>
    <w:basedOn w:val="Normal"/>
    <w:next w:val="Normal"/>
    <w:link w:val="TitleChar"/>
    <w:uiPriority w:val="10"/>
    <w:qFormat/>
    <w:rsid w:val="009D6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CE3"/>
    <w:pPr>
      <w:spacing w:before="160"/>
      <w:jc w:val="center"/>
    </w:pPr>
    <w:rPr>
      <w:i/>
      <w:iCs/>
      <w:color w:val="404040" w:themeColor="text1" w:themeTint="BF"/>
    </w:rPr>
  </w:style>
  <w:style w:type="character" w:customStyle="1" w:styleId="QuoteChar">
    <w:name w:val="Quote Char"/>
    <w:basedOn w:val="DefaultParagraphFont"/>
    <w:link w:val="Quote"/>
    <w:uiPriority w:val="29"/>
    <w:rsid w:val="009D6CE3"/>
    <w:rPr>
      <w:i/>
      <w:iCs/>
      <w:color w:val="404040" w:themeColor="text1" w:themeTint="BF"/>
    </w:rPr>
  </w:style>
  <w:style w:type="paragraph" w:styleId="ListParagraph">
    <w:name w:val="List Paragraph"/>
    <w:basedOn w:val="Normal"/>
    <w:uiPriority w:val="34"/>
    <w:qFormat/>
    <w:rsid w:val="009D6CE3"/>
    <w:pPr>
      <w:ind w:left="720"/>
      <w:contextualSpacing/>
    </w:pPr>
  </w:style>
  <w:style w:type="character" w:styleId="IntenseEmphasis">
    <w:name w:val="Intense Emphasis"/>
    <w:basedOn w:val="DefaultParagraphFont"/>
    <w:uiPriority w:val="21"/>
    <w:qFormat/>
    <w:rsid w:val="009D6CE3"/>
    <w:rPr>
      <w:i/>
      <w:iCs/>
      <w:color w:val="2F5496" w:themeColor="accent1" w:themeShade="BF"/>
    </w:rPr>
  </w:style>
  <w:style w:type="paragraph" w:styleId="IntenseQuote">
    <w:name w:val="Intense Quote"/>
    <w:basedOn w:val="Normal"/>
    <w:next w:val="Normal"/>
    <w:link w:val="IntenseQuoteChar"/>
    <w:uiPriority w:val="30"/>
    <w:qFormat/>
    <w:rsid w:val="009D6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CE3"/>
    <w:rPr>
      <w:i/>
      <w:iCs/>
      <w:color w:val="2F5496" w:themeColor="accent1" w:themeShade="BF"/>
    </w:rPr>
  </w:style>
  <w:style w:type="character" w:styleId="IntenseReference">
    <w:name w:val="Intense Reference"/>
    <w:basedOn w:val="DefaultParagraphFont"/>
    <w:uiPriority w:val="32"/>
    <w:qFormat/>
    <w:rsid w:val="009D6C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Rajaboina</dc:creator>
  <cp:keywords/>
  <dc:description/>
  <cp:lastModifiedBy>Raju Rajaboina</cp:lastModifiedBy>
  <cp:revision>3</cp:revision>
  <dcterms:created xsi:type="dcterms:W3CDTF">2026-09-20T16:17:00Z</dcterms:created>
  <dcterms:modified xsi:type="dcterms:W3CDTF">2026-09-20T17:19:00Z</dcterms:modified>
</cp:coreProperties>
</file>