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D7A" w:rsidRPr="006E6E62" w:rsidRDefault="00DB7EBE" w:rsidP="006E6E62">
      <w:pPr>
        <w:rPr>
          <w:sz w:val="20"/>
          <w:szCs w:val="20"/>
        </w:rPr>
      </w:pPr>
      <w:r w:rsidRPr="006E6E62">
        <w:rPr>
          <w:sz w:val="20"/>
          <w:szCs w:val="20"/>
        </w:rPr>
        <w:t>Open Street Map vs Google maps</w:t>
      </w:r>
    </w:p>
    <w:p w:rsidR="00DB7EBE" w:rsidRPr="006E6E62" w:rsidRDefault="00DB7EBE" w:rsidP="006E6E62">
      <w:pPr>
        <w:rPr>
          <w:sz w:val="20"/>
          <w:szCs w:val="20"/>
        </w:rPr>
      </w:pPr>
      <w:r w:rsidRPr="006E6E62">
        <w:rPr>
          <w:sz w:val="20"/>
          <w:szCs w:val="20"/>
        </w:rPr>
        <w:t>Pros of Open source:</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The main difference between these two services is that every edit you make to OSM is owned by you and the community</w:t>
      </w:r>
    </w:p>
    <w:p w:rsidR="00DB7EBE" w:rsidRPr="006E6E62" w:rsidRDefault="00DB7EBE" w:rsidP="006E6E62">
      <w:pPr>
        <w:rPr>
          <w:rFonts w:ascii="Verdana" w:hAnsi="Verdana"/>
          <w:color w:val="222222"/>
          <w:sz w:val="20"/>
          <w:szCs w:val="20"/>
          <w:shd w:val="clear" w:color="auto" w:fill="FFFFFF"/>
        </w:rPr>
      </w:pPr>
      <w:r w:rsidRPr="006E6E62">
        <w:rPr>
          <w:rFonts w:ascii="Verdana" w:hAnsi="Verdana"/>
          <w:color w:val="222222"/>
          <w:sz w:val="20"/>
          <w:szCs w:val="20"/>
          <w:shd w:val="clear" w:color="auto" w:fill="FFFFFF"/>
        </w:rPr>
        <w:t xml:space="preserve">More </w:t>
      </w:r>
      <w:proofErr w:type="spellStart"/>
      <w:r w:rsidRPr="006E6E62">
        <w:rPr>
          <w:rFonts w:ascii="Verdana" w:hAnsi="Verdana"/>
          <w:color w:val="222222"/>
          <w:sz w:val="20"/>
          <w:szCs w:val="20"/>
          <w:shd w:val="clear" w:color="auto" w:fill="FFFFFF"/>
        </w:rPr>
        <w:t>granuality</w:t>
      </w:r>
      <w:proofErr w:type="spellEnd"/>
      <w:r w:rsidRPr="006E6E62">
        <w:rPr>
          <w:rFonts w:ascii="Verdana" w:hAnsi="Verdana"/>
          <w:color w:val="222222"/>
          <w:sz w:val="20"/>
          <w:szCs w:val="20"/>
          <w:shd w:val="clear" w:color="auto" w:fill="FFFFFF"/>
        </w:rPr>
        <w:t xml:space="preserve"> and quality of maps in especially in less developed areas</w:t>
      </w:r>
    </w:p>
    <w:p w:rsidR="00DB7EBE" w:rsidRPr="006E6E62" w:rsidRDefault="00DB7EBE" w:rsidP="006E6E62">
      <w:pPr>
        <w:rPr>
          <w:sz w:val="20"/>
          <w:szCs w:val="20"/>
        </w:rPr>
      </w:pPr>
      <w:r w:rsidRPr="006E6E62">
        <w:rPr>
          <w:rFonts w:ascii="Verdana" w:hAnsi="Verdana"/>
          <w:color w:val="222222"/>
          <w:sz w:val="20"/>
          <w:szCs w:val="20"/>
          <w:shd w:val="clear" w:color="auto" w:fill="FFFFFF"/>
        </w:rPr>
        <w:t>Free</w:t>
      </w:r>
    </w:p>
    <w:p w:rsidR="00DB7EBE" w:rsidRPr="006E6E62" w:rsidRDefault="00DB7EBE" w:rsidP="006E6E62">
      <w:pPr>
        <w:rPr>
          <w:sz w:val="20"/>
          <w:szCs w:val="20"/>
        </w:rPr>
      </w:pPr>
      <w:r w:rsidRPr="006E6E62">
        <w:rPr>
          <w:sz w:val="20"/>
          <w:szCs w:val="20"/>
        </w:rPr>
        <w:t>Cons of Open Source:</w:t>
      </w:r>
    </w:p>
    <w:p w:rsidR="00DB7EBE" w:rsidRPr="006E6E62" w:rsidRDefault="00B32456" w:rsidP="006E6E62">
      <w:pPr>
        <w:rPr>
          <w:sz w:val="20"/>
          <w:szCs w:val="20"/>
        </w:rPr>
      </w:pPr>
      <w:r w:rsidRPr="006E6E62">
        <w:rPr>
          <w:sz w:val="20"/>
          <w:szCs w:val="20"/>
        </w:rPr>
        <w:t>Not enough tutorials and documentation not user friendly – define user friendly!</w:t>
      </w:r>
    </w:p>
    <w:p w:rsidR="00DB7EBE" w:rsidRPr="006E6E62" w:rsidRDefault="00DB7EBE" w:rsidP="006E6E62">
      <w:pPr>
        <w:rPr>
          <w:sz w:val="20"/>
          <w:szCs w:val="20"/>
        </w:rPr>
      </w:pPr>
      <w:r w:rsidRPr="006E6E62">
        <w:rPr>
          <w:sz w:val="20"/>
          <w:szCs w:val="20"/>
        </w:rPr>
        <w:t xml:space="preserve">Pros of </w:t>
      </w:r>
      <w:proofErr w:type="spellStart"/>
      <w:r w:rsidRPr="006E6E62">
        <w:rPr>
          <w:sz w:val="20"/>
          <w:szCs w:val="20"/>
        </w:rPr>
        <w:t>GMaps</w:t>
      </w:r>
      <w:proofErr w:type="spellEnd"/>
      <w:r w:rsidRPr="006E6E62">
        <w:rPr>
          <w:sz w:val="20"/>
          <w:szCs w:val="20"/>
        </w:rPr>
        <w:t>:</w:t>
      </w:r>
    </w:p>
    <w:p w:rsidR="00DB7EBE" w:rsidRPr="006E6E62" w:rsidRDefault="00DB7EBE" w:rsidP="006E6E62">
      <w:pPr>
        <w:rPr>
          <w:sz w:val="20"/>
          <w:szCs w:val="20"/>
        </w:rPr>
      </w:pPr>
      <w:r w:rsidRPr="006E6E62">
        <w:rPr>
          <w:sz w:val="20"/>
          <w:szCs w:val="20"/>
        </w:rPr>
        <w:t>Backed by a huge company</w:t>
      </w:r>
    </w:p>
    <w:p w:rsidR="006E6E62" w:rsidRPr="006E6E62" w:rsidRDefault="006E6E62" w:rsidP="006E6E62">
      <w:pPr>
        <w:rPr>
          <w:sz w:val="20"/>
          <w:szCs w:val="20"/>
        </w:rPr>
      </w:pPr>
      <w:r w:rsidRPr="006E6E62">
        <w:rPr>
          <w:sz w:val="20"/>
          <w:szCs w:val="20"/>
        </w:rPr>
        <w:t>Good documentation and easy to follow tutorial</w:t>
      </w:r>
    </w:p>
    <w:p w:rsidR="00DB7EBE" w:rsidRPr="006E6E62" w:rsidRDefault="00DB7EBE" w:rsidP="006E6E62">
      <w:pPr>
        <w:rPr>
          <w:sz w:val="20"/>
          <w:szCs w:val="20"/>
        </w:rPr>
      </w:pPr>
    </w:p>
    <w:p w:rsidR="00DB7EBE" w:rsidRPr="006E6E62" w:rsidRDefault="00DB7EBE" w:rsidP="006E6E62">
      <w:pPr>
        <w:rPr>
          <w:sz w:val="20"/>
          <w:szCs w:val="20"/>
        </w:rPr>
      </w:pPr>
      <w:r w:rsidRPr="006E6E62">
        <w:rPr>
          <w:sz w:val="20"/>
          <w:szCs w:val="20"/>
        </w:rPr>
        <w:t xml:space="preserve">Cons of </w:t>
      </w:r>
      <w:proofErr w:type="spellStart"/>
      <w:r w:rsidRPr="006E6E62">
        <w:rPr>
          <w:sz w:val="20"/>
          <w:szCs w:val="20"/>
        </w:rPr>
        <w:t>GMap</w:t>
      </w:r>
      <w:proofErr w:type="spellEnd"/>
      <w:r w:rsidRPr="006E6E62">
        <w:rPr>
          <w:sz w:val="20"/>
          <w:szCs w:val="20"/>
        </w:rPr>
        <w:t>:</w:t>
      </w:r>
    </w:p>
    <w:p w:rsidR="00DB7EBE" w:rsidRPr="006E6E62" w:rsidRDefault="00DB7EBE" w:rsidP="006E6E62">
      <w:pPr>
        <w:rPr>
          <w:rFonts w:ascii="Verdana" w:hAnsi="Verdana"/>
          <w:color w:val="222222"/>
          <w:sz w:val="20"/>
          <w:szCs w:val="20"/>
          <w:shd w:val="clear" w:color="auto" w:fill="FFFFFF"/>
        </w:rPr>
      </w:pPr>
      <w:proofErr w:type="spellStart"/>
      <w:proofErr w:type="gramStart"/>
      <w:r w:rsidRPr="006E6E62">
        <w:rPr>
          <w:rFonts w:ascii="Verdana" w:hAnsi="Verdana"/>
          <w:color w:val="222222"/>
          <w:sz w:val="20"/>
          <w:szCs w:val="20"/>
          <w:shd w:val="clear" w:color="auto" w:fill="FFFFFF"/>
        </w:rPr>
        <w:t>everychange</w:t>
      </w:r>
      <w:proofErr w:type="spellEnd"/>
      <w:proofErr w:type="gramEnd"/>
      <w:r w:rsidRPr="006E6E62">
        <w:rPr>
          <w:rFonts w:ascii="Verdana" w:hAnsi="Verdana"/>
          <w:color w:val="222222"/>
          <w:sz w:val="20"/>
          <w:szCs w:val="20"/>
          <w:shd w:val="clear" w:color="auto" w:fill="FFFFFF"/>
        </w:rPr>
        <w:t xml:space="preserve"> you make to Google Maps will be owned by Google.</w:t>
      </w:r>
    </w:p>
    <w:p w:rsidR="006E6E62" w:rsidRPr="006E6E62" w:rsidRDefault="006E6E62" w:rsidP="006E6E62">
      <w:pPr>
        <w:rPr>
          <w:sz w:val="20"/>
          <w:szCs w:val="20"/>
        </w:rPr>
      </w:pPr>
      <w:r w:rsidRPr="006E6E62">
        <w:rPr>
          <w:sz w:val="20"/>
          <w:szCs w:val="20"/>
        </w:rPr>
        <w:t>http://geoawesomeness.com/google-bans-community-map-edit-after-urinating-robot-prank/</w:t>
      </w:r>
    </w:p>
    <w:p w:rsidR="00DB7EBE" w:rsidRDefault="00DB7EBE" w:rsidP="006E6E62">
      <w:pPr>
        <w:rPr>
          <w:sz w:val="20"/>
          <w:szCs w:val="20"/>
        </w:rPr>
      </w:pPr>
    </w:p>
    <w:p w:rsidR="00BD637F" w:rsidRDefault="00BD637F" w:rsidP="006E6E62">
      <w:pPr>
        <w:pBdr>
          <w:bottom w:val="single" w:sz="6" w:space="1" w:color="auto"/>
        </w:pBdr>
        <w:rPr>
          <w:sz w:val="20"/>
          <w:szCs w:val="20"/>
        </w:rPr>
      </w:pPr>
    </w:p>
    <w:p w:rsidR="00BD637F" w:rsidRDefault="00BD637F" w:rsidP="006E6E62">
      <w:pPr>
        <w:rPr>
          <w:sz w:val="20"/>
          <w:szCs w:val="20"/>
        </w:rPr>
      </w:pPr>
      <w:r>
        <w:rPr>
          <w:sz w:val="20"/>
          <w:szCs w:val="20"/>
        </w:rPr>
        <w:t>Talk about potential designs of the sensor so one sensor maybe be able to detect 5 bays.</w:t>
      </w:r>
    </w:p>
    <w:p w:rsidR="0052028F" w:rsidRDefault="0052028F" w:rsidP="006E6E62">
      <w:pPr>
        <w:rPr>
          <w:sz w:val="20"/>
          <w:szCs w:val="20"/>
        </w:rPr>
      </w:pPr>
    </w:p>
    <w:p w:rsidR="0052028F" w:rsidRDefault="00C627ED" w:rsidP="006E6E62">
      <w:pPr>
        <w:rPr>
          <w:sz w:val="20"/>
          <w:szCs w:val="20"/>
        </w:rPr>
      </w:pPr>
      <w:hyperlink r:id="rId6" w:history="1">
        <w:r w:rsidR="0065349D" w:rsidRPr="00444445">
          <w:rPr>
            <w:rStyle w:val="Hyperlink"/>
            <w:sz w:val="20"/>
            <w:szCs w:val="20"/>
          </w:rPr>
          <w:t>http://www.dailymail.co.uk/news/article-2071527/Parking-space-London-costs-96-000-13-000-average-house-Middlesbrough.html</w:t>
        </w:r>
      </w:hyperlink>
    </w:p>
    <w:p w:rsidR="0065349D" w:rsidRDefault="0065349D" w:rsidP="006E6E62">
      <w:pPr>
        <w:rPr>
          <w:sz w:val="20"/>
          <w:szCs w:val="20"/>
        </w:rPr>
      </w:pPr>
    </w:p>
    <w:p w:rsidR="0065349D" w:rsidRDefault="00C627ED" w:rsidP="006E6E62">
      <w:pPr>
        <w:rPr>
          <w:sz w:val="20"/>
          <w:szCs w:val="20"/>
        </w:rPr>
      </w:pPr>
      <w:hyperlink r:id="rId7" w:history="1">
        <w:r w:rsidR="0065349D" w:rsidRPr="00444445">
          <w:rPr>
            <w:rStyle w:val="Hyperlink"/>
            <w:sz w:val="20"/>
            <w:szCs w:val="20"/>
          </w:rPr>
          <w:t>https://en.wikipedia.org/wiki/Traffic_engineering_(transportation)</w:t>
        </w:r>
      </w:hyperlink>
    </w:p>
    <w:p w:rsidR="0065349D" w:rsidRDefault="00C627ED" w:rsidP="006E6E62">
      <w:pPr>
        <w:rPr>
          <w:sz w:val="20"/>
          <w:szCs w:val="20"/>
        </w:rPr>
      </w:pPr>
      <w:hyperlink r:id="rId8" w:history="1">
        <w:r w:rsidR="0065349D" w:rsidRPr="00444445">
          <w:rPr>
            <w:rStyle w:val="Hyperlink"/>
            <w:sz w:val="20"/>
            <w:szCs w:val="20"/>
          </w:rPr>
          <w:t>https://en.wikipedia.org/wiki/Queueing_theory</w:t>
        </w:r>
      </w:hyperlink>
    </w:p>
    <w:p w:rsidR="0065349D" w:rsidRDefault="00C627ED" w:rsidP="006E6E62">
      <w:pPr>
        <w:rPr>
          <w:sz w:val="20"/>
          <w:szCs w:val="20"/>
        </w:rPr>
      </w:pPr>
      <w:hyperlink r:id="rId9" w:history="1">
        <w:r w:rsidR="00A62A00" w:rsidRPr="00444445">
          <w:rPr>
            <w:rStyle w:val="Hyperlink"/>
            <w:sz w:val="20"/>
            <w:szCs w:val="20"/>
          </w:rPr>
          <w:t>http://waset.org/publications/9999252/the-application-of-the-queuing-theory-in-the-traffic-flow-of-intersection</w:t>
        </w:r>
      </w:hyperlink>
    </w:p>
    <w:p w:rsidR="00A62A00" w:rsidRDefault="00C627ED" w:rsidP="006E6E62">
      <w:pPr>
        <w:rPr>
          <w:sz w:val="20"/>
          <w:szCs w:val="20"/>
        </w:rPr>
      </w:pPr>
      <w:hyperlink r:id="rId10" w:history="1">
        <w:r w:rsidR="00A62A00" w:rsidRPr="00444445">
          <w:rPr>
            <w:rStyle w:val="Hyperlink"/>
            <w:sz w:val="20"/>
            <w:szCs w:val="20"/>
          </w:rPr>
          <w:t>https://www.researchgate.net/post/Can_I_use_queueing_theory_to_optimize_parking_area</w:t>
        </w:r>
      </w:hyperlink>
    </w:p>
    <w:p w:rsidR="00A62A00" w:rsidRDefault="00A62A00" w:rsidP="006E6E62">
      <w:pPr>
        <w:rPr>
          <w:sz w:val="20"/>
          <w:szCs w:val="20"/>
        </w:rPr>
      </w:pPr>
    </w:p>
    <w:p w:rsidR="004523E4" w:rsidRDefault="004523E4" w:rsidP="006E6E62">
      <w:pPr>
        <w:rPr>
          <w:sz w:val="20"/>
          <w:szCs w:val="20"/>
        </w:rPr>
      </w:pPr>
    </w:p>
    <w:p w:rsidR="004523E4" w:rsidRDefault="004523E4" w:rsidP="006E6E62">
      <w:pPr>
        <w:rPr>
          <w:sz w:val="20"/>
          <w:szCs w:val="20"/>
        </w:rPr>
      </w:pPr>
    </w:p>
    <w:p w:rsidR="004523E4" w:rsidRDefault="004523E4" w:rsidP="004523E4">
      <w:pPr>
        <w:pStyle w:val="Heading1"/>
      </w:pPr>
      <w:r>
        <w:lastRenderedPageBreak/>
        <w:t>Queueing theory</w:t>
      </w:r>
    </w:p>
    <w:p w:rsidR="004523E4" w:rsidRPr="004523E4" w:rsidRDefault="004523E4" w:rsidP="004523E4">
      <w:p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Queuing theory deals with problems which involve queuing (or waiting). Typical examples might be: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banks/supermarkets - waiting for service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computers - waiting for a response</w:t>
      </w:r>
    </w:p>
    <w:p w:rsidR="004523E4" w:rsidRP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failure situations - waiting for a failure to occur e.g. in a piece of machinery</w:t>
      </w:r>
    </w:p>
    <w:p w:rsidR="004523E4" w:rsidRDefault="004523E4" w:rsidP="004523E4">
      <w:pPr>
        <w:numPr>
          <w:ilvl w:val="0"/>
          <w:numId w:val="1"/>
        </w:numPr>
        <w:spacing w:before="100" w:beforeAutospacing="1" w:after="100" w:afterAutospacing="1" w:line="240" w:lineRule="auto"/>
        <w:rPr>
          <w:rFonts w:eastAsia="Times New Roman" w:cs="Times New Roman"/>
          <w:color w:val="000000"/>
          <w:sz w:val="20"/>
          <w:szCs w:val="20"/>
          <w:lang w:eastAsia="en-GB"/>
        </w:rPr>
      </w:pPr>
      <w:r w:rsidRPr="004523E4">
        <w:rPr>
          <w:rFonts w:eastAsia="Times New Roman" w:cs="Times New Roman"/>
          <w:color w:val="000000"/>
          <w:sz w:val="20"/>
          <w:szCs w:val="20"/>
          <w:lang w:eastAsia="en-GB"/>
        </w:rPr>
        <w:t>public transport - waiting for a train or a bus</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In essence all queuing systems can be broken down into individual sub-systems consisting of </w:t>
      </w:r>
      <w:r w:rsidRPr="00FF1DA9">
        <w:rPr>
          <w:rFonts w:ascii="Times New Roman" w:eastAsia="Times New Roman" w:hAnsi="Times New Roman" w:cs="Times New Roman"/>
          <w:i/>
          <w:iCs/>
          <w:color w:val="000000"/>
          <w:sz w:val="27"/>
          <w:szCs w:val="27"/>
          <w:lang w:eastAsia="en-GB"/>
        </w:rPr>
        <w:t>entities</w:t>
      </w:r>
      <w:r w:rsidRPr="00FF1DA9">
        <w:rPr>
          <w:rFonts w:ascii="Times New Roman" w:eastAsia="Times New Roman" w:hAnsi="Times New Roman" w:cs="Times New Roman"/>
          <w:color w:val="000000"/>
          <w:sz w:val="27"/>
          <w:szCs w:val="27"/>
          <w:lang w:eastAsia="en-GB"/>
        </w:rPr>
        <w:t> queuing for some </w:t>
      </w:r>
      <w:r w:rsidRPr="00FF1DA9">
        <w:rPr>
          <w:rFonts w:ascii="Times New Roman" w:eastAsia="Times New Roman" w:hAnsi="Times New Roman" w:cs="Times New Roman"/>
          <w:i/>
          <w:iCs/>
          <w:color w:val="000000"/>
          <w:sz w:val="27"/>
          <w:szCs w:val="27"/>
          <w:lang w:eastAsia="en-GB"/>
        </w:rPr>
        <w:t>activity</w:t>
      </w:r>
      <w:r w:rsidRPr="00FF1DA9">
        <w:rPr>
          <w:rFonts w:ascii="Times New Roman" w:eastAsia="Times New Roman" w:hAnsi="Times New Roman" w:cs="Times New Roman"/>
          <w:color w:val="000000"/>
          <w:sz w:val="27"/>
          <w:szCs w:val="27"/>
          <w:lang w:eastAsia="en-GB"/>
        </w:rPr>
        <w:t> (as shown below).</w:t>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Pr>
          <w:rFonts w:ascii="Times New Roman" w:eastAsia="Times New Roman" w:hAnsi="Times New Roman" w:cs="Times New Roman"/>
          <w:noProof/>
          <w:color w:val="000000"/>
          <w:sz w:val="27"/>
          <w:szCs w:val="27"/>
          <w:lang w:eastAsia="en-GB"/>
        </w:rPr>
        <w:drawing>
          <wp:inline distT="0" distB="0" distL="0" distR="0">
            <wp:extent cx="3590925" cy="895350"/>
            <wp:effectExtent l="0" t="0" r="9525" b="0"/>
            <wp:docPr id="1" name="Picture 1" descr="http://people.brunel.ac.uk/~mastjjb/jeb/or/QUEU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brunel.ac.uk/~mastjjb/jeb/or/QUEUE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895350"/>
                    </a:xfrm>
                    <a:prstGeom prst="rect">
                      <a:avLst/>
                    </a:prstGeom>
                    <a:noFill/>
                    <a:ln>
                      <a:noFill/>
                    </a:ln>
                  </pic:spPr>
                </pic:pic>
              </a:graphicData>
            </a:graphic>
          </wp:inline>
        </w:drawing>
      </w:r>
    </w:p>
    <w:p w:rsidR="00FF1DA9" w:rsidRPr="00FF1DA9" w:rsidRDefault="00FF1DA9" w:rsidP="00FF1DA9">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Typically we can talk of this individual sub-system as dealing with </w:t>
      </w:r>
      <w:r w:rsidRPr="00FF1DA9">
        <w:rPr>
          <w:rFonts w:ascii="Times New Roman" w:eastAsia="Times New Roman" w:hAnsi="Times New Roman" w:cs="Times New Roman"/>
          <w:b/>
          <w:bCs/>
          <w:i/>
          <w:iCs/>
          <w:color w:val="000000"/>
          <w:sz w:val="27"/>
          <w:szCs w:val="27"/>
          <w:lang w:eastAsia="en-GB"/>
        </w:rPr>
        <w:t>customers</w:t>
      </w:r>
      <w:r w:rsidRPr="00FF1DA9">
        <w:rPr>
          <w:rFonts w:ascii="Times New Roman" w:eastAsia="Times New Roman" w:hAnsi="Times New Roman" w:cs="Times New Roman"/>
          <w:color w:val="000000"/>
          <w:sz w:val="27"/>
          <w:szCs w:val="27"/>
          <w:lang w:eastAsia="en-GB"/>
        </w:rPr>
        <w:t> queuing for </w:t>
      </w:r>
      <w:r w:rsidRPr="00FF1DA9">
        <w:rPr>
          <w:rFonts w:ascii="Times New Roman" w:eastAsia="Times New Roman" w:hAnsi="Times New Roman" w:cs="Times New Roman"/>
          <w:b/>
          <w:bCs/>
          <w:i/>
          <w:iCs/>
          <w:color w:val="000000"/>
          <w:sz w:val="27"/>
          <w:szCs w:val="27"/>
          <w:lang w:eastAsia="en-GB"/>
        </w:rPr>
        <w:t>service</w:t>
      </w:r>
      <w:r w:rsidRPr="00FF1DA9">
        <w:rPr>
          <w:rFonts w:ascii="Times New Roman" w:eastAsia="Times New Roman" w:hAnsi="Times New Roman" w:cs="Times New Roman"/>
          <w:color w:val="000000"/>
          <w:sz w:val="27"/>
          <w:szCs w:val="27"/>
          <w:lang w:eastAsia="en-GB"/>
        </w:rPr>
        <w:t>. To analyse this sub-system we need information relating to:</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arrival process: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customers arrive e.g. singly or in groups (batch or bulk arrivals)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the arrivals are distributed in time (e.g. what is the probability distribution of time between successive arrivals (the </w:t>
      </w:r>
      <w:proofErr w:type="spellStart"/>
      <w:r w:rsidRPr="00FF1DA9">
        <w:rPr>
          <w:rFonts w:ascii="Times New Roman" w:eastAsia="Times New Roman" w:hAnsi="Times New Roman" w:cs="Times New Roman"/>
          <w:b/>
          <w:bCs/>
          <w:i/>
          <w:iCs/>
          <w:color w:val="000000"/>
          <w:sz w:val="27"/>
          <w:szCs w:val="27"/>
          <w:lang w:eastAsia="en-GB"/>
        </w:rPr>
        <w:t>interarrival</w:t>
      </w:r>
      <w:proofErr w:type="spellEnd"/>
      <w:r w:rsidRPr="00FF1DA9">
        <w:rPr>
          <w:rFonts w:ascii="Times New Roman" w:eastAsia="Times New Roman" w:hAnsi="Times New Roman" w:cs="Times New Roman"/>
          <w:b/>
          <w:bCs/>
          <w:i/>
          <w:iCs/>
          <w:color w:val="000000"/>
          <w:sz w:val="27"/>
          <w:szCs w:val="27"/>
          <w:lang w:eastAsia="en-GB"/>
        </w:rPr>
        <w:t xml:space="preserv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whether there is a finite population of customers or (effectively) an infinite number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simplest arrival process is one where we have completely regular arrivals (i.e. the same constant time interval between successive arrivals). A Poisson stream of arrivals corresponds to arrivals at random. In a Poisson stream successive customers arrive after intervals which independently are exponentially distributed. The Poisson stream is important as it is a convenient mathematical model of many real life queuing systems and is described by a single parameter - the average arrival rate. Other important arrival processes are scheduled arrivals; batch arrivals; and time dependent arrival rates (i.e. the arrival rate varies according to the time of day).</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service mechanism:</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description of the resources needed for service to begin</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long the service will take (the </w:t>
      </w:r>
      <w:r w:rsidRPr="00FF1DA9">
        <w:rPr>
          <w:rFonts w:ascii="Times New Roman" w:eastAsia="Times New Roman" w:hAnsi="Times New Roman" w:cs="Times New Roman"/>
          <w:b/>
          <w:bCs/>
          <w:i/>
          <w:iCs/>
          <w:color w:val="000000"/>
          <w:sz w:val="27"/>
          <w:szCs w:val="27"/>
          <w:lang w:eastAsia="en-GB"/>
        </w:rPr>
        <w:t>service time distribution</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the number of servers available</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lastRenderedPageBreak/>
        <w:t>whether the servers are in series (each server has a separate queue) or in parallel (one queue for all servers)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 xml:space="preserve">whether </w:t>
      </w:r>
      <w:proofErr w:type="spellStart"/>
      <w:r w:rsidRPr="00FF1DA9">
        <w:rPr>
          <w:rFonts w:ascii="Times New Roman" w:eastAsia="Times New Roman" w:hAnsi="Times New Roman" w:cs="Times New Roman"/>
          <w:color w:val="000000"/>
          <w:sz w:val="27"/>
          <w:szCs w:val="27"/>
          <w:lang w:eastAsia="en-GB"/>
        </w:rPr>
        <w:t>preemption</w:t>
      </w:r>
      <w:proofErr w:type="spellEnd"/>
      <w:r w:rsidRPr="00FF1DA9">
        <w:rPr>
          <w:rFonts w:ascii="Times New Roman" w:eastAsia="Times New Roman" w:hAnsi="Times New Roman" w:cs="Times New Roman"/>
          <w:color w:val="000000"/>
          <w:sz w:val="27"/>
          <w:szCs w:val="27"/>
          <w:lang w:eastAsia="en-GB"/>
        </w:rPr>
        <w:t xml:space="preserve"> is allowed (a server can stop processing a customer to deal with another "emergency" customer)</w:t>
      </w:r>
    </w:p>
    <w:p w:rsidR="00FF1DA9" w:rsidRPr="00FF1DA9" w:rsidRDefault="00FF1DA9" w:rsidP="00FF1DA9">
      <w:pPr>
        <w:spacing w:before="100" w:beforeAutospacing="1" w:after="100" w:afterAutospacing="1" w:line="240" w:lineRule="auto"/>
        <w:ind w:left="1440"/>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Assuming that the service times for customers are independent and do not depend upon the arrival process is common. Another common assumption about service times is that they are exponentially distributed.</w:t>
      </w:r>
    </w:p>
    <w:p w:rsidR="00FF1DA9" w:rsidRPr="00FF1DA9" w:rsidRDefault="00FF1DA9" w:rsidP="00FF1DA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b/>
          <w:bCs/>
          <w:color w:val="000000"/>
          <w:sz w:val="27"/>
          <w:szCs w:val="27"/>
          <w:lang w:eastAsia="en-GB"/>
        </w:rPr>
        <w:t>queue characteristics:</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how, from the set of customers waiting for service, do we choose the one to be served next (e.g. FIFO (first-in first-out) - also known as FCFS (first-come first served); LIFO (last-in first-out); randomly) (this is often called the </w:t>
      </w:r>
      <w:r w:rsidRPr="00FF1DA9">
        <w:rPr>
          <w:rFonts w:ascii="Times New Roman" w:eastAsia="Times New Roman" w:hAnsi="Times New Roman" w:cs="Times New Roman"/>
          <w:i/>
          <w:iCs/>
          <w:color w:val="000000"/>
          <w:sz w:val="27"/>
          <w:szCs w:val="27"/>
          <w:lang w:eastAsia="en-GB"/>
        </w:rPr>
        <w:t>queue discipline</w:t>
      </w:r>
      <w:r w:rsidRPr="00FF1DA9">
        <w:rPr>
          <w:rFonts w:ascii="Times New Roman" w:eastAsia="Times New Roman" w:hAnsi="Times New Roman" w:cs="Times New Roman"/>
          <w:color w:val="000000"/>
          <w:sz w:val="27"/>
          <w:szCs w:val="27"/>
          <w:lang w:eastAsia="en-GB"/>
        </w:rPr>
        <w:t>)</w:t>
      </w:r>
    </w:p>
    <w:p w:rsidR="00FF1DA9" w:rsidRPr="00FF1DA9" w:rsidRDefault="00FF1DA9" w:rsidP="00FF1DA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do we have: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balking (customers deciding not to join the queue if it is too long)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reneging (customers leave the queue if they have waited too long for service)</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jockeying (customers switch between queues if they think they will get served faster by so doing)</w:t>
      </w:r>
    </w:p>
    <w:p w:rsidR="00FF1DA9" w:rsidRPr="00FF1DA9" w:rsidRDefault="00FF1DA9" w:rsidP="00FF1DA9">
      <w:pPr>
        <w:numPr>
          <w:ilvl w:val="2"/>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FF1DA9">
        <w:rPr>
          <w:rFonts w:ascii="Times New Roman" w:eastAsia="Times New Roman" w:hAnsi="Times New Roman" w:cs="Times New Roman"/>
          <w:color w:val="000000"/>
          <w:sz w:val="27"/>
          <w:szCs w:val="27"/>
          <w:lang w:eastAsia="en-GB"/>
        </w:rPr>
        <w:t>a queue of finite capacity or (effectively) of infinite capacity</w:t>
      </w:r>
    </w:p>
    <w:p w:rsidR="00FF1DA9" w:rsidRPr="004523E4" w:rsidRDefault="00FF1DA9" w:rsidP="00FF1DA9">
      <w:pPr>
        <w:spacing w:before="100" w:beforeAutospacing="1" w:after="100" w:afterAutospacing="1" w:line="240" w:lineRule="auto"/>
        <w:rPr>
          <w:rFonts w:eastAsia="Times New Roman" w:cs="Times New Roman"/>
          <w:color w:val="000000"/>
          <w:sz w:val="20"/>
          <w:szCs w:val="20"/>
          <w:lang w:eastAsia="en-GB"/>
        </w:rPr>
      </w:pPr>
    </w:p>
    <w:p w:rsidR="004523E4" w:rsidRDefault="00FF1DA9" w:rsidP="006E6E62">
      <w:pPr>
        <w:rPr>
          <w:sz w:val="20"/>
          <w:szCs w:val="20"/>
        </w:rPr>
      </w:pPr>
      <w:r w:rsidRPr="00FF1DA9">
        <w:rPr>
          <w:sz w:val="20"/>
          <w:szCs w:val="20"/>
        </w:rPr>
        <w:t>The Poisson process is one of the most widely-used counting processes. It is usually used in scenarios where we are counting the occurrences of certain events that appear to happen at a certain rate, but completely at random (without a certain structure). For example, suppose that from historical data, we know that earthquakes occur in a certain area with a rate of 22 per month. Other than this information, the timings of earthquakes seem to be completely random.</w:t>
      </w:r>
    </w:p>
    <w:p w:rsidR="003B4F92" w:rsidRDefault="003B4F92" w:rsidP="006E6E62">
      <w:pPr>
        <w:rPr>
          <w:sz w:val="20"/>
          <w:szCs w:val="20"/>
        </w:rPr>
      </w:pPr>
      <w:r w:rsidRPr="003B4F92">
        <w:rPr>
          <w:sz w:val="20"/>
          <w:szCs w:val="20"/>
        </w:rPr>
        <w:t>https://ace-ebert.shinyapps.io/queue_simulator_mmk/</w:t>
      </w:r>
    </w:p>
    <w:p w:rsidR="001D4871" w:rsidRDefault="001D4871" w:rsidP="006E6E62">
      <w:pPr>
        <w:rPr>
          <w:sz w:val="20"/>
          <w:szCs w:val="20"/>
        </w:rPr>
      </w:pPr>
    </w:p>
    <w:p w:rsidR="001D4871" w:rsidRDefault="00C627ED" w:rsidP="006E6E62">
      <w:hyperlink r:id="rId12" w:history="1">
        <w:r w:rsidR="001D4871" w:rsidRPr="00444445">
          <w:rPr>
            <w:rStyle w:val="Hyperlink"/>
            <w:sz w:val="20"/>
            <w:szCs w:val="20"/>
          </w:rPr>
          <w:t>https://pdfs.semanticscholar.org/848f/a1f48ad9d3edb24b05667f15cfc633eb8f69.pdf</w:t>
        </w:r>
      </w:hyperlink>
      <w:r w:rsidR="001D4871">
        <w:rPr>
          <w:sz w:val="20"/>
          <w:szCs w:val="20"/>
        </w:rPr>
        <w:t xml:space="preserve"> -&gt; page 12: </w:t>
      </w:r>
      <w:r w:rsidR="001D4871">
        <w:t>It is quite rare, except for elementary or Markovian systems, that the distributions can be computed. Usually their mean or transforms can be calculated – Use this in car parks?</w:t>
      </w:r>
    </w:p>
    <w:p w:rsidR="003B4F92" w:rsidRDefault="00C627ED" w:rsidP="006E6E62">
      <w:pPr>
        <w:rPr>
          <w:sz w:val="20"/>
          <w:szCs w:val="20"/>
        </w:rPr>
      </w:pPr>
      <w:hyperlink r:id="rId13" w:history="1">
        <w:r w:rsidR="003B4F92" w:rsidRPr="00444445">
          <w:rPr>
            <w:rStyle w:val="Hyperlink"/>
            <w:sz w:val="20"/>
            <w:szCs w:val="20"/>
          </w:rPr>
          <w:t>https://pdfs.semanticscholar.org/848f/a1f48ad9d3edb24b05667f15cfc633eb8f69.pdf</w:t>
        </w:r>
      </w:hyperlink>
      <w:r w:rsidR="003B4F92">
        <w:rPr>
          <w:sz w:val="20"/>
          <w:szCs w:val="20"/>
        </w:rPr>
        <w:t xml:space="preserve"> -&gt; page 13/14 – equations and notation systems</w:t>
      </w:r>
    </w:p>
    <w:p w:rsidR="003B4F92" w:rsidRDefault="00C627ED" w:rsidP="006E6E62">
      <w:hyperlink r:id="rId14" w:history="1">
        <w:r w:rsidR="003B4F92" w:rsidRPr="00444445">
          <w:rPr>
            <w:rStyle w:val="Hyperlink"/>
          </w:rPr>
          <w:t>https://pdfs.semanticscholar.org/848f/a1f48ad9d3edb24b05667f15cfc633eb8f69.pdf-</w:t>
        </w:r>
      </w:hyperlink>
      <w:r w:rsidR="003B4F92">
        <w:t xml:space="preserve">&gt; page 17 -  An M/M/1 queueing system is the simplest non-trivial queue where the requests arrive according to a Poisson process with rate λ, that is the </w:t>
      </w:r>
      <w:proofErr w:type="spellStart"/>
      <w:r w:rsidR="003B4F92">
        <w:t>interarrival</w:t>
      </w:r>
      <w:proofErr w:type="spellEnd"/>
      <w:r w:rsidR="003B4F92">
        <w:t xml:space="preserve"> times are independent, exponentially distributed random variables with parameter λ. The service times are also assumed to be </w:t>
      </w:r>
      <w:r w:rsidR="003B4F92">
        <w:lastRenderedPageBreak/>
        <w:t>independent and exponentially distributed with parameter µ. Furthermore, all the involved random variables are supposed to be independent of each other</w:t>
      </w:r>
    </w:p>
    <w:p w:rsidR="006E65CF" w:rsidRDefault="00C627ED" w:rsidP="006E6E62">
      <w:hyperlink r:id="rId15" w:history="1">
        <w:r w:rsidR="006E65CF" w:rsidRPr="00C92897">
          <w:rPr>
            <w:rStyle w:val="Hyperlink"/>
          </w:rPr>
          <w:t>http://www.csus.edu/indiv/b/blakeh/mgmt/documents/opm101supplc.pdf</w:t>
        </w:r>
      </w:hyperlink>
      <w:r w:rsidR="006E65CF">
        <w:t xml:space="preserve"> -&gt; page C4, reference </w:t>
      </w:r>
      <w:proofErr w:type="gramStart"/>
      <w:r w:rsidR="006E65CF">
        <w:t>baulking(</w:t>
      </w:r>
      <w:proofErr w:type="gramEnd"/>
      <w:r w:rsidR="006E65CF">
        <w:t>?)</w:t>
      </w:r>
    </w:p>
    <w:p w:rsidR="003B4F92" w:rsidRDefault="003B4F92" w:rsidP="006E6E62"/>
    <w:p w:rsidR="003B4F92" w:rsidRDefault="003B4F92" w:rsidP="006E6E62">
      <w:r>
        <w:t>Data of machine learning can enhance the availability of car parks by applying the data and using it in queueing theory (</w:t>
      </w:r>
      <w:hyperlink r:id="rId16" w:history="1">
        <w:r w:rsidRPr="00444445">
          <w:rPr>
            <w:rStyle w:val="Hyperlink"/>
          </w:rPr>
          <w:t>https://pdfs.semanticscholar.org/848f/a1f48ad9d3edb24b05667f15cfc633eb8f69.pdf</w:t>
        </w:r>
      </w:hyperlink>
      <w:r>
        <w:t xml:space="preserve"> -&gt; page 41)</w:t>
      </w:r>
    </w:p>
    <w:p w:rsidR="00AF479B" w:rsidRDefault="00AF479B" w:rsidP="006E6E62"/>
    <w:p w:rsidR="00AF479B" w:rsidRDefault="00AF479B" w:rsidP="006E6E62">
      <w:proofErr w:type="gramStart"/>
      <w:r>
        <w:t>reference</w:t>
      </w:r>
      <w:proofErr w:type="gramEnd"/>
      <w:r>
        <w:t xml:space="preserve"> email </w:t>
      </w:r>
      <w:r w:rsidR="007B51E9">
        <w:t>Kathryn</w:t>
      </w:r>
    </w:p>
    <w:p w:rsidR="007B51E9" w:rsidRDefault="007B51E9" w:rsidP="006E6E62">
      <w:proofErr w:type="gramStart"/>
      <w:r>
        <w:t>download</w:t>
      </w:r>
      <w:proofErr w:type="gramEnd"/>
      <w:r>
        <w:t xml:space="preserve"> </w:t>
      </w:r>
      <w:proofErr w:type="spellStart"/>
      <w:r>
        <w:t>appyparking</w:t>
      </w:r>
      <w:proofErr w:type="spellEnd"/>
      <w:r>
        <w:t xml:space="preserve"> and look at their layout</w:t>
      </w:r>
    </w:p>
    <w:p w:rsidR="00C627ED" w:rsidRDefault="00C627ED" w:rsidP="006E6E62">
      <w:r>
        <w:t>TO ADD:</w:t>
      </w:r>
    </w:p>
    <w:p w:rsidR="00951243" w:rsidRDefault="00C627ED" w:rsidP="006E6E62">
      <w:r>
        <w:t xml:space="preserve">--- Using the variables for the logistic regression: </w:t>
      </w:r>
      <w:r w:rsidR="00951243">
        <w:t xml:space="preserve">Peak times in the downloaded </w:t>
      </w:r>
      <w:r>
        <w:t xml:space="preserve">report: </w:t>
      </w:r>
      <w:r w:rsidRPr="00C627ED">
        <w:t>https://www.racfoundation.org/wp-content/uploads/2017/11/spaced_out-bates_leibling-jul12.pdf</w:t>
      </w:r>
      <w:bookmarkStart w:id="0" w:name="_GoBack"/>
      <w:bookmarkEnd w:id="0"/>
    </w:p>
    <w:p w:rsidR="00C627ED" w:rsidRDefault="00C627ED" w:rsidP="00C627ED">
      <w:r>
        <w:t>--- Add equations and define the M/M/1 convention used in queueing theory.</w:t>
      </w:r>
    </w:p>
    <w:p w:rsidR="00C627ED" w:rsidRDefault="00C627ED" w:rsidP="006E6E62">
      <w:proofErr w:type="gramStart"/>
      <w:r>
        <w:t>add</w:t>
      </w:r>
      <w:proofErr w:type="gramEnd"/>
      <w:r>
        <w:t xml:space="preserve"> traffic engineering to literature review?</w:t>
      </w:r>
    </w:p>
    <w:p w:rsidR="00C627ED" w:rsidRDefault="00C627ED" w:rsidP="006E6E62"/>
    <w:p w:rsidR="00C627ED" w:rsidRPr="006E6E62" w:rsidRDefault="00C627ED" w:rsidP="006E6E62">
      <w:pPr>
        <w:rPr>
          <w:sz w:val="20"/>
          <w:szCs w:val="20"/>
        </w:rPr>
      </w:pPr>
    </w:p>
    <w:sectPr w:rsidR="00C627ED" w:rsidRPr="006E6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17D"/>
    <w:multiLevelType w:val="hybridMultilevel"/>
    <w:tmpl w:val="5E58C6E2"/>
    <w:lvl w:ilvl="0" w:tplc="CA7228A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4F4E7E"/>
    <w:multiLevelType w:val="multilevel"/>
    <w:tmpl w:val="FD2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657B14"/>
    <w:multiLevelType w:val="multilevel"/>
    <w:tmpl w:val="FC3AC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162"/>
    <w:rsid w:val="001D4871"/>
    <w:rsid w:val="003B4F92"/>
    <w:rsid w:val="004523E4"/>
    <w:rsid w:val="00477630"/>
    <w:rsid w:val="0052028F"/>
    <w:rsid w:val="0065349D"/>
    <w:rsid w:val="006E65CF"/>
    <w:rsid w:val="006E6E62"/>
    <w:rsid w:val="007B51E9"/>
    <w:rsid w:val="00951243"/>
    <w:rsid w:val="00A62A00"/>
    <w:rsid w:val="00AF479B"/>
    <w:rsid w:val="00B32456"/>
    <w:rsid w:val="00BD637F"/>
    <w:rsid w:val="00C40D7A"/>
    <w:rsid w:val="00C627ED"/>
    <w:rsid w:val="00D83162"/>
    <w:rsid w:val="00DB7EBE"/>
    <w:rsid w:val="00E24B06"/>
    <w:rsid w:val="00FF1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6E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E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5349D"/>
    <w:rPr>
      <w:color w:val="0000FF" w:themeColor="hyperlink"/>
      <w:u w:val="single"/>
    </w:rPr>
  </w:style>
  <w:style w:type="paragraph" w:styleId="NormalWeb">
    <w:name w:val="Normal (Web)"/>
    <w:basedOn w:val="Normal"/>
    <w:uiPriority w:val="99"/>
    <w:semiHidden/>
    <w:unhideWhenUsed/>
    <w:rsid w:val="004523E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F1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DA9"/>
    <w:rPr>
      <w:rFonts w:ascii="Tahoma" w:hAnsi="Tahoma" w:cs="Tahoma"/>
      <w:sz w:val="16"/>
      <w:szCs w:val="16"/>
    </w:rPr>
  </w:style>
  <w:style w:type="character" w:styleId="FollowedHyperlink">
    <w:name w:val="FollowedHyperlink"/>
    <w:basedOn w:val="DefaultParagraphFont"/>
    <w:uiPriority w:val="99"/>
    <w:semiHidden/>
    <w:unhideWhenUsed/>
    <w:rsid w:val="006E65CF"/>
    <w:rPr>
      <w:color w:val="800080" w:themeColor="followedHyperlink"/>
      <w:u w:val="single"/>
    </w:rPr>
  </w:style>
  <w:style w:type="paragraph" w:styleId="ListParagraph">
    <w:name w:val="List Paragraph"/>
    <w:basedOn w:val="Normal"/>
    <w:uiPriority w:val="34"/>
    <w:qFormat/>
    <w:rsid w:val="00C62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947448">
      <w:bodyDiv w:val="1"/>
      <w:marLeft w:val="0"/>
      <w:marRight w:val="0"/>
      <w:marTop w:val="0"/>
      <w:marBottom w:val="0"/>
      <w:divBdr>
        <w:top w:val="none" w:sz="0" w:space="0" w:color="auto"/>
        <w:left w:val="none" w:sz="0" w:space="0" w:color="auto"/>
        <w:bottom w:val="none" w:sz="0" w:space="0" w:color="auto"/>
        <w:right w:val="none" w:sz="0" w:space="0" w:color="auto"/>
      </w:divBdr>
    </w:div>
    <w:div w:id="177871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ueing_theory" TargetMode="External"/><Relationship Id="rId13" Type="http://schemas.openxmlformats.org/officeDocument/2006/relationships/hyperlink" Target="https://pdfs.semanticscholar.org/848f/a1f48ad9d3edb24b05667f15cfc633eb8f69.pdf"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Traffic_engineering_(transportation)" TargetMode="External"/><Relationship Id="rId12" Type="http://schemas.openxmlformats.org/officeDocument/2006/relationships/hyperlink" Target="https://pdfs.semanticscholar.org/848f/a1f48ad9d3edb24b05667f15cfc633eb8f69.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dfs.semanticscholar.org/848f/a1f48ad9d3edb24b05667f15cfc633eb8f69.pdf" TargetMode="External"/><Relationship Id="rId1" Type="http://schemas.openxmlformats.org/officeDocument/2006/relationships/numbering" Target="numbering.xml"/><Relationship Id="rId6" Type="http://schemas.openxmlformats.org/officeDocument/2006/relationships/hyperlink" Target="http://www.dailymail.co.uk/news/article-2071527/Parking-space-London-costs-96-000-13-000-average-house-Middlesbrough.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www.csus.edu/indiv/b/blakeh/mgmt/documents/opm101supplc.pdf" TargetMode="External"/><Relationship Id="rId10" Type="http://schemas.openxmlformats.org/officeDocument/2006/relationships/hyperlink" Target="https://www.researchgate.net/post/Can_I_use_queueing_theory_to_optimize_parking_area" TargetMode="External"/><Relationship Id="rId4" Type="http://schemas.openxmlformats.org/officeDocument/2006/relationships/settings" Target="settings.xml"/><Relationship Id="rId9" Type="http://schemas.openxmlformats.org/officeDocument/2006/relationships/hyperlink" Target="http://waset.org/publications/9999252/the-application-of-the-queuing-theory-in-the-traffic-flow-of-intersection" TargetMode="External"/><Relationship Id="rId14" Type="http://schemas.openxmlformats.org/officeDocument/2006/relationships/hyperlink" Target="https://pdfs.semanticscholar.org/848f/a1f48ad9d3edb24b05667f15cfc633eb8f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1</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Chouhan</dc:creator>
  <cp:keywords/>
  <dc:description/>
  <cp:lastModifiedBy>Yasmeen Chouhan</cp:lastModifiedBy>
  <cp:revision>10</cp:revision>
  <dcterms:created xsi:type="dcterms:W3CDTF">2017-12-16T12:47:00Z</dcterms:created>
  <dcterms:modified xsi:type="dcterms:W3CDTF">2018-01-21T12:53:00Z</dcterms:modified>
</cp:coreProperties>
</file>